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E9148" w14:textId="521FAF83" w:rsidR="0036183A" w:rsidRPr="007A22DB" w:rsidRDefault="0036183A" w:rsidP="0036183A">
      <w:pPr>
        <w:tabs>
          <w:tab w:val="center" w:pos="4536"/>
          <w:tab w:val="right" w:pos="7938"/>
          <w:tab w:val="right" w:pos="9639"/>
        </w:tabs>
        <w:ind w:right="2"/>
        <w:rPr>
          <w:rFonts w:ascii="Arial" w:hAnsi="Arial" w:cs="Arial"/>
          <w:b/>
          <w:bCs/>
          <w:sz w:val="28"/>
          <w:lang w:val="en-US"/>
        </w:rPr>
      </w:pPr>
      <w:r>
        <w:rPr>
          <w:rFonts w:ascii="Arial" w:hAnsi="Arial" w:cs="Arial"/>
          <w:b/>
          <w:bCs/>
          <w:sz w:val="28"/>
        </w:rPr>
        <w:t>3GPP TSG RAN WG1 #114</w:t>
      </w:r>
      <w:r w:rsidR="00542779">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r>
      <w:r w:rsidR="007A22DB" w:rsidRPr="007A22DB">
        <w:rPr>
          <w:rFonts w:ascii="Arial" w:hAnsi="Arial" w:cs="Arial"/>
          <w:b/>
          <w:bCs/>
          <w:sz w:val="28"/>
        </w:rPr>
        <w:t>R1-</w:t>
      </w:r>
      <w:r w:rsidR="00674E27" w:rsidRPr="007A22DB">
        <w:rPr>
          <w:rFonts w:ascii="Arial" w:hAnsi="Arial" w:cs="Arial"/>
          <w:b/>
          <w:bCs/>
          <w:sz w:val="28"/>
        </w:rPr>
        <w:t>2310</w:t>
      </w:r>
      <w:r w:rsidR="00674E27">
        <w:rPr>
          <w:rFonts w:ascii="Arial" w:hAnsi="Arial" w:cs="Arial"/>
          <w:b/>
          <w:bCs/>
          <w:sz w:val="28"/>
        </w:rPr>
        <w:t>391</w:t>
      </w:r>
    </w:p>
    <w:p w14:paraId="04386514" w14:textId="556870A4" w:rsidR="0036183A" w:rsidRDefault="00542779" w:rsidP="0036183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w:t>
      </w:r>
      <w:r w:rsidR="0036183A">
        <w:rPr>
          <w:rFonts w:ascii="Arial" w:eastAsia="MS Mincho" w:hAnsi="Arial" w:cs="Arial"/>
          <w:b/>
          <w:bCs/>
          <w:sz w:val="28"/>
          <w:lang w:eastAsia="ja-JP"/>
        </w:rPr>
        <w:t xml:space="preserve">, </w:t>
      </w:r>
      <w:r>
        <w:rPr>
          <w:rFonts w:ascii="Arial" w:eastAsia="MS Mincho" w:hAnsi="Arial" w:cs="Arial"/>
          <w:b/>
          <w:bCs/>
          <w:sz w:val="28"/>
          <w:lang w:eastAsia="ja-JP"/>
        </w:rPr>
        <w:t>China</w:t>
      </w:r>
      <w:r w:rsidR="0036183A">
        <w:rPr>
          <w:rFonts w:ascii="Arial" w:eastAsia="MS Mincho" w:hAnsi="Arial" w:cs="Arial"/>
          <w:b/>
          <w:bCs/>
          <w:sz w:val="28"/>
          <w:lang w:eastAsia="ja-JP"/>
        </w:rPr>
        <w:t xml:space="preserve">, </w:t>
      </w:r>
      <w:r>
        <w:rPr>
          <w:rFonts w:ascii="Arial" w:eastAsia="MS Mincho" w:hAnsi="Arial" w:cs="Arial"/>
          <w:b/>
          <w:bCs/>
          <w:sz w:val="28"/>
          <w:lang w:eastAsia="ja-JP"/>
        </w:rPr>
        <w:t>October</w:t>
      </w:r>
      <w:r w:rsidR="0036183A">
        <w:rPr>
          <w:rFonts w:ascii="Arial" w:eastAsia="MS Mincho" w:hAnsi="Arial" w:cs="Arial"/>
          <w:b/>
          <w:bCs/>
          <w:sz w:val="28"/>
          <w:lang w:eastAsia="ja-JP"/>
        </w:rPr>
        <w:t xml:space="preserve"> </w:t>
      </w:r>
      <w:r w:rsidR="006969F8">
        <w:rPr>
          <w:rFonts w:ascii="Arial" w:eastAsia="MS Mincho" w:hAnsi="Arial" w:cs="Arial"/>
          <w:b/>
          <w:bCs/>
          <w:sz w:val="28"/>
          <w:lang w:eastAsia="ja-JP"/>
        </w:rPr>
        <w:t>9</w:t>
      </w:r>
      <w:r w:rsidR="006969F8">
        <w:rPr>
          <w:rFonts w:ascii="Arial" w:eastAsia="MS Mincho" w:hAnsi="Arial" w:cs="Arial"/>
          <w:b/>
          <w:bCs/>
          <w:sz w:val="28"/>
          <w:vertAlign w:val="superscript"/>
          <w:lang w:eastAsia="ja-JP"/>
        </w:rPr>
        <w:t>th</w:t>
      </w:r>
      <w:r w:rsidR="0036183A">
        <w:rPr>
          <w:rFonts w:ascii="Arial" w:eastAsia="MS Mincho" w:hAnsi="Arial" w:cs="Arial"/>
          <w:b/>
          <w:bCs/>
          <w:sz w:val="28"/>
          <w:lang w:eastAsia="ja-JP"/>
        </w:rPr>
        <w:t xml:space="preserve"> – </w:t>
      </w:r>
      <w:r>
        <w:rPr>
          <w:rFonts w:ascii="Arial" w:eastAsia="MS Mincho" w:hAnsi="Arial" w:cs="Arial"/>
          <w:b/>
          <w:bCs/>
          <w:sz w:val="28"/>
          <w:lang w:eastAsia="ja-JP"/>
        </w:rPr>
        <w:t xml:space="preserve">October </w:t>
      </w:r>
      <w:r w:rsidR="006969F8">
        <w:rPr>
          <w:rFonts w:ascii="Arial" w:eastAsia="MS Mincho" w:hAnsi="Arial" w:cs="Arial"/>
          <w:b/>
          <w:bCs/>
          <w:sz w:val="28"/>
          <w:lang w:eastAsia="ja-JP"/>
        </w:rPr>
        <w:t>13</w:t>
      </w:r>
      <w:r w:rsidR="0036183A">
        <w:rPr>
          <w:rFonts w:ascii="Arial" w:eastAsia="MS Mincho" w:hAnsi="Arial" w:cs="Arial"/>
          <w:b/>
          <w:bCs/>
          <w:sz w:val="28"/>
          <w:vertAlign w:val="superscript"/>
          <w:lang w:eastAsia="ja-JP"/>
        </w:rPr>
        <w:t>th</w:t>
      </w:r>
      <w:r w:rsidR="0036183A">
        <w:rPr>
          <w:rFonts w:ascii="Arial" w:eastAsia="MS Mincho" w:hAnsi="Arial" w:cs="Arial"/>
          <w:b/>
          <w:bCs/>
          <w:sz w:val="28"/>
          <w:lang w:eastAsia="ja-JP"/>
        </w:rPr>
        <w:t>, 2023</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6FB8F9C4"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557233">
        <w:rPr>
          <w:rFonts w:ascii="Arial" w:hAnsi="Arial"/>
          <w:sz w:val="24"/>
        </w:rPr>
        <w:t>8</w:t>
      </w:r>
      <w:r w:rsidR="007F0499">
        <w:rPr>
          <w:rFonts w:ascii="Arial" w:hAnsi="Arial"/>
          <w:sz w:val="24"/>
        </w:rPr>
        <w:t>.</w:t>
      </w:r>
      <w:r w:rsidR="000B5C1B">
        <w:rPr>
          <w:rFonts w:ascii="Arial" w:hAnsi="Arial"/>
          <w:sz w:val="24"/>
        </w:rPr>
        <w:t>1</w:t>
      </w:r>
      <w:r w:rsidR="00557233">
        <w:rPr>
          <w:rFonts w:ascii="Arial" w:hAnsi="Arial"/>
          <w:sz w:val="24"/>
        </w:rPr>
        <w:t>5</w:t>
      </w:r>
      <w:r w:rsidR="000B5C1B">
        <w:rPr>
          <w:rFonts w:ascii="Arial" w:hAnsi="Arial"/>
          <w:sz w:val="24"/>
        </w:rPr>
        <w:t>.</w:t>
      </w:r>
      <w:r w:rsidR="002C693B">
        <w:rPr>
          <w:rFonts w:ascii="Arial" w:hAnsi="Arial"/>
          <w:sz w:val="24"/>
        </w:rPr>
        <w:t>2</w:t>
      </w:r>
    </w:p>
    <w:p w14:paraId="237BD542" w14:textId="0433BD95"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017C3405"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2C693B" w:rsidRPr="002C693B">
        <w:rPr>
          <w:rFonts w:ascii="Arial" w:hAnsi="Arial"/>
          <w:sz w:val="24"/>
        </w:rPr>
        <w:t>Self-evaluation results for NR 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0DB5E3D1" w:rsidR="00645661" w:rsidRDefault="00645661" w:rsidP="00F16C8B">
      <w:pPr>
        <w:ind w:left="1988" w:hanging="1988"/>
        <w:jc w:val="both"/>
        <w:rPr>
          <w:rFonts w:ascii="Arial" w:hAnsi="Arial"/>
          <w:sz w:val="24"/>
        </w:rPr>
      </w:pPr>
    </w:p>
    <w:p w14:paraId="092284EF" w14:textId="690EBE14" w:rsidR="001B159B" w:rsidRDefault="001B159B" w:rsidP="001B159B">
      <w:pPr>
        <w:pStyle w:val="Heading1"/>
        <w:numPr>
          <w:ilvl w:val="0"/>
          <w:numId w:val="1"/>
        </w:numPr>
        <w:tabs>
          <w:tab w:val="num" w:pos="720"/>
        </w:tabs>
        <w:ind w:left="720" w:hanging="720"/>
        <w:jc w:val="both"/>
      </w:pPr>
      <w:r>
        <w:t>Background</w:t>
      </w:r>
    </w:p>
    <w:p w14:paraId="405700D3" w14:textId="73965F0E" w:rsidR="00C7448F" w:rsidRDefault="0013301C" w:rsidP="002D012C">
      <w:r>
        <w:rPr>
          <w:noProof/>
        </w:rPr>
        <mc:AlternateContent>
          <mc:Choice Requires="wps">
            <w:drawing>
              <wp:anchor distT="0" distB="0" distL="114300" distR="114300" simplePos="0" relativeHeight="251658246" behindDoc="0" locked="0" layoutInCell="1" allowOverlap="1" wp14:anchorId="3AE549FE" wp14:editId="0EBE1F82">
                <wp:simplePos x="0" y="0"/>
                <wp:positionH relativeFrom="column">
                  <wp:posOffset>-15240</wp:posOffset>
                </wp:positionH>
                <wp:positionV relativeFrom="paragraph">
                  <wp:posOffset>307975</wp:posOffset>
                </wp:positionV>
                <wp:extent cx="6069330" cy="5934075"/>
                <wp:effectExtent l="0" t="0" r="26670" b="28575"/>
                <wp:wrapSquare wrapText="bothSides"/>
                <wp:docPr id="1320883319" name="Text Box 1320883319"/>
                <wp:cNvGraphicFramePr/>
                <a:graphic xmlns:a="http://schemas.openxmlformats.org/drawingml/2006/main">
                  <a:graphicData uri="http://schemas.microsoft.com/office/word/2010/wordprocessingShape">
                    <wps:wsp>
                      <wps:cNvSpPr txBox="1"/>
                      <wps:spPr>
                        <a:xfrm>
                          <a:off x="0" y="0"/>
                          <a:ext cx="6069330" cy="5934075"/>
                        </a:xfrm>
                        <a:prstGeom prst="rect">
                          <a:avLst/>
                        </a:prstGeom>
                        <a:solidFill>
                          <a:schemeClr val="lt1"/>
                        </a:solidFill>
                        <a:ln w="6350">
                          <a:solidFill>
                            <a:prstClr val="black"/>
                          </a:solidFill>
                        </a:ln>
                      </wps:spPr>
                      <wps:txbx>
                        <w:txbxContent>
                          <w:p w14:paraId="49BDFC65" w14:textId="77777777" w:rsidR="0013301C" w:rsidRPr="00B06C0A" w:rsidRDefault="0013301C" w:rsidP="0013301C">
                            <w:pPr>
                              <w:rPr>
                                <w:b/>
                                <w:bCs/>
                              </w:rPr>
                            </w:pPr>
                            <w:r w:rsidRPr="00B06C0A">
                              <w:rPr>
                                <w:b/>
                                <w:bCs/>
                                <w:highlight w:val="green"/>
                              </w:rPr>
                              <w:t>Agreement</w:t>
                            </w:r>
                          </w:p>
                          <w:p w14:paraId="18887F78" w14:textId="77777777" w:rsidR="0013301C" w:rsidRPr="00EE1448" w:rsidRDefault="0013301C" w:rsidP="0013301C">
                            <w:r w:rsidRPr="00EE1448">
                              <w:t>For DL and UL overhead:</w:t>
                            </w:r>
                          </w:p>
                          <w:p w14:paraId="478ECABA" w14:textId="77777777" w:rsidR="0013301C" w:rsidRPr="00EE1448" w:rsidRDefault="0013301C" w:rsidP="0013301C">
                            <w:pPr>
                              <w:numPr>
                                <w:ilvl w:val="0"/>
                                <w:numId w:val="36"/>
                              </w:numPr>
                              <w:overflowPunct w:val="0"/>
                              <w:autoSpaceDE w:val="0"/>
                              <w:autoSpaceDN w:val="0"/>
                              <w:adjustRightInd w:val="0"/>
                              <w:spacing w:after="0"/>
                              <w:contextualSpacing/>
                              <w:textAlignment w:val="baseline"/>
                              <w:rPr>
                                <w:lang w:eastAsia="x-none"/>
                              </w:rPr>
                            </w:pPr>
                            <w:r w:rsidRPr="00EE1448">
                              <w:rPr>
                                <w:lang w:eastAsia="x-none"/>
                              </w:rPr>
                              <w:t xml:space="preserve">DL overhead is assumed to be </w:t>
                            </w:r>
                            <w:proofErr w:type="gramStart"/>
                            <w:r w:rsidRPr="00EE1448">
                              <w:rPr>
                                <w:lang w:eastAsia="x-none"/>
                              </w:rPr>
                              <w:t>0.14</w:t>
                            </w:r>
                            <w:proofErr w:type="gramEnd"/>
                          </w:p>
                          <w:p w14:paraId="4C041AE2" w14:textId="77777777" w:rsidR="0013301C" w:rsidRPr="00B06C0A" w:rsidRDefault="0013301C" w:rsidP="0013301C">
                            <w:pPr>
                              <w:numPr>
                                <w:ilvl w:val="0"/>
                                <w:numId w:val="36"/>
                              </w:numPr>
                              <w:overflowPunct w:val="0"/>
                              <w:autoSpaceDE w:val="0"/>
                              <w:autoSpaceDN w:val="0"/>
                              <w:adjustRightInd w:val="0"/>
                              <w:spacing w:after="0"/>
                              <w:contextualSpacing/>
                              <w:textAlignment w:val="baseline"/>
                              <w:rPr>
                                <w:lang w:eastAsia="x-none"/>
                              </w:rPr>
                            </w:pPr>
                            <w:r w:rsidRPr="00EE1448">
                              <w:rPr>
                                <w:lang w:eastAsia="x-none"/>
                              </w:rPr>
                              <w:t xml:space="preserve">UL overhead is assumed to be </w:t>
                            </w:r>
                            <w:proofErr w:type="gramStart"/>
                            <w:r w:rsidRPr="00EE1448">
                              <w:rPr>
                                <w:lang w:eastAsia="x-none"/>
                              </w:rPr>
                              <w:t>0.08</w:t>
                            </w:r>
                            <w:proofErr w:type="gramEnd"/>
                          </w:p>
                          <w:p w14:paraId="54883DB9" w14:textId="77777777" w:rsidR="0013301C" w:rsidRPr="00EE1448" w:rsidRDefault="0013301C" w:rsidP="0013301C">
                            <w:r w:rsidRPr="00EE1448">
                              <w:rPr>
                                <w:highlight w:val="green"/>
                              </w:rPr>
                              <w:t>Agreement</w:t>
                            </w:r>
                          </w:p>
                          <w:p w14:paraId="09B4B216" w14:textId="77777777" w:rsidR="0013301C" w:rsidRPr="00EE1448" w:rsidRDefault="0013301C" w:rsidP="0013301C">
                            <w:r w:rsidRPr="00EE1448">
                              <w:t>For the evaluation metrics that require usage of beam area, a beam area of 1415 km</w:t>
                            </w:r>
                            <w:r w:rsidRPr="00EE1448">
                              <w:rPr>
                                <w:vertAlign w:val="superscript"/>
                              </w:rPr>
                              <w:t>2</w:t>
                            </w:r>
                            <w:r w:rsidRPr="00EE1448">
                              <w:t xml:space="preserve"> is assumed.</w:t>
                            </w:r>
                          </w:p>
                          <w:p w14:paraId="74209B3B" w14:textId="77777777" w:rsidR="0013301C" w:rsidRPr="00EE1448" w:rsidRDefault="0013301C" w:rsidP="0013301C">
                            <w:r w:rsidRPr="00EE1448">
                              <w:rPr>
                                <w:highlight w:val="green"/>
                              </w:rPr>
                              <w:t>Agreement</w:t>
                            </w:r>
                          </w:p>
                          <w:p w14:paraId="21F00AD7" w14:textId="77777777" w:rsidR="0013301C" w:rsidRPr="00EE1448" w:rsidRDefault="0013301C" w:rsidP="0013301C">
                            <w:r w:rsidRPr="00EE1448">
                              <w:t xml:space="preserve">The </w:t>
                            </w:r>
                            <w:proofErr w:type="spellStart"/>
                            <w:r w:rsidRPr="00EE1448">
                              <w:t>modeling</w:t>
                            </w:r>
                            <w:proofErr w:type="spellEnd"/>
                            <w:r w:rsidRPr="00EE1448">
                              <w:t xml:space="preserve"> of delay / RTT for SLS is up to companies to report.</w:t>
                            </w:r>
                          </w:p>
                          <w:p w14:paraId="10DC9CDF" w14:textId="77777777" w:rsidR="0013301C" w:rsidRPr="00EE1448" w:rsidRDefault="0013301C" w:rsidP="0013301C">
                            <w:r w:rsidRPr="00EE1448">
                              <w:rPr>
                                <w:highlight w:val="green"/>
                              </w:rPr>
                              <w:t>Agreement</w:t>
                            </w:r>
                          </w:p>
                          <w:p w14:paraId="7A7AC46A" w14:textId="77777777" w:rsidR="0013301C" w:rsidRPr="00B06C0A" w:rsidRDefault="0013301C" w:rsidP="0013301C">
                            <w:pPr>
                              <w:ind w:left="-200" w:firstLineChars="100" w:firstLine="200"/>
                              <w:rPr>
                                <w:lang w:eastAsia="zh-CN"/>
                              </w:rPr>
                            </w:pPr>
                            <w:r w:rsidRPr="00EE1448">
                              <w:rPr>
                                <w:lang w:eastAsia="zh-CN"/>
                              </w:rPr>
                              <w:t>All the beams are considered for computing the area of connection density.</w:t>
                            </w:r>
                          </w:p>
                          <w:p w14:paraId="52CE198E" w14:textId="77777777" w:rsidR="0013301C" w:rsidRPr="00EE1448" w:rsidRDefault="0013301C" w:rsidP="0013301C">
                            <w:r w:rsidRPr="00EE1448">
                              <w:rPr>
                                <w:highlight w:val="green"/>
                              </w:rPr>
                              <w:t>Agreement</w:t>
                            </w:r>
                          </w:p>
                          <w:p w14:paraId="47B750F3" w14:textId="77777777" w:rsidR="0013301C" w:rsidRPr="00B06C0A" w:rsidRDefault="0013301C" w:rsidP="0013301C">
                            <w:pPr>
                              <w:rPr>
                                <w:rFonts w:eastAsia="SimSun"/>
                                <w:lang w:eastAsia="zh-CN"/>
                              </w:rPr>
                            </w:pPr>
                            <w:r w:rsidRPr="00EE1448">
                              <w:rPr>
                                <w:rFonts w:eastAsia="SimSun"/>
                                <w:lang w:eastAsia="zh-CN"/>
                              </w:rPr>
                              <w:t>For SLS to LLS metric of connection density, “pre-processing SINR” should be used instead of “pre-processing SNR”.</w:t>
                            </w:r>
                          </w:p>
                          <w:p w14:paraId="5EA9577D" w14:textId="77777777" w:rsidR="0013301C" w:rsidRPr="00EE1448" w:rsidRDefault="0013301C" w:rsidP="0013301C">
                            <w:r w:rsidRPr="00EE1448">
                              <w:rPr>
                                <w:highlight w:val="green"/>
                              </w:rPr>
                              <w:t>Agreement</w:t>
                            </w:r>
                          </w:p>
                          <w:p w14:paraId="218E2EC1" w14:textId="77777777" w:rsidR="0013301C" w:rsidRPr="00EE1448" w:rsidRDefault="0013301C" w:rsidP="0013301C">
                            <w:r w:rsidRPr="00EE1448">
                              <w:t>Elevation angle of 90° is used for determining mean and standard deviation values of K-factor and delay spread for NTN TDL-C Rural channel model.</w:t>
                            </w:r>
                          </w:p>
                          <w:p w14:paraId="66A45B82" w14:textId="77777777" w:rsidR="0013301C" w:rsidRPr="00EE1448" w:rsidRDefault="0013301C" w:rsidP="0013301C">
                            <w:r w:rsidRPr="00EE1448">
                              <w:rPr>
                                <w:highlight w:val="green"/>
                              </w:rPr>
                              <w:t>Agreement</w:t>
                            </w:r>
                          </w:p>
                          <w:p w14:paraId="4A57694F" w14:textId="77777777" w:rsidR="0013301C" w:rsidRPr="00EE1448" w:rsidRDefault="0013301C" w:rsidP="0013301C">
                            <w:r w:rsidRPr="00EE1448">
                              <w:t xml:space="preserve">For </w:t>
                            </w:r>
                            <w:proofErr w:type="spellStart"/>
                            <w:r w:rsidRPr="00EE1448">
                              <w:t>mMTC</w:t>
                            </w:r>
                            <w:proofErr w:type="spellEnd"/>
                            <w:r w:rsidRPr="00EE1448">
                              <w:t xml:space="preserve"> LLS (NR and </w:t>
                            </w:r>
                            <w:proofErr w:type="spellStart"/>
                            <w:r w:rsidRPr="00EE1448">
                              <w:t>eMTC</w:t>
                            </w:r>
                            <w:proofErr w:type="spellEnd"/>
                            <w:r w:rsidRPr="00EE1448">
                              <w:t>), 16-QAM can be used in addition to QPSK to derive the SNR to SE mapping.</w:t>
                            </w:r>
                          </w:p>
                          <w:p w14:paraId="166FE8CC" w14:textId="77777777" w:rsidR="0013301C" w:rsidRPr="00EE1448" w:rsidRDefault="0013301C" w:rsidP="0013301C">
                            <w:r w:rsidRPr="00EE1448">
                              <w:rPr>
                                <w:highlight w:val="green"/>
                              </w:rPr>
                              <w:t>Agreement</w:t>
                            </w:r>
                          </w:p>
                          <w:p w14:paraId="5E429F91" w14:textId="77777777" w:rsidR="0013301C" w:rsidRPr="00EE1448" w:rsidRDefault="0013301C" w:rsidP="0013301C">
                            <w:pPr>
                              <w:rPr>
                                <w:color w:val="000000"/>
                              </w:rPr>
                            </w:pPr>
                            <w:r w:rsidRPr="00EE1448">
                              <w:rPr>
                                <w:color w:val="000000"/>
                              </w:rPr>
                              <w:t>For connection density evaluation with full buffer system-level simulation followed by link-level simulation, for SINR CDF distribution derivation, all the beams are assumed to be fully loaded.</w:t>
                            </w:r>
                          </w:p>
                          <w:p w14:paraId="3CF06620" w14:textId="77777777" w:rsidR="0013301C" w:rsidRPr="00EE1448" w:rsidRDefault="0013301C" w:rsidP="0013301C">
                            <w:r w:rsidRPr="00EE1448">
                              <w:rPr>
                                <w:highlight w:val="green"/>
                              </w:rPr>
                              <w:t>Agreement</w:t>
                            </w:r>
                          </w:p>
                          <w:p w14:paraId="6D8ABB67" w14:textId="77777777" w:rsidR="0013301C" w:rsidRPr="00EE1448" w:rsidRDefault="0013301C" w:rsidP="0013301C">
                            <w:pPr>
                              <w:rPr>
                                <w:rFonts w:eastAsia="SimSun"/>
                              </w:rPr>
                            </w:pPr>
                            <w:r w:rsidRPr="00EE1448">
                              <w:rPr>
                                <w:rFonts w:eastAsia="SimSun"/>
                              </w:rPr>
                              <w:t>3GPP will report peak data rate and spectral efficiency based on</w:t>
                            </w:r>
                          </w:p>
                          <w:p w14:paraId="7E446031" w14:textId="77777777" w:rsidR="0013301C" w:rsidRPr="00EE1448" w:rsidRDefault="00123776" w:rsidP="0013301C">
                            <w:pPr>
                              <w:numPr>
                                <w:ilvl w:val="0"/>
                                <w:numId w:val="37"/>
                              </w:numPr>
                              <w:overflowPunct w:val="0"/>
                              <w:autoSpaceDE w:val="0"/>
                              <w:autoSpaceDN w:val="0"/>
                              <w:adjustRightInd w:val="0"/>
                              <w:contextualSpacing/>
                              <w:textAlignment w:val="baseline"/>
                              <w:rPr>
                                <w:lang w:eastAsia="x-none"/>
                              </w:rPr>
                            </w:pPr>
                            <m:oMath>
                              <m:sSub>
                                <m:sSubPr>
                                  <m:ctrlPr>
                                    <w:rPr>
                                      <w:rFonts w:ascii="Cambria Math" w:hAnsi="Cambria Math"/>
                                    </w:rPr>
                                  </m:ctrlPr>
                                </m:sSubPr>
                                <m:e>
                                  <m:r>
                                    <w:rPr>
                                      <w:rFonts w:ascii="Cambria Math" w:hAnsi="Cambria Math"/>
                                    </w:rPr>
                                    <m:t>R</m:t>
                                  </m:r>
                                </m:e>
                                <m:sub>
                                  <m:r>
                                    <w:rPr>
                                      <w:rFonts w:ascii="Cambria Math" w:hAnsi="Cambria Math"/>
                                    </w:rPr>
                                    <m:t>max</m:t>
                                  </m:r>
                                </m:sub>
                              </m:sSub>
                              <m:r>
                                <m:rPr>
                                  <m:sty m:val="p"/>
                                </m:rPr>
                                <w:rPr>
                                  <w:rFonts w:ascii="Cambria Math" w:hAnsi="Cambria Math"/>
                                </w:rPr>
                                <m:t>=</m:t>
                              </m:r>
                            </m:oMath>
                            <w:r w:rsidR="0013301C" w:rsidRPr="00EE1448">
                              <w:rPr>
                                <w:lang w:eastAsia="x-none"/>
                              </w:rPr>
                              <w:t xml:space="preserve">822/1024 and </w:t>
                            </w:r>
                            <m:oMath>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=6</m:t>
                              </m:r>
                            </m:oMath>
                            <w:r w:rsidR="0013301C" w:rsidRPr="00EE1448">
                              <w:rPr>
                                <w:lang w:eastAsia="x-none"/>
                              </w:rPr>
                              <w:t xml:space="preserve"> for DL</w:t>
                            </w:r>
                          </w:p>
                          <w:p w14:paraId="202B28B8" w14:textId="77777777" w:rsidR="0013301C" w:rsidRPr="00EE1448" w:rsidRDefault="00123776" w:rsidP="0013301C">
                            <w:pPr>
                              <w:numPr>
                                <w:ilvl w:val="0"/>
                                <w:numId w:val="37"/>
                              </w:numPr>
                              <w:overflowPunct w:val="0"/>
                              <w:autoSpaceDE w:val="0"/>
                              <w:autoSpaceDN w:val="0"/>
                              <w:adjustRightInd w:val="0"/>
                              <w:contextualSpacing/>
                              <w:textAlignment w:val="baseline"/>
                              <w:rPr>
                                <w:lang w:eastAsia="x-none"/>
                              </w:rPr>
                            </w:pPr>
                            <m:oMath>
                              <m:sSub>
                                <m:sSubPr>
                                  <m:ctrlPr>
                                    <w:rPr>
                                      <w:rFonts w:ascii="Cambria Math" w:hAnsi="Cambria Math"/>
                                    </w:rPr>
                                  </m:ctrlPr>
                                </m:sSubPr>
                                <m:e>
                                  <m:r>
                                    <w:rPr>
                                      <w:rFonts w:ascii="Cambria Math" w:hAnsi="Cambria Math"/>
                                    </w:rPr>
                                    <m:t>R</m:t>
                                  </m:r>
                                </m:e>
                                <m:sub>
                                  <m:r>
                                    <w:rPr>
                                      <w:rFonts w:ascii="Cambria Math" w:hAnsi="Cambria Math"/>
                                    </w:rPr>
                                    <m:t>max</m:t>
                                  </m:r>
                                </m:sub>
                              </m:sSub>
                              <m:r>
                                <m:rPr>
                                  <m:sty m:val="p"/>
                                </m:rPr>
                                <w:rPr>
                                  <w:rFonts w:ascii="Cambria Math" w:hAnsi="Cambria Math"/>
                                </w:rPr>
                                <m:t>=</m:t>
                              </m:r>
                            </m:oMath>
                            <w:r w:rsidR="0013301C" w:rsidRPr="00EE1448">
                              <w:rPr>
                                <w:lang w:eastAsia="x-none"/>
                              </w:rPr>
                              <w:t xml:space="preserve">553/1024 for and </w:t>
                            </w:r>
                            <m:oMath>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=4</m:t>
                              </m:r>
                            </m:oMath>
                            <w:r w:rsidR="0013301C" w:rsidRPr="00EE1448">
                              <w:rPr>
                                <w:lang w:eastAsia="x-none"/>
                              </w:rPr>
                              <w:t xml:space="preserve"> for UL</w:t>
                            </w:r>
                          </w:p>
                          <w:p w14:paraId="32C5EA7E" w14:textId="77777777" w:rsidR="0013301C" w:rsidRDefault="0013301C" w:rsidP="0013301C">
                            <w:pPr>
                              <w:rPr>
                                <w:b/>
                                <w:highlight w:val="green"/>
                              </w:rPr>
                            </w:pPr>
                          </w:p>
                          <w:p w14:paraId="6DC1C0D5" w14:textId="77777777" w:rsidR="0013301C" w:rsidRPr="00B06C0A" w:rsidRDefault="0013301C" w:rsidP="0013301C">
                            <w:pPr>
                              <w:rPr>
                                <w:b/>
                              </w:rPr>
                            </w:pPr>
                            <w:r w:rsidRPr="00B06C0A">
                              <w:rPr>
                                <w:b/>
                                <w:highlight w:val="green"/>
                              </w:rPr>
                              <w:t>Agreement</w:t>
                            </w:r>
                          </w:p>
                          <w:p w14:paraId="3D0F9C26" w14:textId="77777777" w:rsidR="0013301C" w:rsidRPr="00B06C0A" w:rsidRDefault="0013301C" w:rsidP="0013301C">
                            <w:r w:rsidRPr="00EE1448">
                              <w:t>The results of CL, Geometry SIR and Geometry SINR simulated on DL are to be reported within the attached template.</w:t>
                            </w:r>
                          </w:p>
                          <w:p w14:paraId="16517AA1" w14:textId="77777777" w:rsidR="0013301C" w:rsidRDefault="0013301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AE549FE" id="_x0000_t202" coordsize="21600,21600" o:spt="202" path="m,l,21600r21600,l21600,xe">
                <v:stroke joinstyle="miter"/>
                <v:path gradientshapeok="t" o:connecttype="rect"/>
              </v:shapetype>
              <v:shape id="Text Box 1320883319" o:spid="_x0000_s1026" type="#_x0000_t202" style="position:absolute;margin-left:-1.2pt;margin-top:24.25pt;width:477.9pt;height:467.25pt;z-index:25165824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" fillcolor="white [3201]" strokeweight=".5pt">
                <v:textbox>
                  <w:txbxContent>
                    <w:p w14:paraId="49BDFC65" w14:textId="77777777" w:rsidR="0013301C" w:rsidRPr="00B06C0A" w:rsidRDefault="0013301C" w:rsidP="0013301C">
                      <w:pPr>
                        <w:rPr>
                          <w:b/>
                          <w:bCs/>
                        </w:rPr>
                      </w:pPr>
                      <w:r w:rsidRPr="00B06C0A">
                        <w:rPr>
                          <w:b/>
                          <w:bCs/>
                          <w:highlight w:val="green"/>
                        </w:rPr>
                        <w:t>Agreement</w:t>
                      </w:r>
                    </w:p>
                    <w:p w14:paraId="18887F78" w14:textId="77777777" w:rsidR="0013301C" w:rsidRPr="00EE1448" w:rsidRDefault="0013301C" w:rsidP="0013301C">
                      <w:r w:rsidRPr="00EE1448">
                        <w:t>For DL and UL overhead:</w:t>
                      </w:r>
                    </w:p>
                    <w:p w14:paraId="478ECABA" w14:textId="77777777" w:rsidR="0013301C" w:rsidRPr="00EE1448" w:rsidRDefault="0013301C" w:rsidP="0013301C">
                      <w:pPr>
                        <w:numPr>
                          <w:ilvl w:val="0"/>
                          <w:numId w:val="36"/>
                        </w:numPr>
                        <w:overflowPunct w:val="0"/>
                        <w:autoSpaceDE w:val="0"/>
                        <w:autoSpaceDN w:val="0"/>
                        <w:adjustRightInd w:val="0"/>
                        <w:spacing w:after="0"/>
                        <w:contextualSpacing/>
                        <w:textAlignment w:val="baseline"/>
                        <w:rPr>
                          <w:lang w:eastAsia="x-none"/>
                        </w:rPr>
                      </w:pPr>
                      <w:r w:rsidRPr="00EE1448">
                        <w:rPr>
                          <w:lang w:eastAsia="x-none"/>
                        </w:rPr>
                        <w:t>DL overhead is assumed to be 0.14</w:t>
                      </w:r>
                    </w:p>
                    <w:p w14:paraId="4C041AE2" w14:textId="77777777" w:rsidR="0013301C" w:rsidRPr="00B06C0A" w:rsidRDefault="0013301C" w:rsidP="0013301C">
                      <w:pPr>
                        <w:numPr>
                          <w:ilvl w:val="0"/>
                          <w:numId w:val="36"/>
                        </w:numPr>
                        <w:overflowPunct w:val="0"/>
                        <w:autoSpaceDE w:val="0"/>
                        <w:autoSpaceDN w:val="0"/>
                        <w:adjustRightInd w:val="0"/>
                        <w:spacing w:after="0"/>
                        <w:contextualSpacing/>
                        <w:textAlignment w:val="baseline"/>
                        <w:rPr>
                          <w:lang w:eastAsia="x-none"/>
                        </w:rPr>
                      </w:pPr>
                      <w:r w:rsidRPr="00EE1448">
                        <w:rPr>
                          <w:lang w:eastAsia="x-none"/>
                        </w:rPr>
                        <w:t>UL overhead is assumed to be 0.08</w:t>
                      </w:r>
                    </w:p>
                    <w:p w14:paraId="54883DB9" w14:textId="77777777" w:rsidR="0013301C" w:rsidRPr="00EE1448" w:rsidRDefault="0013301C" w:rsidP="0013301C">
                      <w:r w:rsidRPr="00EE1448">
                        <w:rPr>
                          <w:highlight w:val="green"/>
                        </w:rPr>
                        <w:t>Agreement</w:t>
                      </w:r>
                    </w:p>
                    <w:p w14:paraId="09B4B216" w14:textId="77777777" w:rsidR="0013301C" w:rsidRPr="00EE1448" w:rsidRDefault="0013301C" w:rsidP="0013301C">
                      <w:r w:rsidRPr="00EE1448">
                        <w:t>For the evaluation metrics that require usage of beam area, a beam area of 1415 km</w:t>
                      </w:r>
                      <w:r w:rsidRPr="00EE1448">
                        <w:rPr>
                          <w:vertAlign w:val="superscript"/>
                        </w:rPr>
                        <w:t>2</w:t>
                      </w:r>
                      <w:r w:rsidRPr="00EE1448">
                        <w:t xml:space="preserve"> is assumed.</w:t>
                      </w:r>
                    </w:p>
                    <w:p w14:paraId="74209B3B" w14:textId="77777777" w:rsidR="0013301C" w:rsidRPr="00EE1448" w:rsidRDefault="0013301C" w:rsidP="0013301C">
                      <w:r w:rsidRPr="00EE1448">
                        <w:rPr>
                          <w:highlight w:val="green"/>
                        </w:rPr>
                        <w:t>Agreement</w:t>
                      </w:r>
                    </w:p>
                    <w:p w14:paraId="21F00AD7" w14:textId="77777777" w:rsidR="0013301C" w:rsidRPr="00EE1448" w:rsidRDefault="0013301C" w:rsidP="0013301C">
                      <w:r w:rsidRPr="00EE1448">
                        <w:t>The modeling of delay / RTT for SLS is up to companies to report.</w:t>
                      </w:r>
                    </w:p>
                    <w:p w14:paraId="10DC9CDF" w14:textId="77777777" w:rsidR="0013301C" w:rsidRPr="00EE1448" w:rsidRDefault="0013301C" w:rsidP="0013301C">
                      <w:r w:rsidRPr="00EE1448">
                        <w:rPr>
                          <w:highlight w:val="green"/>
                        </w:rPr>
                        <w:t>Agreement</w:t>
                      </w:r>
                    </w:p>
                    <w:p w14:paraId="7A7AC46A" w14:textId="77777777" w:rsidR="0013301C" w:rsidRPr="00B06C0A" w:rsidRDefault="0013301C" w:rsidP="0013301C">
                      <w:pPr>
                        <w:ind w:left="-200" w:firstLineChars="100" w:firstLine="200"/>
                        <w:rPr>
                          <w:lang w:eastAsia="zh-CN"/>
                        </w:rPr>
                      </w:pPr>
                      <w:r w:rsidRPr="00EE1448">
                        <w:rPr>
                          <w:lang w:eastAsia="zh-CN"/>
                        </w:rPr>
                        <w:t>All the beams are considered for computing the area of connection density.</w:t>
                      </w:r>
                    </w:p>
                    <w:p w14:paraId="52CE198E" w14:textId="77777777" w:rsidR="0013301C" w:rsidRPr="00EE1448" w:rsidRDefault="0013301C" w:rsidP="0013301C">
                      <w:r w:rsidRPr="00EE1448">
                        <w:rPr>
                          <w:highlight w:val="green"/>
                        </w:rPr>
                        <w:t>Agreement</w:t>
                      </w:r>
                    </w:p>
                    <w:p w14:paraId="47B750F3" w14:textId="77777777" w:rsidR="0013301C" w:rsidRPr="00B06C0A" w:rsidRDefault="0013301C" w:rsidP="0013301C">
                      <w:pPr>
                        <w:rPr>
                          <w:rFonts w:eastAsia="SimSun"/>
                          <w:lang w:eastAsia="zh-CN"/>
                        </w:rPr>
                      </w:pPr>
                      <w:r w:rsidRPr="00EE1448">
                        <w:rPr>
                          <w:rFonts w:eastAsia="SimSun"/>
                          <w:lang w:eastAsia="zh-CN"/>
                        </w:rPr>
                        <w:t>For SLS to LLS metric of connection density, “pre-processing SINR” should be used instead of “pre-processing SNR”.</w:t>
                      </w:r>
                    </w:p>
                    <w:p w14:paraId="5EA9577D" w14:textId="77777777" w:rsidR="0013301C" w:rsidRPr="00EE1448" w:rsidRDefault="0013301C" w:rsidP="0013301C">
                      <w:r w:rsidRPr="00EE1448">
                        <w:rPr>
                          <w:highlight w:val="green"/>
                        </w:rPr>
                        <w:t>Agreement</w:t>
                      </w:r>
                    </w:p>
                    <w:p w14:paraId="218E2EC1" w14:textId="77777777" w:rsidR="0013301C" w:rsidRPr="00EE1448" w:rsidRDefault="0013301C" w:rsidP="0013301C">
                      <w:r w:rsidRPr="00EE1448">
                        <w:t>Elevation angle of 90° is used for determining mean and standard deviation values of K-factor and delay spread for NTN TDL-C Rural channel model.</w:t>
                      </w:r>
                    </w:p>
                    <w:p w14:paraId="66A45B82" w14:textId="77777777" w:rsidR="0013301C" w:rsidRPr="00EE1448" w:rsidRDefault="0013301C" w:rsidP="0013301C">
                      <w:r w:rsidRPr="00EE1448">
                        <w:rPr>
                          <w:highlight w:val="green"/>
                        </w:rPr>
                        <w:t>Agreement</w:t>
                      </w:r>
                    </w:p>
                    <w:p w14:paraId="4A57694F" w14:textId="77777777" w:rsidR="0013301C" w:rsidRPr="00EE1448" w:rsidRDefault="0013301C" w:rsidP="0013301C">
                      <w:r w:rsidRPr="00EE1448">
                        <w:t>For mMTC LLS (NR and eMTC), 16-QAM can be used in addition to QPSK to derive the SNR to SE mapping.</w:t>
                      </w:r>
                    </w:p>
                    <w:p w14:paraId="166FE8CC" w14:textId="77777777" w:rsidR="0013301C" w:rsidRPr="00EE1448" w:rsidRDefault="0013301C" w:rsidP="0013301C">
                      <w:r w:rsidRPr="00EE1448">
                        <w:rPr>
                          <w:highlight w:val="green"/>
                        </w:rPr>
                        <w:t>Agreement</w:t>
                      </w:r>
                    </w:p>
                    <w:p w14:paraId="5E429F91" w14:textId="77777777" w:rsidR="0013301C" w:rsidRPr="00EE1448" w:rsidRDefault="0013301C" w:rsidP="0013301C">
                      <w:pPr>
                        <w:rPr>
                          <w:color w:val="000000"/>
                        </w:rPr>
                      </w:pPr>
                      <w:r w:rsidRPr="00EE1448">
                        <w:rPr>
                          <w:color w:val="000000"/>
                        </w:rPr>
                        <w:t>For connection density evaluation with full buffer system-level simulation followed by link-level simulation, for SINR CDF distribution derivation, all the beams are assumed to be fully loaded.</w:t>
                      </w:r>
                    </w:p>
                    <w:p w14:paraId="3CF06620" w14:textId="77777777" w:rsidR="0013301C" w:rsidRPr="00EE1448" w:rsidRDefault="0013301C" w:rsidP="0013301C">
                      <w:r w:rsidRPr="00EE1448">
                        <w:rPr>
                          <w:highlight w:val="green"/>
                        </w:rPr>
                        <w:t>Agreement</w:t>
                      </w:r>
                    </w:p>
                    <w:p w14:paraId="6D8ABB67" w14:textId="77777777" w:rsidR="0013301C" w:rsidRPr="00EE1448" w:rsidRDefault="0013301C" w:rsidP="0013301C">
                      <w:pPr>
                        <w:rPr>
                          <w:rFonts w:eastAsia="SimSun"/>
                        </w:rPr>
                      </w:pPr>
                      <w:r w:rsidRPr="00EE1448">
                        <w:rPr>
                          <w:rFonts w:eastAsia="SimSun"/>
                        </w:rPr>
                        <w:t>3GPP will report peak data rate and spectral efficiency based on</w:t>
                      </w:r>
                    </w:p>
                    <w:p w14:paraId="7E446031" w14:textId="77777777" w:rsidR="0013301C" w:rsidRPr="00EE1448" w:rsidRDefault="00000000" w:rsidP="0013301C">
                      <w:pPr>
                        <w:numPr>
                          <w:ilvl w:val="0"/>
                          <w:numId w:val="37"/>
                        </w:numPr>
                        <w:overflowPunct w:val="0"/>
                        <w:autoSpaceDE w:val="0"/>
                        <w:autoSpaceDN w:val="0"/>
                        <w:adjustRightInd w:val="0"/>
                        <w:contextualSpacing/>
                        <w:textAlignment w:val="baseline"/>
                        <w:rPr>
                          <w:lang w:eastAsia="x-none"/>
                        </w:rPr>
                      </w:pPr>
                      <m:oMath>
                        <m:sSub>
                          <m:sSubPr>
                            <m:ctrlPr>
                              <w:rPr>
                                <w:rFonts w:ascii="Cambria Math" w:hAnsi="Cambria Math"/>
                              </w:rPr>
                            </m:ctrlPr>
                          </m:sSubPr>
                          <m:e>
                            <m:r>
                              <w:rPr>
                                <w:rFonts w:ascii="Cambria Math" w:hAnsi="Cambria Math"/>
                              </w:rPr>
                              <m:t>R</m:t>
                            </m:r>
                          </m:e>
                          <m:sub>
                            <m:r>
                              <w:rPr>
                                <w:rFonts w:ascii="Cambria Math" w:hAnsi="Cambria Math"/>
                              </w:rPr>
                              <m:t>max</m:t>
                            </m:r>
                          </m:sub>
                        </m:sSub>
                        <m:r>
                          <m:rPr>
                            <m:sty m:val="p"/>
                          </m:rPr>
                          <w:rPr>
                            <w:rFonts w:ascii="Cambria Math" w:hAnsi="Cambria Math"/>
                          </w:rPr>
                          <m:t>=</m:t>
                        </m:r>
                      </m:oMath>
                      <w:r w:rsidR="0013301C" w:rsidRPr="00EE1448">
                        <w:rPr>
                          <w:lang w:eastAsia="x-none"/>
                        </w:rPr>
                        <w:t xml:space="preserve">822/1024 and </w:t>
                      </w:r>
                      <m:oMath>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=6</m:t>
                        </m:r>
                      </m:oMath>
                      <w:r w:rsidR="0013301C" w:rsidRPr="00EE1448">
                        <w:rPr>
                          <w:lang w:eastAsia="x-none"/>
                        </w:rPr>
                        <w:t xml:space="preserve"> for DL</w:t>
                      </w:r>
                    </w:p>
                    <w:p w14:paraId="202B28B8" w14:textId="77777777" w:rsidR="0013301C" w:rsidRPr="00EE1448" w:rsidRDefault="00000000" w:rsidP="0013301C">
                      <w:pPr>
                        <w:numPr>
                          <w:ilvl w:val="0"/>
                          <w:numId w:val="37"/>
                        </w:numPr>
                        <w:overflowPunct w:val="0"/>
                        <w:autoSpaceDE w:val="0"/>
                        <w:autoSpaceDN w:val="0"/>
                        <w:adjustRightInd w:val="0"/>
                        <w:contextualSpacing/>
                        <w:textAlignment w:val="baseline"/>
                        <w:rPr>
                          <w:lang w:eastAsia="x-none"/>
                        </w:rPr>
                      </w:pPr>
                      <m:oMath>
                        <m:sSub>
                          <m:sSubPr>
                            <m:ctrlPr>
                              <w:rPr>
                                <w:rFonts w:ascii="Cambria Math" w:hAnsi="Cambria Math"/>
                              </w:rPr>
                            </m:ctrlPr>
                          </m:sSubPr>
                          <m:e>
                            <m:r>
                              <w:rPr>
                                <w:rFonts w:ascii="Cambria Math" w:hAnsi="Cambria Math"/>
                              </w:rPr>
                              <m:t>R</m:t>
                            </m:r>
                          </m:e>
                          <m:sub>
                            <m:r>
                              <w:rPr>
                                <w:rFonts w:ascii="Cambria Math" w:hAnsi="Cambria Math"/>
                              </w:rPr>
                              <m:t>max</m:t>
                            </m:r>
                          </m:sub>
                        </m:sSub>
                        <m:r>
                          <m:rPr>
                            <m:sty m:val="p"/>
                          </m:rPr>
                          <w:rPr>
                            <w:rFonts w:ascii="Cambria Math" w:hAnsi="Cambria Math"/>
                          </w:rPr>
                          <m:t>=</m:t>
                        </m:r>
                      </m:oMath>
                      <w:r w:rsidR="0013301C" w:rsidRPr="00EE1448">
                        <w:rPr>
                          <w:lang w:eastAsia="x-none"/>
                        </w:rPr>
                        <w:t xml:space="preserve">553/1024 for and </w:t>
                      </w:r>
                      <m:oMath>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=4</m:t>
                        </m:r>
                      </m:oMath>
                      <w:r w:rsidR="0013301C" w:rsidRPr="00EE1448">
                        <w:rPr>
                          <w:lang w:eastAsia="x-none"/>
                        </w:rPr>
                        <w:t xml:space="preserve"> for UL</w:t>
                      </w:r>
                    </w:p>
                    <w:p w14:paraId="32C5EA7E" w14:textId="77777777" w:rsidR="0013301C" w:rsidRDefault="0013301C" w:rsidP="0013301C">
                      <w:pPr>
                        <w:rPr>
                          <w:b/>
                          <w:highlight w:val="green"/>
                        </w:rPr>
                      </w:pPr>
                    </w:p>
                    <w:p w14:paraId="6DC1C0D5" w14:textId="77777777" w:rsidR="0013301C" w:rsidRPr="00B06C0A" w:rsidRDefault="0013301C" w:rsidP="0013301C">
                      <w:pPr>
                        <w:rPr>
                          <w:b/>
                        </w:rPr>
                      </w:pPr>
                      <w:r w:rsidRPr="00B06C0A">
                        <w:rPr>
                          <w:b/>
                          <w:highlight w:val="green"/>
                        </w:rPr>
                        <w:t>Agreement</w:t>
                      </w:r>
                    </w:p>
                    <w:p w14:paraId="3D0F9C26" w14:textId="77777777" w:rsidR="0013301C" w:rsidRPr="00B06C0A" w:rsidRDefault="0013301C" w:rsidP="0013301C">
                      <w:r w:rsidRPr="00EE1448">
                        <w:t>The results of CL, Geometry SIR and Geometry SINR simulated on DL are to be reported within the attached template.</w:t>
                      </w:r>
                    </w:p>
                    <w:p w14:paraId="16517AA1" w14:textId="77777777" w:rsidR="0013301C" w:rsidRDefault="0013301C"/>
                  </w:txbxContent>
                </v:textbox>
                <w10:wrap type="square"/>
              </v:shape>
            </w:pict>
          </mc:Fallback>
        </mc:AlternateContent>
      </w:r>
      <w:r w:rsidR="00C7448F">
        <w:t xml:space="preserve">In RAN1#114, the following was agreed. </w:t>
      </w:r>
    </w:p>
    <w:p w14:paraId="2ED34E2F" w14:textId="3141E826" w:rsidR="00C7448F" w:rsidRDefault="0013301C" w:rsidP="002D012C">
      <w:pPr>
        <w:ind w:left="360"/>
      </w:pPr>
      <w:r>
        <w:rPr>
          <w:noProof/>
        </w:rPr>
        <w:lastRenderedPageBreak/>
        <mc:AlternateContent>
          <mc:Choice Requires="wps">
            <w:drawing>
              <wp:anchor distT="45720" distB="45720" distL="114300" distR="114300" simplePos="0" relativeHeight="251658245" behindDoc="1" locked="0" layoutInCell="1" allowOverlap="1" wp14:anchorId="13E2B5A0" wp14:editId="253572BA">
                <wp:simplePos x="0" y="0"/>
                <wp:positionH relativeFrom="page">
                  <wp:posOffset>598170</wp:posOffset>
                </wp:positionH>
                <wp:positionV relativeFrom="paragraph">
                  <wp:posOffset>0</wp:posOffset>
                </wp:positionV>
                <wp:extent cx="6078855" cy="1404620"/>
                <wp:effectExtent l="0" t="0" r="17145" b="15240"/>
                <wp:wrapTight wrapText="bothSides">
                  <wp:wrapPolygon edited="0">
                    <wp:start x="0" y="0"/>
                    <wp:lineTo x="0" y="21578"/>
                    <wp:lineTo x="21593" y="21578"/>
                    <wp:lineTo x="21593" y="0"/>
                    <wp:lineTo x="0" y="0"/>
                  </wp:wrapPolygon>
                </wp:wrapTight>
                <wp:docPr id="654664988" name="Text Box 6546649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855" cy="1404620"/>
                        </a:xfrm>
                        <a:prstGeom prst="rect">
                          <a:avLst/>
                        </a:prstGeom>
                        <a:solidFill>
                          <a:srgbClr val="FFFFFF"/>
                        </a:solidFill>
                        <a:ln w="9525">
                          <a:solidFill>
                            <a:srgbClr val="000000"/>
                          </a:solidFill>
                          <a:miter lim="800000"/>
                          <a:headEnd/>
                          <a:tailEnd/>
                        </a:ln>
                      </wps:spPr>
                      <wps:txbx>
                        <w:txbxContent>
                          <w:p w14:paraId="06EA6B89" w14:textId="6C15F968" w:rsidR="00A04C23" w:rsidRPr="003F3BC3" w:rsidRDefault="00A04C23" w:rsidP="00A04C23">
                            <w:pPr>
                              <w:rPr>
                                <w:b/>
                              </w:rPr>
                            </w:pPr>
                            <w:r w:rsidRPr="003F3BC3">
                              <w:rPr>
                                <w:b/>
                                <w:highlight w:val="green"/>
                              </w:rPr>
                              <w:t>Agreement</w:t>
                            </w:r>
                          </w:p>
                          <w:p w14:paraId="6A2C2662" w14:textId="77777777" w:rsidR="00A04C23" w:rsidRPr="00EE1448" w:rsidRDefault="00A04C23" w:rsidP="00A04C23">
                            <w:r w:rsidRPr="00EE1448">
                              <w:t xml:space="preserve">The attached template is used to collect evaluation results for </w:t>
                            </w:r>
                            <w:proofErr w:type="spellStart"/>
                            <w:r w:rsidRPr="00EE1448">
                              <w:t>eMBBs</w:t>
                            </w:r>
                            <w:proofErr w:type="spellEnd"/>
                            <w:r w:rsidRPr="00EE1448">
                              <w:t xml:space="preserve"> 5th percentile user spectral efficiency, average spectral efficiency, user experienced data rate and area traffic capacity.</w:t>
                            </w:r>
                          </w:p>
                          <w:p w14:paraId="3AC95F9C" w14:textId="77777777" w:rsidR="00A04C23" w:rsidRPr="00EE1448" w:rsidRDefault="00A04C23" w:rsidP="00A04C23">
                            <w:r w:rsidRPr="00EE1448">
                              <w:t xml:space="preserve">Note: </w:t>
                            </w:r>
                            <w:proofErr w:type="gramStart"/>
                            <w:r w:rsidRPr="00EE1448">
                              <w:t>OH</w:t>
                            </w:r>
                            <w:proofErr w:type="gramEnd"/>
                            <w:r w:rsidRPr="00EE1448">
                              <w:t xml:space="preserve"> as agreed in 9.14.1 will be removed from the template.</w:t>
                            </w:r>
                          </w:p>
                          <w:p w14:paraId="27107B33" w14:textId="503E22E8" w:rsidR="002C0CB0" w:rsidRPr="003F3BC3" w:rsidRDefault="002C0CB0" w:rsidP="002C0CB0">
                            <w:pPr>
                              <w:rPr>
                                <w:b/>
                              </w:rPr>
                            </w:pPr>
                            <w:r w:rsidRPr="003F3BC3">
                              <w:rPr>
                                <w:b/>
                                <w:highlight w:val="green"/>
                              </w:rPr>
                              <w:t>Agreement</w:t>
                            </w:r>
                          </w:p>
                          <w:p w14:paraId="5FA35E99" w14:textId="2E2BC5A7" w:rsidR="002C0CB0" w:rsidRPr="00EE1448" w:rsidRDefault="002C0CB0" w:rsidP="002C0CB0">
                            <w:r w:rsidRPr="00EE1448">
                              <w:t>The attached template is used to collect evaluation results for the TPR on reliability.</w:t>
                            </w:r>
                          </w:p>
                          <w:p w14:paraId="1970EC4D" w14:textId="77777777" w:rsidR="002C0CB0" w:rsidRPr="003F3BC3" w:rsidRDefault="002C0CB0" w:rsidP="002C0CB0">
                            <w:pPr>
                              <w:rPr>
                                <w:b/>
                              </w:rPr>
                            </w:pPr>
                            <w:r w:rsidRPr="003F3BC3">
                              <w:rPr>
                                <w:b/>
                                <w:highlight w:val="green"/>
                              </w:rPr>
                              <w:t>Agreement</w:t>
                            </w:r>
                          </w:p>
                          <w:p w14:paraId="1D698BAC" w14:textId="6637C2A9" w:rsidR="002C0CB0" w:rsidRPr="00EE1448" w:rsidRDefault="002C0CB0" w:rsidP="002C0CB0">
                            <w:r w:rsidRPr="00EE1448">
                              <w:t>The attached template is used to collect evaluation results for the TPR on connection density.</w:t>
                            </w:r>
                          </w:p>
                          <w:p w14:paraId="751FF968" w14:textId="77777777" w:rsidR="002C0CB0" w:rsidRPr="003F3BC3" w:rsidRDefault="002C0CB0" w:rsidP="002C0CB0">
                            <w:pPr>
                              <w:rPr>
                                <w:b/>
                              </w:rPr>
                            </w:pPr>
                            <w:r w:rsidRPr="003F3BC3">
                              <w:rPr>
                                <w:b/>
                                <w:highlight w:val="green"/>
                              </w:rPr>
                              <w:t>Agreement</w:t>
                            </w:r>
                          </w:p>
                          <w:p w14:paraId="09ED1F5F" w14:textId="5BCAF2D0" w:rsidR="002C0CB0" w:rsidRPr="00EE1448" w:rsidRDefault="002C0CB0" w:rsidP="002C0CB0">
                            <w:r w:rsidRPr="00EE1448">
                              <w:t>RAN1 to provide at RAN1#114-bis evaluation results on Energy efficiency, including both network and device.</w:t>
                            </w:r>
                          </w:p>
                          <w:p w14:paraId="68D9299F" w14:textId="77777777" w:rsidR="002C0CB0" w:rsidRPr="003F3BC3" w:rsidRDefault="002C0CB0" w:rsidP="002C0CB0">
                            <w:pPr>
                              <w:rPr>
                                <w:b/>
                              </w:rPr>
                            </w:pPr>
                            <w:r w:rsidRPr="003F3BC3">
                              <w:rPr>
                                <w:b/>
                                <w:highlight w:val="green"/>
                              </w:rPr>
                              <w:t>Agreement</w:t>
                            </w:r>
                          </w:p>
                          <w:p w14:paraId="6E1E95BF" w14:textId="77777777" w:rsidR="002C0CB0" w:rsidRPr="00EE1448" w:rsidRDefault="002C0CB0" w:rsidP="002C0CB0">
                            <w:pPr>
                              <w:rPr>
                                <w:iCs/>
                                <w:lang w:eastAsia="zh-CN"/>
                              </w:rPr>
                            </w:pPr>
                            <w:r w:rsidRPr="00EE1448">
                              <w:rPr>
                                <w:iCs/>
                                <w:lang w:eastAsia="zh-CN"/>
                              </w:rPr>
                              <w:t>For NR NTN Connection Density LLS:</w:t>
                            </w:r>
                          </w:p>
                          <w:p w14:paraId="2663AA30" w14:textId="77777777" w:rsidR="002C0CB0" w:rsidRPr="00EE1448" w:rsidRDefault="002C0CB0" w:rsidP="002C0CB0">
                            <w:pPr>
                              <w:pStyle w:val="ListParagraph"/>
                              <w:numPr>
                                <w:ilvl w:val="0"/>
                                <w:numId w:val="35"/>
                              </w:numPr>
                              <w:rPr>
                                <w:lang w:eastAsia="zh-CN"/>
                              </w:rPr>
                            </w:pPr>
                            <w:r w:rsidRPr="00EE1448">
                              <w:rPr>
                                <w:lang w:eastAsia="zh-CN"/>
                              </w:rPr>
                              <w:t>Agree 10% BLER as target for throughput for Full Buffer</w:t>
                            </w:r>
                          </w:p>
                          <w:p w14:paraId="5884B932" w14:textId="77777777" w:rsidR="002C0CB0" w:rsidRPr="00EE1448" w:rsidRDefault="002C0CB0" w:rsidP="002C0CB0">
                            <w:pPr>
                              <w:pStyle w:val="ListParagraph"/>
                              <w:numPr>
                                <w:ilvl w:val="0"/>
                                <w:numId w:val="35"/>
                              </w:numPr>
                              <w:rPr>
                                <w:lang w:eastAsia="zh-CN"/>
                              </w:rPr>
                            </w:pPr>
                            <w:r w:rsidRPr="00EE1448">
                              <w:rPr>
                                <w:lang w:eastAsia="zh-CN"/>
                              </w:rPr>
                              <w:t>SINR - user spectral efficiency (SE) mapping graph for Full Buffer, where:</w:t>
                            </w:r>
                          </w:p>
                          <w:p w14:paraId="2856B3F3" w14:textId="67D1895C" w:rsidR="002C0CB0" w:rsidRDefault="002C0CB0" w:rsidP="003F3BC3">
                            <w:pPr>
                              <w:pStyle w:val="ListParagraph"/>
                              <w:numPr>
                                <w:ilvl w:val="1"/>
                                <w:numId w:val="35"/>
                              </w:numPr>
                              <w:rPr>
                                <w:lang w:eastAsia="zh-CN"/>
                              </w:rPr>
                            </w:pPr>
                            <w:r w:rsidRPr="00EE1448">
                              <w:rPr>
                                <w:lang w:eastAsia="zh-CN"/>
                              </w:rPr>
                              <w:t>SE =</w:t>
                            </w:r>
                            <w:r w:rsidRPr="00EE1448">
                              <w:t xml:space="preserve"> </w:t>
                            </w:r>
                            <w:r w:rsidRPr="00EE1448">
                              <w:rPr>
                                <w:lang w:eastAsia="zh-CN"/>
                              </w:rPr>
                              <w:t>nominal SE × (1-BLER)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E2B5A0" id="Text Box 654664988" o:spid="_x0000_s1027" type="#_x0000_t202" style="position:absolute;left:0;text-align:left;margin-left:47.1pt;margin-top:0;width:478.65pt;height:110.6pt;z-index:-251658235;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">
                <v:textbox style="mso-fit-shape-to-text:t">
                  <w:txbxContent>
                    <w:p w14:paraId="06EA6B89" w14:textId="6C15F968" w:rsidR="00A04C23" w:rsidRPr="003F3BC3" w:rsidRDefault="00A04C23" w:rsidP="00A04C23">
                      <w:pPr>
                        <w:rPr>
                          <w:b/>
                        </w:rPr>
                      </w:pPr>
                      <w:r w:rsidRPr="003F3BC3">
                        <w:rPr>
                          <w:b/>
                          <w:highlight w:val="green"/>
                        </w:rPr>
                        <w:t>Agreement</w:t>
                      </w:r>
                    </w:p>
                    <w:p w14:paraId="6A2C2662" w14:textId="77777777" w:rsidR="00A04C23" w:rsidRPr="00EE1448" w:rsidRDefault="00A04C23" w:rsidP="00A04C23">
                      <w:r w:rsidRPr="00EE1448">
                        <w:t>The attached template is used to collect evaluation results for eMBBs 5th percentile user spectral efficiency, average spectral efficiency, user experienced data rate and area traffic capacity.</w:t>
                      </w:r>
                    </w:p>
                    <w:p w14:paraId="3AC95F9C" w14:textId="77777777" w:rsidR="00A04C23" w:rsidRPr="00EE1448" w:rsidRDefault="00A04C23" w:rsidP="00A04C23">
                      <w:r w:rsidRPr="00EE1448">
                        <w:t>Note: OH as agreed in 9.14.1 will be removed from the template.</w:t>
                      </w:r>
                    </w:p>
                    <w:p w14:paraId="27107B33" w14:textId="503E22E8" w:rsidR="002C0CB0" w:rsidRPr="003F3BC3" w:rsidRDefault="002C0CB0" w:rsidP="002C0CB0">
                      <w:pPr>
                        <w:rPr>
                          <w:b/>
                        </w:rPr>
                      </w:pPr>
                      <w:r w:rsidRPr="003F3BC3">
                        <w:rPr>
                          <w:b/>
                          <w:highlight w:val="green"/>
                        </w:rPr>
                        <w:t>Agreement</w:t>
                      </w:r>
                    </w:p>
                    <w:p w14:paraId="5FA35E99" w14:textId="2E2BC5A7" w:rsidR="002C0CB0" w:rsidRPr="00EE1448" w:rsidRDefault="002C0CB0" w:rsidP="002C0CB0">
                      <w:r w:rsidRPr="00EE1448">
                        <w:t>The attached template is used to collect evaluation results for the TPR on reliability.</w:t>
                      </w:r>
                    </w:p>
                    <w:p w14:paraId="1970EC4D" w14:textId="77777777" w:rsidR="002C0CB0" w:rsidRPr="003F3BC3" w:rsidRDefault="002C0CB0" w:rsidP="002C0CB0">
                      <w:pPr>
                        <w:rPr>
                          <w:b/>
                        </w:rPr>
                      </w:pPr>
                      <w:r w:rsidRPr="003F3BC3">
                        <w:rPr>
                          <w:b/>
                          <w:highlight w:val="green"/>
                        </w:rPr>
                        <w:t>Agreement</w:t>
                      </w:r>
                    </w:p>
                    <w:p w14:paraId="1D698BAC" w14:textId="6637C2A9" w:rsidR="002C0CB0" w:rsidRPr="00EE1448" w:rsidRDefault="002C0CB0" w:rsidP="002C0CB0">
                      <w:r w:rsidRPr="00EE1448">
                        <w:t>The attached template is used to collect evaluation results for the TPR on connection density.</w:t>
                      </w:r>
                    </w:p>
                    <w:p w14:paraId="751FF968" w14:textId="77777777" w:rsidR="002C0CB0" w:rsidRPr="003F3BC3" w:rsidRDefault="002C0CB0" w:rsidP="002C0CB0">
                      <w:pPr>
                        <w:rPr>
                          <w:b/>
                        </w:rPr>
                      </w:pPr>
                      <w:r w:rsidRPr="003F3BC3">
                        <w:rPr>
                          <w:b/>
                          <w:highlight w:val="green"/>
                        </w:rPr>
                        <w:t>Agreement</w:t>
                      </w:r>
                    </w:p>
                    <w:p w14:paraId="09ED1F5F" w14:textId="5BCAF2D0" w:rsidR="002C0CB0" w:rsidRPr="00EE1448" w:rsidRDefault="002C0CB0" w:rsidP="002C0CB0">
                      <w:r w:rsidRPr="00EE1448">
                        <w:t>RAN1 to provide at RAN1#114-bis evaluation results on Energy efficiency, including both network and device.</w:t>
                      </w:r>
                    </w:p>
                    <w:p w14:paraId="68D9299F" w14:textId="77777777" w:rsidR="002C0CB0" w:rsidRPr="003F3BC3" w:rsidRDefault="002C0CB0" w:rsidP="002C0CB0">
                      <w:pPr>
                        <w:rPr>
                          <w:b/>
                        </w:rPr>
                      </w:pPr>
                      <w:r w:rsidRPr="003F3BC3">
                        <w:rPr>
                          <w:b/>
                          <w:highlight w:val="green"/>
                        </w:rPr>
                        <w:t>Agreement</w:t>
                      </w:r>
                    </w:p>
                    <w:p w14:paraId="6E1E95BF" w14:textId="77777777" w:rsidR="002C0CB0" w:rsidRPr="00EE1448" w:rsidRDefault="002C0CB0" w:rsidP="002C0CB0">
                      <w:pPr>
                        <w:rPr>
                          <w:iCs/>
                          <w:lang w:eastAsia="zh-CN"/>
                        </w:rPr>
                      </w:pPr>
                      <w:r w:rsidRPr="00EE1448">
                        <w:rPr>
                          <w:iCs/>
                          <w:lang w:eastAsia="zh-CN"/>
                        </w:rPr>
                        <w:t>For NR NTN Connection Density LLS:</w:t>
                      </w:r>
                    </w:p>
                    <w:p w14:paraId="2663AA30" w14:textId="77777777" w:rsidR="002C0CB0" w:rsidRPr="00EE1448" w:rsidRDefault="002C0CB0" w:rsidP="002C0CB0">
                      <w:pPr>
                        <w:pStyle w:val="ListParagraph"/>
                        <w:numPr>
                          <w:ilvl w:val="0"/>
                          <w:numId w:val="35"/>
                        </w:numPr>
                        <w:rPr>
                          <w:lang w:eastAsia="zh-CN"/>
                        </w:rPr>
                      </w:pPr>
                      <w:r w:rsidRPr="00EE1448">
                        <w:rPr>
                          <w:lang w:eastAsia="zh-CN"/>
                        </w:rPr>
                        <w:t>Agree 10% BLER as target for throughput for Full Buffer</w:t>
                      </w:r>
                    </w:p>
                    <w:p w14:paraId="5884B932" w14:textId="77777777" w:rsidR="002C0CB0" w:rsidRPr="00EE1448" w:rsidRDefault="002C0CB0" w:rsidP="002C0CB0">
                      <w:pPr>
                        <w:pStyle w:val="ListParagraph"/>
                        <w:numPr>
                          <w:ilvl w:val="0"/>
                          <w:numId w:val="35"/>
                        </w:numPr>
                        <w:rPr>
                          <w:lang w:eastAsia="zh-CN"/>
                        </w:rPr>
                      </w:pPr>
                      <w:r w:rsidRPr="00EE1448">
                        <w:rPr>
                          <w:lang w:eastAsia="zh-CN"/>
                        </w:rPr>
                        <w:t>SINR - user spectral efficiency (SE) mapping graph for Full Buffer, where:</w:t>
                      </w:r>
                    </w:p>
                    <w:p w14:paraId="2856B3F3" w14:textId="67D1895C" w:rsidR="002C0CB0" w:rsidRDefault="002C0CB0" w:rsidP="003F3BC3">
                      <w:pPr>
                        <w:pStyle w:val="ListParagraph"/>
                        <w:numPr>
                          <w:ilvl w:val="1"/>
                          <w:numId w:val="35"/>
                        </w:numPr>
                        <w:rPr>
                          <w:lang w:eastAsia="zh-CN"/>
                        </w:rPr>
                      </w:pPr>
                      <w:r w:rsidRPr="00EE1448">
                        <w:rPr>
                          <w:lang w:eastAsia="zh-CN"/>
                        </w:rPr>
                        <w:t>SE =</w:t>
                      </w:r>
                      <w:r w:rsidRPr="00EE1448">
                        <w:t xml:space="preserve"> </w:t>
                      </w:r>
                      <w:r w:rsidRPr="00EE1448">
                        <w:rPr>
                          <w:lang w:eastAsia="zh-CN"/>
                        </w:rPr>
                        <w:t>nominal SE × (1-BLER)</w:t>
                      </w:r>
                    </w:p>
                  </w:txbxContent>
                </v:textbox>
                <w10:wrap type="tight" anchorx="page"/>
              </v:shape>
            </w:pict>
          </mc:Fallback>
        </mc:AlternateContent>
      </w:r>
    </w:p>
    <w:p w14:paraId="0AB3AB1C" w14:textId="2550D2FF" w:rsidR="00674E27" w:rsidRDefault="00674E27" w:rsidP="00674E27">
      <w:r>
        <w:t xml:space="preserve">This document is a revision of </w:t>
      </w:r>
      <w:r w:rsidRPr="00C46658">
        <w:t>R1-231016</w:t>
      </w:r>
      <w:r>
        <w:t xml:space="preserve">6 with additional evaluation results in Section 6 (shown with tracked changes). Only the updated </w:t>
      </w:r>
      <w:proofErr w:type="spellStart"/>
      <w:r>
        <w:t>xls</w:t>
      </w:r>
      <w:proofErr w:type="spellEnd"/>
      <w:r>
        <w:t xml:space="preserve"> corresponding to connection density is attached to this document.</w:t>
      </w:r>
    </w:p>
    <w:p w14:paraId="7F4C06C0" w14:textId="58AA5BA0" w:rsidR="00482BA8" w:rsidRDefault="00482BA8" w:rsidP="008C221F">
      <w:pPr>
        <w:rPr>
          <w:b/>
          <w:bCs/>
        </w:rPr>
      </w:pPr>
    </w:p>
    <w:p w14:paraId="68592049" w14:textId="18AB4D55" w:rsidR="000A716F" w:rsidRDefault="000A716F" w:rsidP="000A716F">
      <w:pPr>
        <w:pStyle w:val="Heading1"/>
        <w:numPr>
          <w:ilvl w:val="0"/>
          <w:numId w:val="1"/>
        </w:numPr>
        <w:tabs>
          <w:tab w:val="num" w:pos="720"/>
        </w:tabs>
        <w:ind w:left="720" w:hanging="720"/>
        <w:jc w:val="both"/>
      </w:pPr>
      <w:r>
        <w:t>Calibration curves</w:t>
      </w:r>
    </w:p>
    <w:p w14:paraId="3B94FD67" w14:textId="3BA1F019" w:rsidR="000A716F" w:rsidRDefault="00935DE6" w:rsidP="000A716F">
      <w:r>
        <w:t>T</w:t>
      </w:r>
      <w:r w:rsidR="000A716F">
        <w:t>he following agreement</w:t>
      </w:r>
      <w:r w:rsidR="00454E86">
        <w:t xml:space="preserve"> was reached</w:t>
      </w:r>
      <w:r w:rsidR="000A716F">
        <w:t xml:space="preserve"> in RAN1#11</w:t>
      </w:r>
      <w:r w:rsidR="002B5C28">
        <w:t>4</w:t>
      </w:r>
      <w:r w:rsidR="00540D4C">
        <w:t xml:space="preserve">: </w:t>
      </w:r>
    </w:p>
    <w:p w14:paraId="2EB7B185" w14:textId="7CFE3DFA" w:rsidR="000A716F" w:rsidRPr="000A716F" w:rsidRDefault="000A716F" w:rsidP="000A716F">
      <w:r>
        <w:rPr>
          <w:noProof/>
        </w:rPr>
        <mc:AlternateContent>
          <mc:Choice Requires="wps">
            <w:drawing>
              <wp:inline distT="0" distB="0" distL="0" distR="0" wp14:anchorId="1F849BE0" wp14:editId="1819E629">
                <wp:extent cx="6079253" cy="1404620"/>
                <wp:effectExtent l="0" t="0" r="17145" b="1397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9253" cy="1404620"/>
                        </a:xfrm>
                        <a:prstGeom prst="rect">
                          <a:avLst/>
                        </a:prstGeom>
                        <a:solidFill>
                          <a:srgbClr val="FFFFFF"/>
                        </a:solidFill>
                        <a:ln w="9525">
                          <a:solidFill>
                            <a:srgbClr val="000000"/>
                          </a:solidFill>
                          <a:miter lim="800000"/>
                          <a:headEnd/>
                          <a:tailEnd/>
                        </a:ln>
                      </wps:spPr>
                      <wps:txbx>
                        <w:txbxContent>
                          <w:p w14:paraId="6BD46E1F" w14:textId="1D77666D" w:rsidR="000A716F" w:rsidRPr="002D012C" w:rsidRDefault="002B5C28">
                            <w:pPr>
                              <w:rPr>
                                <w:b/>
                                <w:bCs/>
                              </w:rPr>
                            </w:pPr>
                            <w:r w:rsidRPr="002D012C">
                              <w:rPr>
                                <w:b/>
                                <w:bCs/>
                              </w:rPr>
                              <w:t>The results of CL, Geometry SIR and Geometry SINR simulated on DL are to be reported within the attached template.</w:t>
                            </w:r>
                          </w:p>
                        </w:txbxContent>
                      </wps:txbx>
                      <wps:bodyPr rot="0" vert="horz" wrap="square" lIns="91440" tIns="45720" rIns="91440" bIns="45720" anchor="t" anchorCtr="0">
                        <a:spAutoFit/>
                      </wps:bodyPr>
                    </wps:wsp>
                  </a:graphicData>
                </a:graphic>
              </wp:inline>
            </w:drawing>
          </mc:Choice>
          <mc:Fallback>
            <w:pict>
              <v:shape w14:anchorId="1F849BE0" id="Text Box 217" o:spid="_x0000_s1028" type="#_x0000_t202" style="width:47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">
                <v:textbox style="mso-fit-shape-to-text:t">
                  <w:txbxContent>
                    <w:p w14:paraId="6BD46E1F" w14:textId="1D77666D" w:rsidR="000A716F" w:rsidRPr="002D012C" w:rsidRDefault="002B5C28">
                      <w:pPr>
                        <w:rPr>
                          <w:b/>
                          <w:bCs/>
                        </w:rPr>
                      </w:pPr>
                      <w:r w:rsidRPr="002D012C">
                        <w:rPr>
                          <w:b/>
                          <w:bCs/>
                        </w:rPr>
                        <w:t>The results of CL, Geometry SIR and Geometry SINR simulated on DL are to be reported within the attached template.</w:t>
                      </w:r>
                    </w:p>
                  </w:txbxContent>
                </v:textbox>
                <w10:anchorlock/>
              </v:shape>
            </w:pict>
          </mc:Fallback>
        </mc:AlternateContent>
      </w:r>
    </w:p>
    <w:p w14:paraId="2041735C" w14:textId="15E85CC9" w:rsidR="005965D2" w:rsidRDefault="00935DE6" w:rsidP="008C221F">
      <w:r>
        <w:t xml:space="preserve">In line with this agreement, we present </w:t>
      </w:r>
      <w:r w:rsidRPr="00DF1EFD">
        <w:t xml:space="preserve">the CDFs of coupling loss, geometry, and SINR </w:t>
      </w:r>
      <w:r w:rsidR="004F4DEA" w:rsidRPr="00DF1EFD">
        <w:t>for case 9 and 10</w:t>
      </w:r>
      <w:r w:rsidR="005965D2">
        <w:t xml:space="preserve"> in attached spreadsheet</w:t>
      </w:r>
      <w:r w:rsidR="004F4DEA" w:rsidRPr="00DF1EFD">
        <w:t>.</w:t>
      </w:r>
      <w:r w:rsidR="005965D2">
        <w:t xml:space="preserve"> </w:t>
      </w:r>
      <w:r w:rsidR="004221F3" w:rsidRPr="00DF1EFD">
        <w:t xml:space="preserve"> </w:t>
      </w:r>
    </w:p>
    <w:p w14:paraId="1168CA5A" w14:textId="62AA4E95" w:rsidR="00F64101" w:rsidRDefault="004221F3" w:rsidP="008C221F">
      <w:r w:rsidRPr="00DF1EFD">
        <w:t xml:space="preserve">The </w:t>
      </w:r>
      <w:r w:rsidR="00170D95" w:rsidRPr="00DF1EFD">
        <w:t xml:space="preserve">simulation </w:t>
      </w:r>
      <w:r w:rsidR="004F7834" w:rsidRPr="00DF1EFD">
        <w:t>was performed</w:t>
      </w:r>
      <w:r w:rsidR="00170D95" w:rsidRPr="00DF1EFD">
        <w:t xml:space="preserve"> according to Section 8.1.1 </w:t>
      </w:r>
      <w:r w:rsidR="00170D95" w:rsidRPr="00C002B6">
        <w:t>[1]</w:t>
      </w:r>
      <w:r w:rsidR="004F7834" w:rsidRPr="00DF1EFD">
        <w:t xml:space="preserve"> with Set-1 satellite parameters and handheld UEs. </w:t>
      </w:r>
      <w:r w:rsidR="00EE0B8D" w:rsidRPr="00DF1EFD">
        <w:t xml:space="preserve">Note that </w:t>
      </w:r>
      <w:r w:rsidR="00CB7697" w:rsidRPr="00DF1EFD">
        <w:t xml:space="preserve">two additional tiers of beams for FRF 1 and three additional tiers of beams for FRF 3 were simulated </w:t>
      </w:r>
      <w:r w:rsidR="001D4173" w:rsidRPr="00DF1EFD">
        <w:t>for intra-satellite interference modelling. However, only the statistics of the UEs connecting to the inner 19 beams were collected (see Fig</w:t>
      </w:r>
      <w:r w:rsidR="00270C43" w:rsidRPr="00DF1EFD">
        <w:t>. 6.1.1.1-1 [1] for the beam layout based on FRF configurations).</w:t>
      </w:r>
      <w:r w:rsidR="00016C77" w:rsidRPr="00DF1EFD">
        <w:t xml:space="preserve"> The CDF</w:t>
      </w:r>
      <w:r w:rsidR="00557FC9" w:rsidRPr="00DF1EFD">
        <w:t xml:space="preserve"> </w:t>
      </w:r>
      <w:r w:rsidR="00FE4FED" w:rsidRPr="00DF1EFD">
        <w:t>of coupling loss, geometry, and SINR for case 9 (FRF 1) and case 10 (FRF 3)</w:t>
      </w:r>
      <w:r w:rsidR="00732A2B" w:rsidRPr="00DF1EFD">
        <w:t xml:space="preserve"> observed for DL transmissions are presented in Fig. 2.1.</w:t>
      </w:r>
      <w:r w:rsidR="00EE658E" w:rsidRPr="00DF1EFD">
        <w:t xml:space="preserve"> These CDFs </w:t>
      </w:r>
      <w:proofErr w:type="gramStart"/>
      <w:r w:rsidR="00EE658E" w:rsidRPr="00DF1EFD">
        <w:t>are</w:t>
      </w:r>
      <w:r w:rsidR="00C91D90" w:rsidRPr="00DF1EFD">
        <w:t xml:space="preserve"> in agreement</w:t>
      </w:r>
      <w:proofErr w:type="gramEnd"/>
      <w:r w:rsidR="00C91D90" w:rsidRPr="00DF1EFD">
        <w:t xml:space="preserve"> with the</w:t>
      </w:r>
      <w:r w:rsidR="00E80E97" w:rsidRPr="00DF1EFD">
        <w:t xml:space="preserve"> average performance reported by different companies </w:t>
      </w:r>
      <w:r w:rsidR="00E80E97" w:rsidRPr="00C002B6">
        <w:t>[</w:t>
      </w:r>
      <w:r w:rsidR="00CF1BBD" w:rsidRPr="00C002B6">
        <w:t>2].</w:t>
      </w:r>
      <w:r w:rsidR="00FE4FED" w:rsidRPr="00DF1EFD">
        <w:t xml:space="preserve"> </w:t>
      </w:r>
      <w:r w:rsidR="00270C43" w:rsidRPr="00DF1EFD">
        <w:t xml:space="preserve"> </w:t>
      </w:r>
      <w:r w:rsidR="00843DA2" w:rsidRPr="00DF1EFD">
        <w:t>Note that scintillation and atmospheric losses were set to 0</w:t>
      </w:r>
      <w:r w:rsidR="00983965" w:rsidRPr="00DF1EFD">
        <w:t>, as per agreed guidelines</w:t>
      </w:r>
      <w:r w:rsidR="008118A6" w:rsidRPr="00DF1EFD">
        <w:t xml:space="preserve">. </w:t>
      </w:r>
      <w:r w:rsidR="00CB2F72" w:rsidRPr="00DF1EFD">
        <w:t xml:space="preserve">As we observe in Fig 2, coupling loss for FRF 1 and 3 are the same. However, the interference for FRF 3 is </w:t>
      </w:r>
      <w:r w:rsidR="003C700E" w:rsidRPr="00DF1EFD">
        <w:t>less than FRF 1, which leads to better geometry SIR</w:t>
      </w:r>
      <w:r w:rsidR="003C700E">
        <w:t xml:space="preserve"> and SINR. </w:t>
      </w:r>
      <w:r w:rsidR="00CB2F72">
        <w:t xml:space="preserve"> </w:t>
      </w:r>
    </w:p>
    <w:p w14:paraId="13CF22CA" w14:textId="7BC0D859" w:rsidR="00F64101" w:rsidRDefault="00F64101" w:rsidP="008C221F"/>
    <w:p w14:paraId="358BAE9C" w14:textId="427B26A1" w:rsidR="00F64101" w:rsidRDefault="008D00C1" w:rsidP="008C221F">
      <w:r>
        <w:rPr>
          <w:b/>
          <w:bCs/>
          <w:noProof/>
        </w:rPr>
        <w:lastRenderedPageBreak/>
        <w:drawing>
          <wp:anchor distT="0" distB="0" distL="114300" distR="114300" simplePos="0" relativeHeight="251658241" behindDoc="0" locked="0" layoutInCell="1" allowOverlap="1" wp14:anchorId="17C9EF93" wp14:editId="089DFE2F">
            <wp:simplePos x="0" y="0"/>
            <wp:positionH relativeFrom="column">
              <wp:posOffset>3328035</wp:posOffset>
            </wp:positionH>
            <wp:positionV relativeFrom="paragraph">
              <wp:posOffset>123190</wp:posOffset>
            </wp:positionV>
            <wp:extent cx="2581275" cy="1935480"/>
            <wp:effectExtent l="0" t="0" r="9525" b="762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1275" cy="1935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40073">
        <w:rPr>
          <w:b/>
          <w:bCs/>
          <w:noProof/>
        </w:rPr>
        <w:drawing>
          <wp:anchor distT="0" distB="0" distL="114300" distR="114300" simplePos="0" relativeHeight="251658240" behindDoc="0" locked="0" layoutInCell="1" allowOverlap="1" wp14:anchorId="4CA94342" wp14:editId="02F0CB37">
            <wp:simplePos x="0" y="0"/>
            <wp:positionH relativeFrom="column">
              <wp:posOffset>414655</wp:posOffset>
            </wp:positionH>
            <wp:positionV relativeFrom="paragraph">
              <wp:posOffset>86995</wp:posOffset>
            </wp:positionV>
            <wp:extent cx="2603500" cy="1952625"/>
            <wp:effectExtent l="0" t="0" r="6350" b="9525"/>
            <wp:wrapSquare wrapText="bothSides"/>
            <wp:docPr id="8" name="Picture 8"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graph with a lin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03500" cy="19526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A6F79AE" w14:textId="1673FFA1" w:rsidR="00F64101" w:rsidRDefault="00F64101" w:rsidP="008C221F"/>
    <w:p w14:paraId="6CD556A1" w14:textId="399935B9" w:rsidR="00F64101" w:rsidRDefault="00F64101" w:rsidP="008C221F"/>
    <w:p w14:paraId="140A1006" w14:textId="66BEC844" w:rsidR="00F64101" w:rsidRDefault="00F64101" w:rsidP="008C221F"/>
    <w:p w14:paraId="10BC1E97" w14:textId="0415F78C" w:rsidR="00F64101" w:rsidRDefault="00F64101" w:rsidP="008C221F"/>
    <w:p w14:paraId="1E297614" w14:textId="41FC8BE1" w:rsidR="00F64101" w:rsidRDefault="00F64101" w:rsidP="008C221F"/>
    <w:p w14:paraId="1A9B27B0" w14:textId="476A9FC7" w:rsidR="00F64101" w:rsidRDefault="00F64101" w:rsidP="008C221F"/>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F40073" w14:paraId="6EDF8899" w14:textId="77777777" w:rsidTr="004221F3">
        <w:tc>
          <w:tcPr>
            <w:tcW w:w="4814" w:type="dxa"/>
          </w:tcPr>
          <w:p w14:paraId="4C96B83E" w14:textId="32591DCA" w:rsidR="00F40073" w:rsidRPr="00F40073" w:rsidRDefault="00F40073">
            <w:pPr>
              <w:jc w:val="center"/>
              <w:rPr>
                <w:b/>
                <w:bCs/>
              </w:rPr>
            </w:pPr>
            <w:r w:rsidRPr="00F40073">
              <w:rPr>
                <w:b/>
                <w:bCs/>
              </w:rPr>
              <w:t>Figure 2.1</w:t>
            </w:r>
            <w:r w:rsidR="002B5FDC">
              <w:rPr>
                <w:b/>
                <w:bCs/>
              </w:rPr>
              <w:t>:</w:t>
            </w:r>
            <w:r w:rsidRPr="00F40073">
              <w:rPr>
                <w:b/>
                <w:bCs/>
              </w:rPr>
              <w:t xml:space="preserve"> Coupling loss for </w:t>
            </w:r>
            <w:r w:rsidR="000F2167">
              <w:rPr>
                <w:b/>
                <w:bCs/>
              </w:rPr>
              <w:t>Case</w:t>
            </w:r>
            <w:r w:rsidRPr="00F40073">
              <w:rPr>
                <w:b/>
                <w:bCs/>
              </w:rPr>
              <w:t xml:space="preserve"> 9</w:t>
            </w:r>
            <w:r w:rsidR="004221F3">
              <w:rPr>
                <w:b/>
                <w:bCs/>
              </w:rPr>
              <w:t xml:space="preserve"> and 10</w:t>
            </w:r>
            <w:r w:rsidR="00B70471">
              <w:rPr>
                <w:b/>
                <w:bCs/>
              </w:rPr>
              <w:t xml:space="preserve"> DL transmissions</w:t>
            </w:r>
            <w:r w:rsidR="00137A4A">
              <w:rPr>
                <w:b/>
                <w:bCs/>
              </w:rPr>
              <w:t xml:space="preserve"> </w:t>
            </w:r>
          </w:p>
        </w:tc>
        <w:tc>
          <w:tcPr>
            <w:tcW w:w="4815" w:type="dxa"/>
          </w:tcPr>
          <w:p w14:paraId="4D2711B7" w14:textId="069FFB5F" w:rsidR="00F40073" w:rsidRPr="00F40073" w:rsidRDefault="00F40073">
            <w:pPr>
              <w:jc w:val="center"/>
              <w:rPr>
                <w:b/>
                <w:bCs/>
              </w:rPr>
            </w:pPr>
            <w:r w:rsidRPr="00F40073">
              <w:rPr>
                <w:b/>
                <w:bCs/>
              </w:rPr>
              <w:t>Figure 2.2</w:t>
            </w:r>
            <w:r w:rsidR="002B5FDC">
              <w:rPr>
                <w:b/>
                <w:bCs/>
              </w:rPr>
              <w:t>:</w:t>
            </w:r>
            <w:r w:rsidRPr="00F40073">
              <w:rPr>
                <w:b/>
                <w:bCs/>
              </w:rPr>
              <w:t xml:space="preserve"> Geometry for </w:t>
            </w:r>
            <w:r w:rsidR="000F2167">
              <w:rPr>
                <w:b/>
                <w:bCs/>
              </w:rPr>
              <w:t>Case</w:t>
            </w:r>
            <w:r w:rsidRPr="00F40073">
              <w:rPr>
                <w:b/>
                <w:bCs/>
              </w:rPr>
              <w:t xml:space="preserve"> 9</w:t>
            </w:r>
            <w:r w:rsidR="004221F3">
              <w:rPr>
                <w:b/>
                <w:bCs/>
              </w:rPr>
              <w:t xml:space="preserve"> and 10</w:t>
            </w:r>
            <w:r w:rsidR="00B70471">
              <w:rPr>
                <w:b/>
                <w:bCs/>
              </w:rPr>
              <w:t xml:space="preserve"> DL transmissions</w:t>
            </w:r>
          </w:p>
        </w:tc>
      </w:tr>
      <w:tr w:rsidR="00F40073" w14:paraId="3520F6CF" w14:textId="77777777" w:rsidTr="004221F3">
        <w:trPr>
          <w:trHeight w:val="3675"/>
        </w:trPr>
        <w:tc>
          <w:tcPr>
            <w:tcW w:w="9629" w:type="dxa"/>
            <w:gridSpan w:val="2"/>
          </w:tcPr>
          <w:p w14:paraId="10883DBC" w14:textId="7506C288" w:rsidR="00F40073" w:rsidRDefault="00B73E43">
            <w:pPr>
              <w:rPr>
                <w:b/>
                <w:bCs/>
              </w:rPr>
            </w:pPr>
            <w:r>
              <w:rPr>
                <w:b/>
                <w:bCs/>
                <w:noProof/>
              </w:rPr>
              <w:drawing>
                <wp:anchor distT="0" distB="0" distL="114300" distR="114300" simplePos="0" relativeHeight="251658242" behindDoc="0" locked="0" layoutInCell="1" allowOverlap="1" wp14:anchorId="5611C66B" wp14:editId="7F25DEF4">
                  <wp:simplePos x="0" y="0"/>
                  <wp:positionH relativeFrom="column">
                    <wp:posOffset>1630680</wp:posOffset>
                  </wp:positionH>
                  <wp:positionV relativeFrom="paragraph">
                    <wp:posOffset>0</wp:posOffset>
                  </wp:positionV>
                  <wp:extent cx="2727114" cy="204533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7114" cy="2045335"/>
                          </a:xfrm>
                          <a:prstGeom prst="rect">
                            <a:avLst/>
                          </a:prstGeom>
                          <a:noFill/>
                          <a:ln>
                            <a:noFill/>
                          </a:ln>
                        </pic:spPr>
                      </pic:pic>
                    </a:graphicData>
                  </a:graphic>
                </wp:anchor>
              </w:drawing>
            </w:r>
          </w:p>
          <w:p w14:paraId="55B51B5B" w14:textId="77777777" w:rsidR="00F40073" w:rsidRDefault="00F40073">
            <w:pPr>
              <w:rPr>
                <w:b/>
                <w:bCs/>
              </w:rPr>
            </w:pPr>
          </w:p>
          <w:p w14:paraId="1FE74588" w14:textId="77777777" w:rsidR="00F40073" w:rsidRDefault="00F40073">
            <w:pPr>
              <w:rPr>
                <w:b/>
                <w:bCs/>
              </w:rPr>
            </w:pPr>
          </w:p>
          <w:p w14:paraId="06633339" w14:textId="77777777" w:rsidR="00F40073" w:rsidRDefault="00F40073">
            <w:pPr>
              <w:rPr>
                <w:b/>
                <w:bCs/>
              </w:rPr>
            </w:pPr>
          </w:p>
          <w:p w14:paraId="26B0C9C1" w14:textId="77777777" w:rsidR="00F40073" w:rsidRDefault="00F40073">
            <w:pPr>
              <w:rPr>
                <w:b/>
                <w:bCs/>
              </w:rPr>
            </w:pPr>
          </w:p>
          <w:p w14:paraId="6738C5DB" w14:textId="77777777" w:rsidR="00F40073" w:rsidRDefault="00F40073">
            <w:pPr>
              <w:rPr>
                <w:b/>
                <w:bCs/>
              </w:rPr>
            </w:pPr>
          </w:p>
          <w:p w14:paraId="080B4D1C" w14:textId="77777777" w:rsidR="00F40073" w:rsidRDefault="00F40073">
            <w:pPr>
              <w:rPr>
                <w:b/>
                <w:bCs/>
              </w:rPr>
            </w:pPr>
          </w:p>
          <w:p w14:paraId="43DA5D57" w14:textId="77777777" w:rsidR="004221F3" w:rsidRDefault="004221F3" w:rsidP="004221F3">
            <w:pPr>
              <w:rPr>
                <w:b/>
                <w:bCs/>
              </w:rPr>
            </w:pPr>
          </w:p>
          <w:p w14:paraId="0FAE8495" w14:textId="7BED162A" w:rsidR="00F40073" w:rsidRDefault="00F40073" w:rsidP="004221F3">
            <w:pPr>
              <w:jc w:val="center"/>
            </w:pPr>
            <w:r w:rsidRPr="00F40073">
              <w:rPr>
                <w:b/>
                <w:bCs/>
              </w:rPr>
              <w:t>Figure 2.</w:t>
            </w:r>
            <w:r>
              <w:rPr>
                <w:b/>
                <w:bCs/>
              </w:rPr>
              <w:t>3</w:t>
            </w:r>
            <w:r w:rsidR="002B5FDC">
              <w:rPr>
                <w:b/>
                <w:bCs/>
              </w:rPr>
              <w:t>:</w:t>
            </w:r>
            <w:r w:rsidRPr="00F40073">
              <w:rPr>
                <w:b/>
                <w:bCs/>
              </w:rPr>
              <w:t xml:space="preserve"> </w:t>
            </w:r>
            <w:r>
              <w:rPr>
                <w:b/>
                <w:bCs/>
              </w:rPr>
              <w:t>SINR</w:t>
            </w:r>
            <w:r w:rsidRPr="00F40073">
              <w:rPr>
                <w:b/>
                <w:bCs/>
              </w:rPr>
              <w:t xml:space="preserve"> for </w:t>
            </w:r>
            <w:r w:rsidR="000F2167">
              <w:rPr>
                <w:b/>
                <w:bCs/>
              </w:rPr>
              <w:t>Case</w:t>
            </w:r>
            <w:r w:rsidRPr="00F40073">
              <w:rPr>
                <w:b/>
                <w:bCs/>
              </w:rPr>
              <w:t xml:space="preserve"> 9</w:t>
            </w:r>
            <w:r w:rsidR="004221F3">
              <w:rPr>
                <w:b/>
                <w:bCs/>
              </w:rPr>
              <w:t xml:space="preserve"> and 10</w:t>
            </w:r>
            <w:r w:rsidR="00B70471">
              <w:rPr>
                <w:b/>
                <w:bCs/>
              </w:rPr>
              <w:t xml:space="preserve"> DL transmissions</w:t>
            </w:r>
          </w:p>
        </w:tc>
      </w:tr>
    </w:tbl>
    <w:p w14:paraId="75009853" w14:textId="55CFCAB0" w:rsidR="004F4DEA" w:rsidRPr="00935DE6" w:rsidRDefault="004F4DEA" w:rsidP="008C221F"/>
    <w:p w14:paraId="41F210C8" w14:textId="4A51449F" w:rsidR="00963389" w:rsidRDefault="000A716F" w:rsidP="00963389">
      <w:pPr>
        <w:pStyle w:val="Heading1"/>
        <w:numPr>
          <w:ilvl w:val="0"/>
          <w:numId w:val="1"/>
        </w:numPr>
        <w:tabs>
          <w:tab w:val="num" w:pos="720"/>
        </w:tabs>
        <w:ind w:left="720" w:hanging="720"/>
        <w:jc w:val="both"/>
      </w:pPr>
      <w:proofErr w:type="spellStart"/>
      <w:r>
        <w:t>eMBB</w:t>
      </w:r>
      <w:proofErr w:type="spellEnd"/>
      <w:r>
        <w:t>-s: Spectral efficiency, area traffic capacity, user experienced data rate</w:t>
      </w:r>
    </w:p>
    <w:p w14:paraId="7218699D" w14:textId="4D6B0B8E" w:rsidR="000A716F" w:rsidRDefault="000A716F" w:rsidP="005C5F07">
      <w:pPr>
        <w:pStyle w:val="Heading2"/>
        <w:numPr>
          <w:ilvl w:val="1"/>
          <w:numId w:val="1"/>
        </w:numPr>
        <w:rPr>
          <w:rFonts w:ascii="Arial" w:hAnsi="Arial" w:cs="Arial"/>
          <w:color w:val="000000" w:themeColor="text1"/>
          <w:sz w:val="24"/>
          <w:szCs w:val="24"/>
        </w:rPr>
      </w:pPr>
      <w:r w:rsidRPr="000D60F7">
        <w:rPr>
          <w:rFonts w:ascii="Arial" w:hAnsi="Arial" w:cs="Arial"/>
          <w:color w:val="000000" w:themeColor="text1"/>
          <w:sz w:val="24"/>
          <w:szCs w:val="24"/>
        </w:rPr>
        <w:t>Evaluation assumptions</w:t>
      </w:r>
    </w:p>
    <w:p w14:paraId="2736C2BF" w14:textId="77777777" w:rsidR="00B44C01" w:rsidRPr="00B44C01" w:rsidRDefault="00B44C01" w:rsidP="00B44C01"/>
    <w:p w14:paraId="2C263BB2" w14:textId="039B2A5E" w:rsidR="008E5E99" w:rsidRDefault="00D01F2F" w:rsidP="008E5E99">
      <w:r>
        <w:t xml:space="preserve">For the evaluation of </w:t>
      </w:r>
      <w:r w:rsidR="009201AF">
        <w:t>5</w:t>
      </w:r>
      <w:r w:rsidR="009201AF" w:rsidRPr="009201AF">
        <w:rPr>
          <w:vertAlign w:val="superscript"/>
        </w:rPr>
        <w:t>th</w:t>
      </w:r>
      <w:r w:rsidR="009201AF">
        <w:t xml:space="preserve"> percentile user spectral efficiency, user experienced data rate, </w:t>
      </w:r>
      <w:r w:rsidR="00AF05DE">
        <w:t>average spectral efficiency, and</w:t>
      </w:r>
      <w:r w:rsidR="009201AF">
        <w:t xml:space="preserve"> area traffic capacity</w:t>
      </w:r>
      <w:r w:rsidR="00AF05DE">
        <w:t>,</w:t>
      </w:r>
      <w:r w:rsidR="009274FD">
        <w:t xml:space="preserve"> we followed the steps outlined in [3]</w:t>
      </w:r>
      <w:r w:rsidR="00CE7BC6">
        <w:t xml:space="preserve">. </w:t>
      </w:r>
      <w:r w:rsidR="00BC1B82">
        <w:t>We only considered</w:t>
      </w:r>
      <w:r w:rsidR="00AF05DE">
        <w:t xml:space="preserve"> full-buffer traffic </w:t>
      </w:r>
      <w:r w:rsidR="00BC1B82">
        <w:t>for the system-level simulation (SLS)</w:t>
      </w:r>
      <w:r w:rsidR="00AF05DE">
        <w:t>.</w:t>
      </w:r>
      <w:r w:rsidR="00DB2F69">
        <w:t xml:space="preserve"> </w:t>
      </w:r>
      <w:r w:rsidR="00AD3E80">
        <w:t xml:space="preserve">All simulation assumptions for these metrics </w:t>
      </w:r>
      <w:proofErr w:type="gramStart"/>
      <w:r w:rsidR="00AD3E80">
        <w:t>are in agreement</w:t>
      </w:r>
      <w:proofErr w:type="gramEnd"/>
      <w:r w:rsidR="00AD3E80">
        <w:t xml:space="preserve"> </w:t>
      </w:r>
      <w:r w:rsidR="00AD3E80" w:rsidRPr="00DF1EFD">
        <w:t xml:space="preserve">with </w:t>
      </w:r>
      <w:r w:rsidR="009B1FEC" w:rsidRPr="0067322A">
        <w:t>[</w:t>
      </w:r>
      <w:r w:rsidR="00C87A12" w:rsidRPr="0067322A">
        <w:t>4</w:t>
      </w:r>
      <w:r w:rsidR="009B1FEC" w:rsidRPr="0067322A">
        <w:t>]</w:t>
      </w:r>
      <w:r w:rsidR="00B311B6" w:rsidRPr="00DF1EFD">
        <w:t xml:space="preserve"> and listed in </w:t>
      </w:r>
      <w:r w:rsidR="00B311B6" w:rsidRPr="0067322A">
        <w:t>Table A.1</w:t>
      </w:r>
      <w:r w:rsidR="0008231E">
        <w:t xml:space="preserve"> in the appendix</w:t>
      </w:r>
      <w:r w:rsidR="00B311B6" w:rsidRPr="00DF1EFD">
        <w:t xml:space="preserve">. </w:t>
      </w:r>
      <w:r w:rsidR="002B3176" w:rsidRPr="00DF1EFD">
        <w:t xml:space="preserve">To put the simulation results </w:t>
      </w:r>
      <w:r w:rsidR="00322E71" w:rsidRPr="00DF1EFD">
        <w:t>into perspective</w:t>
      </w:r>
      <w:r w:rsidR="004B1E3A" w:rsidRPr="00DF1EFD">
        <w:t>, we clarify few simulation assumptions in this section.</w:t>
      </w:r>
      <w:r w:rsidR="004B1E3A">
        <w:t xml:space="preserve"> </w:t>
      </w:r>
    </w:p>
    <w:p w14:paraId="6E72627F" w14:textId="2C10182D" w:rsidR="008E5E99" w:rsidRDefault="008118A6" w:rsidP="008E5E99">
      <w:pPr>
        <w:pStyle w:val="ListParagraph"/>
        <w:numPr>
          <w:ilvl w:val="0"/>
          <w:numId w:val="27"/>
        </w:numPr>
      </w:pPr>
      <w:r>
        <w:t>For DL, we assumed 1Tx, 2</w:t>
      </w:r>
      <w:r w:rsidR="00511799">
        <w:t xml:space="preserve"> </w:t>
      </w:r>
      <w:r>
        <w:t>Rx</w:t>
      </w:r>
      <w:r w:rsidR="00511799">
        <w:t xml:space="preserve"> and 1Tx, 4 Rx</w:t>
      </w:r>
      <w:r w:rsidR="00EC006F">
        <w:t xml:space="preserve"> transmission</w:t>
      </w:r>
      <w:r>
        <w:t xml:space="preserve"> </w:t>
      </w:r>
      <w:r w:rsidR="00EC006F">
        <w:t>with cross polarized UE antennas. For UL,</w:t>
      </w:r>
      <w:r w:rsidR="00BB03E3">
        <w:t xml:space="preserve"> we assumed</w:t>
      </w:r>
      <w:r w:rsidR="00EC006F">
        <w:t xml:space="preserve"> 1 Tx, 1 Rx tra</w:t>
      </w:r>
      <w:r w:rsidR="00BB03E3">
        <w:t xml:space="preserve">nsmission. </w:t>
      </w:r>
    </w:p>
    <w:p w14:paraId="7ECDD8A8" w14:textId="1D18A877" w:rsidR="008E5E99" w:rsidRDefault="00686FA0" w:rsidP="00732498">
      <w:pPr>
        <w:pStyle w:val="ListParagraph"/>
        <w:numPr>
          <w:ilvl w:val="0"/>
          <w:numId w:val="27"/>
        </w:numPr>
      </w:pPr>
      <w:r>
        <w:t xml:space="preserve">For UL, </w:t>
      </w:r>
      <w:r w:rsidR="004606F9">
        <w:t>the scheduling</w:t>
      </w:r>
      <w:r w:rsidR="009D3540">
        <w:t xml:space="preserve"> </w:t>
      </w:r>
      <w:proofErr w:type="spellStart"/>
      <w:r>
        <w:t>scheduling</w:t>
      </w:r>
      <w:proofErr w:type="spellEnd"/>
      <w:r>
        <w:t xml:space="preserve"> </w:t>
      </w:r>
      <w:r w:rsidR="004606F9">
        <w:t xml:space="preserve">granularity </w:t>
      </w:r>
      <w:r w:rsidR="00E7473D">
        <w:t>was set to</w:t>
      </w:r>
      <w:r w:rsidR="0051797E">
        <w:t xml:space="preserve"> 10</w:t>
      </w:r>
      <w:r w:rsidR="009D3540">
        <w:t xml:space="preserve"> RBs. </w:t>
      </w:r>
    </w:p>
    <w:p w14:paraId="1F87C6D5" w14:textId="24D9EDA6" w:rsidR="003A284C" w:rsidRDefault="00BF632E" w:rsidP="008E5E99">
      <w:pPr>
        <w:pStyle w:val="ListParagraph"/>
        <w:numPr>
          <w:ilvl w:val="0"/>
          <w:numId w:val="27"/>
        </w:numPr>
      </w:pPr>
      <w:r>
        <w:t xml:space="preserve">For calculation of spectral efficiency, the channel bandwidth </w:t>
      </w:r>
      <w:r w:rsidR="00EB191C">
        <w:t xml:space="preserve">was set to 30 MHz for FRF 1 </w:t>
      </w:r>
      <w:r w:rsidR="00D650CC">
        <w:t xml:space="preserve">and </w:t>
      </w:r>
      <w:r w:rsidR="00EB191C">
        <w:t xml:space="preserve">FRF 3. </w:t>
      </w:r>
    </w:p>
    <w:p w14:paraId="38AE34DB" w14:textId="77777777" w:rsidR="000A239D" w:rsidRDefault="000A239D" w:rsidP="000A239D"/>
    <w:p w14:paraId="6A7D6AE5" w14:textId="05B0AB8D" w:rsidR="000A716F" w:rsidRDefault="000A716F" w:rsidP="000D60F7">
      <w:pPr>
        <w:pStyle w:val="Heading2"/>
        <w:numPr>
          <w:ilvl w:val="1"/>
          <w:numId w:val="1"/>
        </w:numPr>
        <w:rPr>
          <w:rFonts w:ascii="Arial" w:hAnsi="Arial" w:cs="Arial"/>
          <w:color w:val="000000" w:themeColor="text1"/>
          <w:sz w:val="24"/>
          <w:szCs w:val="24"/>
        </w:rPr>
      </w:pPr>
      <w:r w:rsidRPr="000D60F7">
        <w:rPr>
          <w:rFonts w:ascii="Arial" w:hAnsi="Arial" w:cs="Arial"/>
          <w:color w:val="000000" w:themeColor="text1"/>
          <w:sz w:val="24"/>
          <w:szCs w:val="24"/>
        </w:rPr>
        <w:t>Evaluation results for spectral efficiency</w:t>
      </w:r>
      <w:r w:rsidR="001946CB">
        <w:rPr>
          <w:rFonts w:ascii="Arial" w:hAnsi="Arial" w:cs="Arial"/>
          <w:color w:val="000000" w:themeColor="text1"/>
          <w:sz w:val="24"/>
          <w:szCs w:val="24"/>
        </w:rPr>
        <w:t xml:space="preserve"> a</w:t>
      </w:r>
      <w:r w:rsidR="00E8192A">
        <w:rPr>
          <w:rFonts w:ascii="Arial" w:hAnsi="Arial" w:cs="Arial"/>
          <w:color w:val="000000" w:themeColor="text1"/>
          <w:sz w:val="24"/>
          <w:szCs w:val="24"/>
        </w:rPr>
        <w:t>nd user experienced data rate</w:t>
      </w:r>
    </w:p>
    <w:p w14:paraId="0C7D8231" w14:textId="77777777" w:rsidR="00AD69C2" w:rsidRPr="00AD69C2" w:rsidRDefault="00AD69C2" w:rsidP="00AD69C2"/>
    <w:p w14:paraId="0F2D8ED0" w14:textId="71495E4C" w:rsidR="000903CC" w:rsidRPr="000903CC" w:rsidRDefault="000903CC" w:rsidP="003F3BC3">
      <w:r>
        <w:t xml:space="preserve">The </w:t>
      </w:r>
      <w:r w:rsidR="004E567D">
        <w:t xml:space="preserve">results for DL and UL are presented in Table 1. </w:t>
      </w:r>
      <w:r w:rsidR="00824525">
        <w:t>For FRF1, no metric meets the requirement.</w:t>
      </w:r>
      <w:r w:rsidR="004E567D">
        <w:t xml:space="preserve"> </w:t>
      </w:r>
      <w:r w:rsidR="00572B89">
        <w:t>For FRF 3 and 2 UE antennas, all metrics meet the requirements except</w:t>
      </w:r>
      <w:r w:rsidR="00166667">
        <w:t xml:space="preserve"> </w:t>
      </w:r>
      <w:r w:rsidR="00502C12">
        <w:t xml:space="preserve">DL </w:t>
      </w:r>
      <w:r w:rsidR="00166667">
        <w:t>average spectral efficiency</w:t>
      </w:r>
      <w:r w:rsidR="00502C12">
        <w:t xml:space="preserve"> and user experienced data rate</w:t>
      </w:r>
      <w:r w:rsidR="00166667">
        <w:t xml:space="preserve">. We further </w:t>
      </w:r>
      <w:r w:rsidR="00271583">
        <w:t xml:space="preserve">considered UEs with 4 Rx antennas, which </w:t>
      </w:r>
      <w:proofErr w:type="gramStart"/>
      <w:r w:rsidR="00271583">
        <w:t>are able to</w:t>
      </w:r>
      <w:proofErr w:type="gramEnd"/>
      <w:r w:rsidR="00271583">
        <w:t xml:space="preserve"> meet the requirement for average spectral efficiency</w:t>
      </w:r>
      <w:r w:rsidR="00502C12">
        <w:t xml:space="preserve"> and user experienced data rate</w:t>
      </w:r>
      <w:r w:rsidR="00271583">
        <w:t xml:space="preserve">. </w:t>
      </w:r>
    </w:p>
    <w:p w14:paraId="19AEDF61" w14:textId="71F2722E" w:rsidR="000A716F" w:rsidRDefault="000A716F" w:rsidP="000A716F">
      <w:pPr>
        <w:pStyle w:val="Caption"/>
        <w:keepNext/>
        <w:jc w:val="center"/>
      </w:pPr>
      <w:r>
        <w:lastRenderedPageBreak/>
        <w:t xml:space="preserve">Table </w:t>
      </w:r>
      <w:r w:rsidR="00123776">
        <w:fldChar w:fldCharType="begin"/>
      </w:r>
      <w:r w:rsidR="00123776">
        <w:instrText xml:space="preserve"> SEQ Table \* ARABIC </w:instrText>
      </w:r>
      <w:r w:rsidR="00123776">
        <w:fldChar w:fldCharType="separate"/>
      </w:r>
      <w:r w:rsidR="00DD7546">
        <w:rPr>
          <w:noProof/>
        </w:rPr>
        <w:t>1</w:t>
      </w:r>
      <w:r w:rsidR="00123776">
        <w:rPr>
          <w:noProof/>
        </w:rPr>
        <w:fldChar w:fldCharType="end"/>
      </w:r>
      <w:r>
        <w:t xml:space="preserve"> Evaluation results for</w:t>
      </w:r>
      <w:r w:rsidR="002E521A">
        <w:t xml:space="preserve"> </w:t>
      </w:r>
      <w:proofErr w:type="spellStart"/>
      <w:r w:rsidR="002E521A">
        <w:t>eMBB</w:t>
      </w:r>
      <w:proofErr w:type="spellEnd"/>
    </w:p>
    <w:tbl>
      <w:tblPr>
        <w:tblW w:w="9629" w:type="dxa"/>
        <w:tblLook w:val="04A0" w:firstRow="1" w:lastRow="0" w:firstColumn="1" w:lastColumn="0" w:noHBand="0" w:noVBand="1"/>
      </w:tblPr>
      <w:tblGrid>
        <w:gridCol w:w="1796"/>
        <w:gridCol w:w="288"/>
        <w:gridCol w:w="1179"/>
        <w:gridCol w:w="70"/>
        <w:gridCol w:w="1731"/>
        <w:gridCol w:w="76"/>
        <w:gridCol w:w="2055"/>
        <w:gridCol w:w="636"/>
        <w:gridCol w:w="232"/>
        <w:gridCol w:w="259"/>
        <w:gridCol w:w="1085"/>
        <w:gridCol w:w="163"/>
        <w:gridCol w:w="59"/>
      </w:tblGrid>
      <w:tr w:rsidR="007A0A30" w:rsidRPr="00502C12" w14:paraId="234ABAEE" w14:textId="77777777" w:rsidTr="007A0A30">
        <w:trPr>
          <w:gridAfter w:val="2"/>
          <w:wAfter w:w="222" w:type="dxa"/>
          <w:trHeight w:val="300"/>
        </w:trPr>
        <w:tc>
          <w:tcPr>
            <w:tcW w:w="17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464904" w14:textId="77777777" w:rsidR="002F7116" w:rsidRPr="00E12C54" w:rsidRDefault="002F7116" w:rsidP="002F7116">
            <w:pPr>
              <w:spacing w:after="0"/>
              <w:rPr>
                <w:b/>
                <w:bCs/>
                <w:color w:val="000000"/>
                <w:lang w:val="en-US"/>
              </w:rPr>
            </w:pPr>
            <w:r w:rsidRPr="00E12C54">
              <w:rPr>
                <w:b/>
                <w:bCs/>
                <w:color w:val="000000"/>
                <w:lang w:val="en-US"/>
              </w:rPr>
              <w:t>SE</w:t>
            </w:r>
          </w:p>
        </w:tc>
        <w:tc>
          <w:tcPr>
            <w:tcW w:w="1537" w:type="dxa"/>
            <w:gridSpan w:val="3"/>
            <w:tcBorders>
              <w:top w:val="single" w:sz="4" w:space="0" w:color="auto"/>
              <w:left w:val="nil"/>
              <w:bottom w:val="single" w:sz="4" w:space="0" w:color="auto"/>
              <w:right w:val="single" w:sz="4" w:space="0" w:color="auto"/>
            </w:tcBorders>
            <w:shd w:val="clear" w:color="auto" w:fill="auto"/>
            <w:noWrap/>
            <w:vAlign w:val="bottom"/>
            <w:hideMark/>
          </w:tcPr>
          <w:p w14:paraId="7B6BE927" w14:textId="77777777" w:rsidR="002F7116" w:rsidRPr="00E12C54" w:rsidRDefault="002F7116" w:rsidP="002F7116">
            <w:pPr>
              <w:spacing w:after="0"/>
              <w:rPr>
                <w:b/>
                <w:bCs/>
                <w:color w:val="000000"/>
                <w:lang w:val="en-US"/>
              </w:rPr>
            </w:pPr>
            <w:r w:rsidRPr="00E12C54">
              <w:rPr>
                <w:b/>
                <w:bCs/>
                <w:color w:val="000000"/>
                <w:lang w:val="en-US"/>
              </w:rPr>
              <w:t xml:space="preserve">Number of UE </w:t>
            </w:r>
            <w:r w:rsidRPr="00E12C54">
              <w:rPr>
                <w:b/>
                <w:bCs/>
                <w:color w:val="000000"/>
                <w:lang w:val="en-US"/>
              </w:rPr>
              <w:br/>
              <w:t>antennas</w:t>
            </w:r>
          </w:p>
        </w:tc>
        <w:tc>
          <w:tcPr>
            <w:tcW w:w="18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DC810A" w14:textId="77777777" w:rsidR="002F7116" w:rsidRPr="00E12C54" w:rsidRDefault="002F7116" w:rsidP="002F7116">
            <w:pPr>
              <w:spacing w:after="0"/>
              <w:rPr>
                <w:b/>
                <w:bCs/>
                <w:color w:val="000000"/>
                <w:lang w:val="en-US"/>
              </w:rPr>
            </w:pPr>
            <w:r w:rsidRPr="00E12C54">
              <w:rPr>
                <w:b/>
                <w:bCs/>
                <w:color w:val="000000"/>
                <w:lang w:val="en-US"/>
              </w:rPr>
              <w:t>Frequency reuse factor</w:t>
            </w:r>
          </w:p>
        </w:tc>
        <w:tc>
          <w:tcPr>
            <w:tcW w:w="2923" w:type="dxa"/>
            <w:gridSpan w:val="3"/>
            <w:tcBorders>
              <w:top w:val="single" w:sz="4" w:space="0" w:color="auto"/>
              <w:left w:val="nil"/>
              <w:bottom w:val="single" w:sz="4" w:space="0" w:color="auto"/>
              <w:right w:val="single" w:sz="4" w:space="0" w:color="auto"/>
            </w:tcBorders>
            <w:shd w:val="clear" w:color="auto" w:fill="auto"/>
            <w:noWrap/>
            <w:vAlign w:val="bottom"/>
            <w:hideMark/>
          </w:tcPr>
          <w:p w14:paraId="274F50D9" w14:textId="77777777" w:rsidR="002F7116" w:rsidRPr="00E12C54" w:rsidRDefault="002F7116" w:rsidP="002F7116">
            <w:pPr>
              <w:spacing w:after="0"/>
              <w:rPr>
                <w:b/>
                <w:bCs/>
                <w:color w:val="000000"/>
                <w:lang w:val="en-US"/>
              </w:rPr>
            </w:pPr>
            <w:r w:rsidRPr="00E12C54">
              <w:rPr>
                <w:b/>
                <w:bCs/>
                <w:color w:val="000000"/>
                <w:lang w:val="en-US"/>
              </w:rPr>
              <w:t>Requirement [5]</w:t>
            </w:r>
          </w:p>
        </w:tc>
        <w:tc>
          <w:tcPr>
            <w:tcW w:w="1344" w:type="dxa"/>
            <w:gridSpan w:val="2"/>
            <w:tcBorders>
              <w:top w:val="single" w:sz="4" w:space="0" w:color="auto"/>
              <w:left w:val="nil"/>
              <w:bottom w:val="single" w:sz="4" w:space="0" w:color="auto"/>
              <w:right w:val="single" w:sz="4" w:space="0" w:color="auto"/>
            </w:tcBorders>
            <w:shd w:val="clear" w:color="auto" w:fill="auto"/>
            <w:noWrap/>
            <w:vAlign w:val="bottom"/>
            <w:hideMark/>
          </w:tcPr>
          <w:p w14:paraId="28DD642F" w14:textId="77777777" w:rsidR="002F7116" w:rsidRPr="00E12C54" w:rsidRDefault="002F7116" w:rsidP="002F7116">
            <w:pPr>
              <w:spacing w:after="0"/>
              <w:rPr>
                <w:b/>
                <w:bCs/>
                <w:color w:val="000000"/>
                <w:lang w:val="en-US"/>
              </w:rPr>
            </w:pPr>
            <w:r w:rsidRPr="00E12C54">
              <w:rPr>
                <w:b/>
                <w:bCs/>
                <w:color w:val="000000"/>
                <w:lang w:val="en-US"/>
              </w:rPr>
              <w:t xml:space="preserve">Reported Value </w:t>
            </w:r>
          </w:p>
        </w:tc>
      </w:tr>
      <w:tr w:rsidR="007A0A30" w:rsidRPr="00502C12" w14:paraId="71ACD2E6" w14:textId="77777777" w:rsidTr="007A0A30">
        <w:trPr>
          <w:gridAfter w:val="2"/>
          <w:wAfter w:w="222" w:type="dxa"/>
          <w:trHeight w:val="300"/>
        </w:trPr>
        <w:tc>
          <w:tcPr>
            <w:tcW w:w="1796"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637853B" w14:textId="77777777" w:rsidR="002F7116" w:rsidRPr="00E12C54" w:rsidRDefault="002F7116" w:rsidP="002F7116">
            <w:pPr>
              <w:spacing w:after="0"/>
              <w:rPr>
                <w:color w:val="000000"/>
                <w:lang w:val="en-US"/>
              </w:rPr>
            </w:pPr>
            <w:r w:rsidRPr="00E12C54">
              <w:rPr>
                <w:color w:val="000000"/>
                <w:lang w:val="en-US"/>
              </w:rPr>
              <w:t>DL Spectral efficiency</w:t>
            </w:r>
          </w:p>
        </w:tc>
        <w:tc>
          <w:tcPr>
            <w:tcW w:w="1537" w:type="dxa"/>
            <w:gridSpan w:val="3"/>
            <w:vMerge w:val="restart"/>
            <w:tcBorders>
              <w:top w:val="nil"/>
              <w:left w:val="single" w:sz="4" w:space="0" w:color="auto"/>
              <w:bottom w:val="single" w:sz="4" w:space="0" w:color="auto"/>
              <w:right w:val="single" w:sz="4" w:space="0" w:color="auto"/>
            </w:tcBorders>
            <w:shd w:val="clear" w:color="auto" w:fill="auto"/>
            <w:noWrap/>
            <w:vAlign w:val="bottom"/>
            <w:hideMark/>
          </w:tcPr>
          <w:p w14:paraId="1AFEE893" w14:textId="77777777" w:rsidR="002F7116" w:rsidRPr="00E12C54" w:rsidRDefault="002F7116" w:rsidP="002F7116">
            <w:pPr>
              <w:spacing w:after="0"/>
              <w:jc w:val="right"/>
              <w:rPr>
                <w:color w:val="000000"/>
                <w:lang w:val="en-US"/>
              </w:rPr>
            </w:pPr>
            <w:r w:rsidRPr="00E12C54">
              <w:rPr>
                <w:color w:val="000000"/>
                <w:lang w:val="en-US"/>
              </w:rPr>
              <w:t>2</w:t>
            </w:r>
          </w:p>
        </w:tc>
        <w:tc>
          <w:tcPr>
            <w:tcW w:w="1807" w:type="dxa"/>
            <w:gridSpan w:val="2"/>
            <w:vMerge w:val="restart"/>
            <w:tcBorders>
              <w:top w:val="nil"/>
              <w:left w:val="single" w:sz="4" w:space="0" w:color="auto"/>
              <w:bottom w:val="single" w:sz="4" w:space="0" w:color="auto"/>
              <w:right w:val="single" w:sz="4" w:space="0" w:color="auto"/>
            </w:tcBorders>
            <w:shd w:val="clear" w:color="auto" w:fill="auto"/>
            <w:noWrap/>
            <w:vAlign w:val="bottom"/>
            <w:hideMark/>
          </w:tcPr>
          <w:p w14:paraId="402D1576" w14:textId="77777777" w:rsidR="002F7116" w:rsidRPr="00E12C54" w:rsidRDefault="002F7116" w:rsidP="002F7116">
            <w:pPr>
              <w:spacing w:after="0"/>
              <w:rPr>
                <w:color w:val="000000"/>
                <w:lang w:val="en-US"/>
              </w:rPr>
            </w:pPr>
            <w:r w:rsidRPr="00E12C54">
              <w:rPr>
                <w:color w:val="000000"/>
                <w:lang w:val="en-US"/>
              </w:rPr>
              <w:t>FRF = 1</w:t>
            </w:r>
          </w:p>
        </w:tc>
        <w:tc>
          <w:tcPr>
            <w:tcW w:w="2055" w:type="dxa"/>
            <w:tcBorders>
              <w:top w:val="nil"/>
              <w:left w:val="nil"/>
              <w:bottom w:val="single" w:sz="4" w:space="0" w:color="auto"/>
              <w:right w:val="single" w:sz="4" w:space="0" w:color="auto"/>
            </w:tcBorders>
            <w:shd w:val="clear" w:color="auto" w:fill="auto"/>
            <w:noWrap/>
            <w:vAlign w:val="bottom"/>
            <w:hideMark/>
          </w:tcPr>
          <w:p w14:paraId="1C9D2357" w14:textId="77777777" w:rsidR="002F7116" w:rsidRPr="00E12C54" w:rsidRDefault="002F7116" w:rsidP="002F7116">
            <w:pPr>
              <w:spacing w:after="0"/>
              <w:rPr>
                <w:color w:val="000000"/>
                <w:lang w:val="en-US"/>
              </w:rPr>
            </w:pPr>
            <w:r w:rsidRPr="00E12C54">
              <w:rPr>
                <w:color w:val="000000"/>
                <w:lang w:val="en-US"/>
              </w:rPr>
              <w:t>Average [bit/s/Hz/</w:t>
            </w:r>
            <w:proofErr w:type="spellStart"/>
            <w:r w:rsidRPr="00E12C54">
              <w:rPr>
                <w:color w:val="000000"/>
                <w:lang w:val="en-US"/>
              </w:rPr>
              <w:t>TRxP</w:t>
            </w:r>
            <w:proofErr w:type="spellEnd"/>
            <w:r w:rsidRPr="00E12C54">
              <w:rPr>
                <w:color w:val="000000"/>
                <w:lang w:val="en-US"/>
              </w:rPr>
              <w:t>]</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5361816B" w14:textId="77777777" w:rsidR="002F7116" w:rsidRPr="00E12C54" w:rsidRDefault="002F7116" w:rsidP="002F7116">
            <w:pPr>
              <w:spacing w:after="0"/>
              <w:jc w:val="right"/>
              <w:rPr>
                <w:color w:val="000000"/>
                <w:lang w:val="en-US"/>
              </w:rPr>
            </w:pPr>
            <w:r w:rsidRPr="00E12C54">
              <w:rPr>
                <w:color w:val="000000"/>
                <w:lang w:val="en-US"/>
              </w:rPr>
              <w:t>0.5</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5EAEC447" w14:textId="31CB61FE" w:rsidR="002F7116" w:rsidRPr="00E12C54" w:rsidRDefault="002F7116" w:rsidP="002F7116">
            <w:pPr>
              <w:spacing w:after="0"/>
              <w:jc w:val="right"/>
              <w:rPr>
                <w:color w:val="000000"/>
                <w:lang w:val="en-US"/>
              </w:rPr>
            </w:pPr>
            <w:r w:rsidRPr="00E12C54">
              <w:rPr>
                <w:color w:val="000000"/>
                <w:lang w:val="en-US"/>
              </w:rPr>
              <w:t>0.382</w:t>
            </w:r>
          </w:p>
        </w:tc>
      </w:tr>
      <w:tr w:rsidR="007A0A30" w:rsidRPr="00502C12" w14:paraId="7AE82D5D" w14:textId="77777777" w:rsidTr="007A0A30">
        <w:trPr>
          <w:gridAfter w:val="2"/>
          <w:wAfter w:w="222" w:type="dxa"/>
          <w:trHeight w:val="300"/>
        </w:trPr>
        <w:tc>
          <w:tcPr>
            <w:tcW w:w="1796" w:type="dxa"/>
            <w:vMerge/>
            <w:tcBorders>
              <w:top w:val="nil"/>
              <w:left w:val="single" w:sz="4" w:space="0" w:color="auto"/>
              <w:bottom w:val="single" w:sz="4" w:space="0" w:color="auto"/>
              <w:right w:val="single" w:sz="4" w:space="0" w:color="auto"/>
            </w:tcBorders>
            <w:vAlign w:val="center"/>
            <w:hideMark/>
          </w:tcPr>
          <w:p w14:paraId="0E23AC1B" w14:textId="77777777" w:rsidR="002F7116" w:rsidRPr="00E12C54" w:rsidRDefault="002F7116" w:rsidP="002F7116">
            <w:pPr>
              <w:spacing w:after="0"/>
              <w:rPr>
                <w:color w:val="000000"/>
                <w:lang w:val="en-US"/>
              </w:rPr>
            </w:pPr>
          </w:p>
        </w:tc>
        <w:tc>
          <w:tcPr>
            <w:tcW w:w="1537" w:type="dxa"/>
            <w:gridSpan w:val="3"/>
            <w:vMerge/>
            <w:tcBorders>
              <w:top w:val="nil"/>
              <w:left w:val="single" w:sz="4" w:space="0" w:color="auto"/>
              <w:bottom w:val="single" w:sz="4" w:space="0" w:color="auto"/>
              <w:right w:val="single" w:sz="4" w:space="0" w:color="auto"/>
            </w:tcBorders>
            <w:vAlign w:val="center"/>
            <w:hideMark/>
          </w:tcPr>
          <w:p w14:paraId="098E46AD" w14:textId="77777777" w:rsidR="002F7116" w:rsidRPr="00E12C54" w:rsidRDefault="002F7116" w:rsidP="002F7116">
            <w:pPr>
              <w:spacing w:after="0"/>
              <w:rPr>
                <w:color w:val="000000"/>
                <w:lang w:val="en-US"/>
              </w:rPr>
            </w:pPr>
          </w:p>
        </w:tc>
        <w:tc>
          <w:tcPr>
            <w:tcW w:w="1807" w:type="dxa"/>
            <w:gridSpan w:val="2"/>
            <w:vMerge/>
            <w:tcBorders>
              <w:top w:val="nil"/>
              <w:left w:val="single" w:sz="4" w:space="0" w:color="auto"/>
              <w:bottom w:val="single" w:sz="4" w:space="0" w:color="auto"/>
              <w:right w:val="single" w:sz="4" w:space="0" w:color="auto"/>
            </w:tcBorders>
            <w:vAlign w:val="center"/>
            <w:hideMark/>
          </w:tcPr>
          <w:p w14:paraId="323A1D89" w14:textId="77777777" w:rsidR="002F7116" w:rsidRPr="00E12C54" w:rsidRDefault="002F7116" w:rsidP="002F7116">
            <w:pPr>
              <w:spacing w:after="0"/>
              <w:rPr>
                <w:color w:val="000000"/>
                <w:lang w:val="en-US"/>
              </w:rPr>
            </w:pPr>
          </w:p>
        </w:tc>
        <w:tc>
          <w:tcPr>
            <w:tcW w:w="2055" w:type="dxa"/>
            <w:tcBorders>
              <w:top w:val="nil"/>
              <w:left w:val="nil"/>
              <w:bottom w:val="single" w:sz="4" w:space="0" w:color="auto"/>
              <w:right w:val="single" w:sz="4" w:space="0" w:color="auto"/>
            </w:tcBorders>
            <w:shd w:val="clear" w:color="auto" w:fill="auto"/>
            <w:noWrap/>
            <w:vAlign w:val="bottom"/>
            <w:hideMark/>
          </w:tcPr>
          <w:p w14:paraId="7A8BDD91" w14:textId="77777777" w:rsidR="002F7116" w:rsidRPr="00E12C54" w:rsidRDefault="002F7116" w:rsidP="002F7116">
            <w:pPr>
              <w:spacing w:after="0"/>
              <w:rPr>
                <w:color w:val="000000"/>
                <w:lang w:val="en-US"/>
              </w:rPr>
            </w:pPr>
            <w:r w:rsidRPr="00E12C54">
              <w:rPr>
                <w:color w:val="000000"/>
                <w:lang w:val="en-US"/>
              </w:rPr>
              <w:t>5th percentile [bit/s/Hz]</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62C00AD8" w14:textId="77777777" w:rsidR="002F7116" w:rsidRPr="00E12C54" w:rsidRDefault="002F7116" w:rsidP="002F7116">
            <w:pPr>
              <w:spacing w:after="0"/>
              <w:jc w:val="right"/>
              <w:rPr>
                <w:color w:val="000000"/>
                <w:lang w:val="en-US"/>
              </w:rPr>
            </w:pPr>
            <w:r w:rsidRPr="00E12C54">
              <w:rPr>
                <w:color w:val="000000"/>
                <w:lang w:val="en-US"/>
              </w:rPr>
              <w:t>0.03</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7C6CF461" w14:textId="2F0DF75A" w:rsidR="002F7116" w:rsidRPr="00E12C54" w:rsidRDefault="002F7116" w:rsidP="002F7116">
            <w:pPr>
              <w:spacing w:after="0"/>
              <w:jc w:val="right"/>
              <w:rPr>
                <w:color w:val="000000"/>
                <w:lang w:val="en-US"/>
              </w:rPr>
            </w:pPr>
            <w:r w:rsidRPr="00E12C54">
              <w:rPr>
                <w:color w:val="000000"/>
                <w:lang w:val="en-US"/>
              </w:rPr>
              <w:t>0.015</w:t>
            </w:r>
            <w:r w:rsidR="007A0A30" w:rsidRPr="00E12C54">
              <w:rPr>
                <w:color w:val="000000"/>
                <w:lang w:val="en-US"/>
              </w:rPr>
              <w:t>9</w:t>
            </w:r>
          </w:p>
        </w:tc>
      </w:tr>
      <w:tr w:rsidR="007A0A30" w:rsidRPr="00502C12" w14:paraId="609A7D5F" w14:textId="77777777" w:rsidTr="007A0A30">
        <w:trPr>
          <w:gridAfter w:val="2"/>
          <w:wAfter w:w="222" w:type="dxa"/>
          <w:trHeight w:val="300"/>
        </w:trPr>
        <w:tc>
          <w:tcPr>
            <w:tcW w:w="1796" w:type="dxa"/>
            <w:vMerge/>
            <w:tcBorders>
              <w:top w:val="nil"/>
              <w:left w:val="single" w:sz="4" w:space="0" w:color="auto"/>
              <w:bottom w:val="single" w:sz="4" w:space="0" w:color="auto"/>
              <w:right w:val="single" w:sz="4" w:space="0" w:color="auto"/>
            </w:tcBorders>
            <w:vAlign w:val="center"/>
            <w:hideMark/>
          </w:tcPr>
          <w:p w14:paraId="38213A01" w14:textId="77777777" w:rsidR="002F7116" w:rsidRPr="00E12C54" w:rsidRDefault="002F7116" w:rsidP="002F7116">
            <w:pPr>
              <w:spacing w:after="0"/>
              <w:rPr>
                <w:color w:val="000000"/>
                <w:lang w:val="en-US"/>
              </w:rPr>
            </w:pPr>
          </w:p>
        </w:tc>
        <w:tc>
          <w:tcPr>
            <w:tcW w:w="1537" w:type="dxa"/>
            <w:gridSpan w:val="3"/>
            <w:vMerge/>
            <w:tcBorders>
              <w:top w:val="nil"/>
              <w:left w:val="single" w:sz="4" w:space="0" w:color="auto"/>
              <w:bottom w:val="single" w:sz="4" w:space="0" w:color="auto"/>
              <w:right w:val="single" w:sz="4" w:space="0" w:color="auto"/>
            </w:tcBorders>
            <w:vAlign w:val="center"/>
            <w:hideMark/>
          </w:tcPr>
          <w:p w14:paraId="6DBAFD85" w14:textId="77777777" w:rsidR="002F7116" w:rsidRPr="00E12C54" w:rsidRDefault="002F7116" w:rsidP="002F7116">
            <w:pPr>
              <w:spacing w:after="0"/>
              <w:rPr>
                <w:color w:val="000000"/>
                <w:lang w:val="en-US"/>
              </w:rPr>
            </w:pPr>
          </w:p>
        </w:tc>
        <w:tc>
          <w:tcPr>
            <w:tcW w:w="1807" w:type="dxa"/>
            <w:gridSpan w:val="2"/>
            <w:vMerge w:val="restart"/>
            <w:tcBorders>
              <w:top w:val="nil"/>
              <w:left w:val="single" w:sz="4" w:space="0" w:color="auto"/>
              <w:bottom w:val="single" w:sz="4" w:space="0" w:color="auto"/>
              <w:right w:val="single" w:sz="4" w:space="0" w:color="auto"/>
            </w:tcBorders>
            <w:shd w:val="clear" w:color="auto" w:fill="auto"/>
            <w:noWrap/>
            <w:vAlign w:val="bottom"/>
            <w:hideMark/>
          </w:tcPr>
          <w:p w14:paraId="399CCA42" w14:textId="77777777" w:rsidR="002F7116" w:rsidRPr="00E12C54" w:rsidRDefault="002F7116" w:rsidP="002F7116">
            <w:pPr>
              <w:spacing w:after="0"/>
              <w:rPr>
                <w:color w:val="000000"/>
                <w:lang w:val="en-US"/>
              </w:rPr>
            </w:pPr>
            <w:r w:rsidRPr="00E12C54">
              <w:rPr>
                <w:color w:val="000000"/>
                <w:lang w:val="en-US"/>
              </w:rPr>
              <w:t>FRF = 3</w:t>
            </w:r>
          </w:p>
        </w:tc>
        <w:tc>
          <w:tcPr>
            <w:tcW w:w="2055" w:type="dxa"/>
            <w:tcBorders>
              <w:top w:val="nil"/>
              <w:left w:val="nil"/>
              <w:bottom w:val="single" w:sz="4" w:space="0" w:color="auto"/>
              <w:right w:val="single" w:sz="4" w:space="0" w:color="auto"/>
            </w:tcBorders>
            <w:shd w:val="clear" w:color="auto" w:fill="auto"/>
            <w:noWrap/>
            <w:vAlign w:val="bottom"/>
            <w:hideMark/>
          </w:tcPr>
          <w:p w14:paraId="4F081207" w14:textId="77777777" w:rsidR="002F7116" w:rsidRPr="00E12C54" w:rsidRDefault="002F7116" w:rsidP="002F7116">
            <w:pPr>
              <w:spacing w:after="0"/>
              <w:rPr>
                <w:color w:val="000000"/>
                <w:lang w:val="en-US"/>
              </w:rPr>
            </w:pPr>
            <w:r w:rsidRPr="00E12C54">
              <w:rPr>
                <w:color w:val="000000"/>
                <w:lang w:val="en-US"/>
              </w:rPr>
              <w:t>Average [bit/s/Hz/</w:t>
            </w:r>
            <w:proofErr w:type="spellStart"/>
            <w:r w:rsidRPr="00E12C54">
              <w:rPr>
                <w:color w:val="000000"/>
                <w:lang w:val="en-US"/>
              </w:rPr>
              <w:t>TRxP</w:t>
            </w:r>
            <w:proofErr w:type="spellEnd"/>
            <w:r w:rsidRPr="00E12C54">
              <w:rPr>
                <w:color w:val="000000"/>
                <w:lang w:val="en-US"/>
              </w:rPr>
              <w:t>]</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03A87E66" w14:textId="77777777" w:rsidR="002F7116" w:rsidRPr="00E12C54" w:rsidRDefault="002F7116" w:rsidP="002F7116">
            <w:pPr>
              <w:spacing w:after="0"/>
              <w:jc w:val="right"/>
              <w:rPr>
                <w:color w:val="000000"/>
                <w:lang w:val="en-US"/>
              </w:rPr>
            </w:pPr>
            <w:r w:rsidRPr="00E12C54">
              <w:rPr>
                <w:color w:val="000000"/>
                <w:lang w:val="en-US"/>
              </w:rPr>
              <w:t>0.5</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7205B916" w14:textId="158C63D2" w:rsidR="002F7116" w:rsidRPr="00E12C54" w:rsidRDefault="002F7116" w:rsidP="002F7116">
            <w:pPr>
              <w:spacing w:after="0"/>
              <w:jc w:val="right"/>
              <w:rPr>
                <w:color w:val="000000"/>
                <w:lang w:val="en-US"/>
              </w:rPr>
            </w:pPr>
            <w:r w:rsidRPr="00E12C54">
              <w:rPr>
                <w:color w:val="000000"/>
                <w:lang w:val="en-US"/>
              </w:rPr>
              <w:t>0.4914</w:t>
            </w:r>
          </w:p>
        </w:tc>
      </w:tr>
      <w:tr w:rsidR="007A0A30" w:rsidRPr="00502C12" w14:paraId="1B5BC16F" w14:textId="77777777" w:rsidTr="007A0A30">
        <w:trPr>
          <w:gridAfter w:val="2"/>
          <w:wAfter w:w="222" w:type="dxa"/>
          <w:trHeight w:val="300"/>
        </w:trPr>
        <w:tc>
          <w:tcPr>
            <w:tcW w:w="1796" w:type="dxa"/>
            <w:vMerge/>
            <w:tcBorders>
              <w:top w:val="nil"/>
              <w:left w:val="single" w:sz="4" w:space="0" w:color="auto"/>
              <w:bottom w:val="single" w:sz="4" w:space="0" w:color="auto"/>
              <w:right w:val="single" w:sz="4" w:space="0" w:color="auto"/>
            </w:tcBorders>
            <w:vAlign w:val="center"/>
            <w:hideMark/>
          </w:tcPr>
          <w:p w14:paraId="21C8936F" w14:textId="77777777" w:rsidR="002F7116" w:rsidRPr="00E12C54" w:rsidRDefault="002F7116" w:rsidP="002F7116">
            <w:pPr>
              <w:spacing w:after="0"/>
              <w:rPr>
                <w:color w:val="000000"/>
                <w:lang w:val="en-US"/>
              </w:rPr>
            </w:pPr>
          </w:p>
        </w:tc>
        <w:tc>
          <w:tcPr>
            <w:tcW w:w="1537" w:type="dxa"/>
            <w:gridSpan w:val="3"/>
            <w:vMerge/>
            <w:tcBorders>
              <w:top w:val="nil"/>
              <w:left w:val="single" w:sz="4" w:space="0" w:color="auto"/>
              <w:bottom w:val="single" w:sz="4" w:space="0" w:color="auto"/>
              <w:right w:val="single" w:sz="4" w:space="0" w:color="auto"/>
            </w:tcBorders>
            <w:vAlign w:val="center"/>
            <w:hideMark/>
          </w:tcPr>
          <w:p w14:paraId="26CCCEB6" w14:textId="77777777" w:rsidR="002F7116" w:rsidRPr="00E12C54" w:rsidRDefault="002F7116" w:rsidP="002F7116">
            <w:pPr>
              <w:spacing w:after="0"/>
              <w:rPr>
                <w:color w:val="000000"/>
                <w:lang w:val="en-US"/>
              </w:rPr>
            </w:pPr>
          </w:p>
        </w:tc>
        <w:tc>
          <w:tcPr>
            <w:tcW w:w="1807" w:type="dxa"/>
            <w:gridSpan w:val="2"/>
            <w:vMerge/>
            <w:tcBorders>
              <w:top w:val="nil"/>
              <w:left w:val="single" w:sz="4" w:space="0" w:color="auto"/>
              <w:bottom w:val="single" w:sz="4" w:space="0" w:color="auto"/>
              <w:right w:val="single" w:sz="4" w:space="0" w:color="auto"/>
            </w:tcBorders>
            <w:vAlign w:val="center"/>
            <w:hideMark/>
          </w:tcPr>
          <w:p w14:paraId="1A22D73D" w14:textId="77777777" w:rsidR="002F7116" w:rsidRPr="00E12C54" w:rsidRDefault="002F7116" w:rsidP="002F7116">
            <w:pPr>
              <w:spacing w:after="0"/>
              <w:rPr>
                <w:color w:val="000000"/>
                <w:lang w:val="en-US"/>
              </w:rPr>
            </w:pPr>
          </w:p>
        </w:tc>
        <w:tc>
          <w:tcPr>
            <w:tcW w:w="2055" w:type="dxa"/>
            <w:tcBorders>
              <w:top w:val="nil"/>
              <w:left w:val="nil"/>
              <w:bottom w:val="single" w:sz="4" w:space="0" w:color="auto"/>
              <w:right w:val="single" w:sz="4" w:space="0" w:color="auto"/>
            </w:tcBorders>
            <w:shd w:val="clear" w:color="auto" w:fill="auto"/>
            <w:noWrap/>
            <w:vAlign w:val="bottom"/>
            <w:hideMark/>
          </w:tcPr>
          <w:p w14:paraId="45A7FEB3" w14:textId="77777777" w:rsidR="002F7116" w:rsidRPr="00E12C54" w:rsidRDefault="002F7116" w:rsidP="002F7116">
            <w:pPr>
              <w:spacing w:after="0"/>
              <w:rPr>
                <w:color w:val="000000"/>
                <w:lang w:val="en-US"/>
              </w:rPr>
            </w:pPr>
            <w:r w:rsidRPr="00E12C54">
              <w:rPr>
                <w:color w:val="000000"/>
                <w:lang w:val="en-US"/>
              </w:rPr>
              <w:t>5th percentile [bit/s/Hz]</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58E2F410" w14:textId="77777777" w:rsidR="002F7116" w:rsidRPr="00E12C54" w:rsidRDefault="002F7116" w:rsidP="002F7116">
            <w:pPr>
              <w:spacing w:after="0"/>
              <w:jc w:val="right"/>
              <w:rPr>
                <w:color w:val="000000"/>
                <w:lang w:val="en-US"/>
              </w:rPr>
            </w:pPr>
            <w:r w:rsidRPr="00E12C54">
              <w:rPr>
                <w:color w:val="000000"/>
                <w:lang w:val="en-US"/>
              </w:rPr>
              <w:t>0.03</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15B9FE41" w14:textId="5E214DCA" w:rsidR="002F7116" w:rsidRPr="00E12C54" w:rsidRDefault="002F7116" w:rsidP="002F7116">
            <w:pPr>
              <w:spacing w:after="0"/>
              <w:jc w:val="right"/>
              <w:rPr>
                <w:color w:val="000000"/>
                <w:lang w:val="en-US"/>
              </w:rPr>
            </w:pPr>
            <w:r w:rsidRPr="00E12C54">
              <w:rPr>
                <w:color w:val="000000"/>
                <w:lang w:val="en-US"/>
              </w:rPr>
              <w:t>0.030</w:t>
            </w:r>
            <w:r w:rsidR="007A0A30" w:rsidRPr="00E12C54">
              <w:rPr>
                <w:color w:val="000000"/>
                <w:lang w:val="en-US"/>
              </w:rPr>
              <w:t>7</w:t>
            </w:r>
          </w:p>
        </w:tc>
      </w:tr>
      <w:tr w:rsidR="001C7577" w:rsidRPr="00502C12" w14:paraId="16E982AF" w14:textId="77777777" w:rsidTr="004C37DF">
        <w:trPr>
          <w:gridAfter w:val="2"/>
          <w:wAfter w:w="222" w:type="dxa"/>
          <w:trHeight w:val="300"/>
        </w:trPr>
        <w:tc>
          <w:tcPr>
            <w:tcW w:w="1796" w:type="dxa"/>
            <w:vMerge/>
            <w:tcBorders>
              <w:top w:val="nil"/>
              <w:left w:val="single" w:sz="4" w:space="0" w:color="auto"/>
              <w:bottom w:val="single" w:sz="4" w:space="0" w:color="auto"/>
              <w:right w:val="single" w:sz="4" w:space="0" w:color="auto"/>
            </w:tcBorders>
            <w:vAlign w:val="center"/>
            <w:hideMark/>
          </w:tcPr>
          <w:p w14:paraId="2A186D2F" w14:textId="77777777" w:rsidR="001C7577" w:rsidRPr="00E12C54" w:rsidRDefault="001C7577" w:rsidP="002F7116">
            <w:pPr>
              <w:spacing w:after="0"/>
              <w:rPr>
                <w:color w:val="000000"/>
                <w:lang w:val="en-US"/>
              </w:rPr>
            </w:pPr>
          </w:p>
        </w:tc>
        <w:tc>
          <w:tcPr>
            <w:tcW w:w="1537" w:type="dxa"/>
            <w:gridSpan w:val="3"/>
            <w:vMerge w:val="restart"/>
            <w:tcBorders>
              <w:top w:val="nil"/>
              <w:left w:val="single" w:sz="4" w:space="0" w:color="auto"/>
              <w:bottom w:val="single" w:sz="4" w:space="0" w:color="auto"/>
              <w:right w:val="single" w:sz="4" w:space="0" w:color="auto"/>
            </w:tcBorders>
            <w:shd w:val="clear" w:color="auto" w:fill="auto"/>
            <w:noWrap/>
            <w:vAlign w:val="bottom"/>
            <w:hideMark/>
          </w:tcPr>
          <w:p w14:paraId="06215DD9" w14:textId="77777777" w:rsidR="001C7577" w:rsidRPr="00E12C54" w:rsidRDefault="001C7577" w:rsidP="002F7116">
            <w:pPr>
              <w:spacing w:after="0"/>
              <w:jc w:val="right"/>
              <w:rPr>
                <w:color w:val="000000"/>
                <w:lang w:val="en-US"/>
              </w:rPr>
            </w:pPr>
            <w:r w:rsidRPr="00E12C54">
              <w:rPr>
                <w:color w:val="000000"/>
                <w:lang w:val="en-US"/>
              </w:rPr>
              <w:t>4</w:t>
            </w:r>
          </w:p>
        </w:tc>
        <w:tc>
          <w:tcPr>
            <w:tcW w:w="1807" w:type="dxa"/>
            <w:gridSpan w:val="2"/>
            <w:vMerge w:val="restart"/>
            <w:tcBorders>
              <w:top w:val="nil"/>
              <w:left w:val="single" w:sz="4" w:space="0" w:color="auto"/>
              <w:right w:val="single" w:sz="4" w:space="0" w:color="auto"/>
            </w:tcBorders>
            <w:shd w:val="clear" w:color="auto" w:fill="auto"/>
            <w:noWrap/>
            <w:vAlign w:val="bottom"/>
            <w:hideMark/>
          </w:tcPr>
          <w:p w14:paraId="399E9908" w14:textId="77777777" w:rsidR="001C7577" w:rsidRPr="00E12C54" w:rsidRDefault="001C7577" w:rsidP="002F7116">
            <w:pPr>
              <w:spacing w:after="0"/>
              <w:rPr>
                <w:color w:val="000000"/>
                <w:lang w:val="en-US"/>
              </w:rPr>
            </w:pPr>
            <w:r w:rsidRPr="00E12C54">
              <w:rPr>
                <w:color w:val="000000"/>
                <w:lang w:val="en-US"/>
              </w:rPr>
              <w:t> </w:t>
            </w:r>
          </w:p>
          <w:p w14:paraId="491A0308" w14:textId="1461A5B8" w:rsidR="001C7577" w:rsidRPr="00E12C54" w:rsidRDefault="001C7577" w:rsidP="002F7116">
            <w:pPr>
              <w:spacing w:after="0"/>
              <w:rPr>
                <w:color w:val="000000"/>
                <w:lang w:val="en-US"/>
              </w:rPr>
            </w:pPr>
            <w:r w:rsidRPr="00E12C54">
              <w:rPr>
                <w:color w:val="000000"/>
                <w:lang w:val="en-US"/>
              </w:rPr>
              <w:t>FRF = 3</w:t>
            </w:r>
          </w:p>
        </w:tc>
        <w:tc>
          <w:tcPr>
            <w:tcW w:w="205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5F32267" w14:textId="77777777" w:rsidR="001C7577" w:rsidRPr="00E12C54" w:rsidRDefault="001C7577" w:rsidP="002F7116">
            <w:pPr>
              <w:spacing w:after="0"/>
              <w:rPr>
                <w:color w:val="000000"/>
                <w:lang w:val="en-US"/>
              </w:rPr>
            </w:pPr>
            <w:r w:rsidRPr="00E12C54">
              <w:rPr>
                <w:color w:val="000000"/>
                <w:lang w:val="en-US"/>
              </w:rPr>
              <w:t>Average [bit/s/Hz/</w:t>
            </w:r>
            <w:proofErr w:type="spellStart"/>
            <w:r w:rsidRPr="00E12C54">
              <w:rPr>
                <w:color w:val="000000"/>
                <w:lang w:val="en-US"/>
              </w:rPr>
              <w:t>TRxP</w:t>
            </w:r>
            <w:proofErr w:type="spellEnd"/>
            <w:r w:rsidRPr="00E12C54">
              <w:rPr>
                <w:color w:val="000000"/>
                <w:lang w:val="en-US"/>
              </w:rPr>
              <w:t>]</w:t>
            </w:r>
          </w:p>
        </w:tc>
        <w:tc>
          <w:tcPr>
            <w:tcW w:w="868" w:type="dxa"/>
            <w:gridSpan w:val="2"/>
            <w:vMerge w:val="restart"/>
            <w:tcBorders>
              <w:top w:val="nil"/>
              <w:left w:val="single" w:sz="4" w:space="0" w:color="auto"/>
              <w:bottom w:val="single" w:sz="4" w:space="0" w:color="auto"/>
              <w:right w:val="single" w:sz="4" w:space="0" w:color="auto"/>
            </w:tcBorders>
            <w:shd w:val="clear" w:color="auto" w:fill="auto"/>
            <w:noWrap/>
            <w:vAlign w:val="bottom"/>
            <w:hideMark/>
          </w:tcPr>
          <w:p w14:paraId="5B7B6A63" w14:textId="77777777" w:rsidR="001C7577" w:rsidRPr="00E12C54" w:rsidRDefault="001C7577" w:rsidP="002F7116">
            <w:pPr>
              <w:spacing w:after="0"/>
              <w:jc w:val="right"/>
              <w:rPr>
                <w:color w:val="000000"/>
                <w:lang w:val="en-US"/>
              </w:rPr>
            </w:pPr>
            <w:r w:rsidRPr="00E12C54">
              <w:rPr>
                <w:color w:val="000000"/>
                <w:lang w:val="en-US"/>
              </w:rPr>
              <w:t>0.5</w:t>
            </w:r>
          </w:p>
        </w:tc>
        <w:tc>
          <w:tcPr>
            <w:tcW w:w="1344" w:type="dxa"/>
            <w:gridSpan w:val="2"/>
            <w:vMerge w:val="restart"/>
            <w:tcBorders>
              <w:top w:val="nil"/>
              <w:left w:val="single" w:sz="4" w:space="0" w:color="auto"/>
              <w:bottom w:val="single" w:sz="4" w:space="0" w:color="auto"/>
              <w:right w:val="single" w:sz="4" w:space="0" w:color="auto"/>
            </w:tcBorders>
            <w:shd w:val="clear" w:color="auto" w:fill="auto"/>
            <w:noWrap/>
            <w:vAlign w:val="bottom"/>
            <w:hideMark/>
          </w:tcPr>
          <w:p w14:paraId="28AD2ECF" w14:textId="77777777" w:rsidR="001C7577" w:rsidRPr="00E12C54" w:rsidRDefault="001C7577" w:rsidP="002F7116">
            <w:pPr>
              <w:spacing w:after="0"/>
              <w:jc w:val="right"/>
              <w:rPr>
                <w:color w:val="000000"/>
                <w:lang w:val="en-US"/>
              </w:rPr>
            </w:pPr>
            <w:r w:rsidRPr="00E12C54">
              <w:rPr>
                <w:color w:val="000000"/>
                <w:lang w:val="en-US"/>
              </w:rPr>
              <w:t>0.5054</w:t>
            </w:r>
          </w:p>
        </w:tc>
      </w:tr>
      <w:tr w:rsidR="001C7577" w:rsidRPr="00502C12" w14:paraId="28DCA3A7" w14:textId="77777777" w:rsidTr="004C37DF">
        <w:trPr>
          <w:trHeight w:val="300"/>
        </w:trPr>
        <w:tc>
          <w:tcPr>
            <w:tcW w:w="1796" w:type="dxa"/>
            <w:vMerge/>
            <w:tcBorders>
              <w:top w:val="nil"/>
              <w:left w:val="single" w:sz="4" w:space="0" w:color="auto"/>
              <w:bottom w:val="single" w:sz="4" w:space="0" w:color="auto"/>
              <w:right w:val="single" w:sz="4" w:space="0" w:color="auto"/>
            </w:tcBorders>
            <w:vAlign w:val="center"/>
            <w:hideMark/>
          </w:tcPr>
          <w:p w14:paraId="174731FE" w14:textId="77777777" w:rsidR="001C7577" w:rsidRPr="00E12C54" w:rsidRDefault="001C7577" w:rsidP="002F7116">
            <w:pPr>
              <w:spacing w:after="0"/>
              <w:rPr>
                <w:color w:val="000000"/>
                <w:lang w:val="en-US"/>
              </w:rPr>
            </w:pPr>
          </w:p>
        </w:tc>
        <w:tc>
          <w:tcPr>
            <w:tcW w:w="1537" w:type="dxa"/>
            <w:gridSpan w:val="3"/>
            <w:vMerge/>
            <w:tcBorders>
              <w:top w:val="nil"/>
              <w:left w:val="single" w:sz="4" w:space="0" w:color="auto"/>
              <w:bottom w:val="single" w:sz="4" w:space="0" w:color="auto"/>
              <w:right w:val="single" w:sz="4" w:space="0" w:color="auto"/>
            </w:tcBorders>
            <w:vAlign w:val="center"/>
            <w:hideMark/>
          </w:tcPr>
          <w:p w14:paraId="21559C84" w14:textId="77777777" w:rsidR="001C7577" w:rsidRPr="00E12C54" w:rsidRDefault="001C7577" w:rsidP="002F7116">
            <w:pPr>
              <w:spacing w:after="0"/>
              <w:rPr>
                <w:color w:val="000000"/>
                <w:lang w:val="en-US"/>
              </w:rPr>
            </w:pPr>
          </w:p>
        </w:tc>
        <w:tc>
          <w:tcPr>
            <w:tcW w:w="1807" w:type="dxa"/>
            <w:gridSpan w:val="2"/>
            <w:vMerge/>
            <w:tcBorders>
              <w:left w:val="single" w:sz="4" w:space="0" w:color="auto"/>
              <w:right w:val="single" w:sz="4" w:space="0" w:color="auto"/>
            </w:tcBorders>
            <w:vAlign w:val="center"/>
            <w:hideMark/>
          </w:tcPr>
          <w:p w14:paraId="6C62331E" w14:textId="7FDD7FD2" w:rsidR="001C7577" w:rsidRPr="00E12C54" w:rsidRDefault="001C7577" w:rsidP="002F7116">
            <w:pPr>
              <w:spacing w:after="0"/>
              <w:rPr>
                <w:color w:val="000000"/>
                <w:lang w:val="en-US"/>
              </w:rPr>
            </w:pPr>
          </w:p>
        </w:tc>
        <w:tc>
          <w:tcPr>
            <w:tcW w:w="2055" w:type="dxa"/>
            <w:vMerge/>
            <w:tcBorders>
              <w:top w:val="nil"/>
              <w:left w:val="single" w:sz="4" w:space="0" w:color="auto"/>
              <w:bottom w:val="single" w:sz="4" w:space="0" w:color="auto"/>
              <w:right w:val="single" w:sz="4" w:space="0" w:color="auto"/>
            </w:tcBorders>
            <w:vAlign w:val="center"/>
            <w:hideMark/>
          </w:tcPr>
          <w:p w14:paraId="0E4FE476" w14:textId="77777777" w:rsidR="001C7577" w:rsidRPr="00E12C54" w:rsidRDefault="001C7577" w:rsidP="002F7116">
            <w:pPr>
              <w:spacing w:after="0"/>
              <w:rPr>
                <w:color w:val="000000"/>
                <w:lang w:val="en-US"/>
              </w:rPr>
            </w:pPr>
          </w:p>
        </w:tc>
        <w:tc>
          <w:tcPr>
            <w:tcW w:w="868" w:type="dxa"/>
            <w:gridSpan w:val="2"/>
            <w:vMerge/>
            <w:tcBorders>
              <w:top w:val="nil"/>
              <w:left w:val="single" w:sz="4" w:space="0" w:color="auto"/>
              <w:bottom w:val="single" w:sz="4" w:space="0" w:color="auto"/>
              <w:right w:val="single" w:sz="4" w:space="0" w:color="auto"/>
            </w:tcBorders>
            <w:vAlign w:val="center"/>
            <w:hideMark/>
          </w:tcPr>
          <w:p w14:paraId="29FC3F56" w14:textId="77777777" w:rsidR="001C7577" w:rsidRPr="00E12C54" w:rsidRDefault="001C7577" w:rsidP="002F7116">
            <w:pPr>
              <w:spacing w:after="0"/>
              <w:rPr>
                <w:color w:val="000000"/>
                <w:lang w:val="en-US"/>
              </w:rPr>
            </w:pPr>
          </w:p>
        </w:tc>
        <w:tc>
          <w:tcPr>
            <w:tcW w:w="1344" w:type="dxa"/>
            <w:gridSpan w:val="2"/>
            <w:vMerge/>
            <w:tcBorders>
              <w:top w:val="nil"/>
              <w:left w:val="single" w:sz="4" w:space="0" w:color="auto"/>
              <w:bottom w:val="single" w:sz="4" w:space="0" w:color="auto"/>
              <w:right w:val="single" w:sz="4" w:space="0" w:color="auto"/>
            </w:tcBorders>
            <w:vAlign w:val="center"/>
            <w:hideMark/>
          </w:tcPr>
          <w:p w14:paraId="4D16901F" w14:textId="77777777" w:rsidR="001C7577" w:rsidRPr="00E12C54" w:rsidRDefault="001C7577" w:rsidP="002F7116">
            <w:pPr>
              <w:spacing w:after="0"/>
              <w:rPr>
                <w:color w:val="000000"/>
                <w:lang w:val="en-US"/>
              </w:rPr>
            </w:pPr>
          </w:p>
        </w:tc>
        <w:tc>
          <w:tcPr>
            <w:tcW w:w="222" w:type="dxa"/>
            <w:gridSpan w:val="2"/>
            <w:tcBorders>
              <w:top w:val="nil"/>
              <w:left w:val="nil"/>
              <w:bottom w:val="nil"/>
              <w:right w:val="nil"/>
            </w:tcBorders>
            <w:shd w:val="clear" w:color="auto" w:fill="auto"/>
            <w:noWrap/>
            <w:vAlign w:val="bottom"/>
            <w:hideMark/>
          </w:tcPr>
          <w:p w14:paraId="75A3D2D8" w14:textId="77777777" w:rsidR="001C7577" w:rsidRPr="00E12C54" w:rsidRDefault="001C7577" w:rsidP="002F7116">
            <w:pPr>
              <w:spacing w:after="0"/>
              <w:jc w:val="right"/>
              <w:rPr>
                <w:color w:val="000000"/>
                <w:lang w:val="en-US"/>
              </w:rPr>
            </w:pPr>
          </w:p>
        </w:tc>
      </w:tr>
      <w:tr w:rsidR="001C7577" w:rsidRPr="00502C12" w14:paraId="669DD437" w14:textId="77777777" w:rsidTr="004C37DF">
        <w:trPr>
          <w:trHeight w:val="300"/>
        </w:trPr>
        <w:tc>
          <w:tcPr>
            <w:tcW w:w="1796" w:type="dxa"/>
            <w:vMerge/>
            <w:tcBorders>
              <w:top w:val="nil"/>
              <w:left w:val="single" w:sz="4" w:space="0" w:color="auto"/>
              <w:bottom w:val="single" w:sz="4" w:space="0" w:color="auto"/>
              <w:right w:val="single" w:sz="4" w:space="0" w:color="auto"/>
            </w:tcBorders>
            <w:vAlign w:val="center"/>
            <w:hideMark/>
          </w:tcPr>
          <w:p w14:paraId="337F08D2" w14:textId="77777777" w:rsidR="001C7577" w:rsidRPr="00B35070" w:rsidRDefault="001C7577" w:rsidP="002F7116">
            <w:pPr>
              <w:spacing w:after="0"/>
              <w:rPr>
                <w:color w:val="000000"/>
                <w:lang w:val="en-US"/>
              </w:rPr>
            </w:pPr>
          </w:p>
        </w:tc>
        <w:tc>
          <w:tcPr>
            <w:tcW w:w="1537" w:type="dxa"/>
            <w:gridSpan w:val="3"/>
            <w:vMerge/>
            <w:tcBorders>
              <w:top w:val="nil"/>
              <w:left w:val="single" w:sz="4" w:space="0" w:color="auto"/>
              <w:bottom w:val="single" w:sz="4" w:space="0" w:color="auto"/>
              <w:right w:val="single" w:sz="4" w:space="0" w:color="auto"/>
            </w:tcBorders>
            <w:vAlign w:val="center"/>
            <w:hideMark/>
          </w:tcPr>
          <w:p w14:paraId="2B82413F" w14:textId="77777777" w:rsidR="001C7577" w:rsidRPr="00B35070" w:rsidRDefault="001C7577" w:rsidP="002F7116">
            <w:pPr>
              <w:spacing w:after="0"/>
              <w:rPr>
                <w:color w:val="000000"/>
                <w:lang w:val="en-US"/>
              </w:rPr>
            </w:pPr>
          </w:p>
        </w:tc>
        <w:tc>
          <w:tcPr>
            <w:tcW w:w="1807" w:type="dxa"/>
            <w:gridSpan w:val="2"/>
            <w:vMerge/>
            <w:tcBorders>
              <w:left w:val="single" w:sz="4" w:space="0" w:color="auto"/>
              <w:right w:val="single" w:sz="4" w:space="0" w:color="auto"/>
            </w:tcBorders>
            <w:shd w:val="clear" w:color="auto" w:fill="auto"/>
            <w:noWrap/>
            <w:vAlign w:val="bottom"/>
            <w:hideMark/>
          </w:tcPr>
          <w:p w14:paraId="3F0DE960" w14:textId="13CEA7FD" w:rsidR="001C7577" w:rsidRPr="00B35070" w:rsidRDefault="001C7577" w:rsidP="002F7116">
            <w:pPr>
              <w:spacing w:after="0"/>
              <w:rPr>
                <w:color w:val="000000"/>
                <w:lang w:val="en-US"/>
              </w:rPr>
            </w:pPr>
          </w:p>
        </w:tc>
        <w:tc>
          <w:tcPr>
            <w:tcW w:w="2055" w:type="dxa"/>
            <w:vMerge/>
            <w:tcBorders>
              <w:top w:val="nil"/>
              <w:left w:val="single" w:sz="4" w:space="0" w:color="auto"/>
              <w:bottom w:val="single" w:sz="4" w:space="0" w:color="auto"/>
              <w:right w:val="single" w:sz="4" w:space="0" w:color="auto"/>
            </w:tcBorders>
            <w:vAlign w:val="center"/>
            <w:hideMark/>
          </w:tcPr>
          <w:p w14:paraId="13BED966" w14:textId="77777777" w:rsidR="001C7577" w:rsidRPr="00B35070" w:rsidRDefault="001C7577" w:rsidP="002F7116">
            <w:pPr>
              <w:spacing w:after="0"/>
              <w:rPr>
                <w:color w:val="000000"/>
                <w:lang w:val="en-US"/>
              </w:rPr>
            </w:pPr>
          </w:p>
        </w:tc>
        <w:tc>
          <w:tcPr>
            <w:tcW w:w="868" w:type="dxa"/>
            <w:gridSpan w:val="2"/>
            <w:vMerge/>
            <w:tcBorders>
              <w:top w:val="nil"/>
              <w:left w:val="single" w:sz="4" w:space="0" w:color="auto"/>
              <w:bottom w:val="single" w:sz="4" w:space="0" w:color="auto"/>
              <w:right w:val="single" w:sz="4" w:space="0" w:color="auto"/>
            </w:tcBorders>
            <w:vAlign w:val="center"/>
            <w:hideMark/>
          </w:tcPr>
          <w:p w14:paraId="1BA6E983" w14:textId="77777777" w:rsidR="001C7577" w:rsidRPr="00B35070" w:rsidRDefault="001C7577" w:rsidP="002F7116">
            <w:pPr>
              <w:spacing w:after="0"/>
              <w:rPr>
                <w:color w:val="000000"/>
                <w:lang w:val="en-US"/>
              </w:rPr>
            </w:pPr>
          </w:p>
        </w:tc>
        <w:tc>
          <w:tcPr>
            <w:tcW w:w="1344" w:type="dxa"/>
            <w:gridSpan w:val="2"/>
            <w:vMerge/>
            <w:tcBorders>
              <w:top w:val="nil"/>
              <w:left w:val="single" w:sz="4" w:space="0" w:color="auto"/>
              <w:bottom w:val="single" w:sz="4" w:space="0" w:color="auto"/>
              <w:right w:val="single" w:sz="4" w:space="0" w:color="auto"/>
            </w:tcBorders>
            <w:vAlign w:val="center"/>
            <w:hideMark/>
          </w:tcPr>
          <w:p w14:paraId="6D58F6B1" w14:textId="77777777" w:rsidR="001C7577" w:rsidRPr="00B35070" w:rsidRDefault="001C7577" w:rsidP="002F7116">
            <w:pPr>
              <w:spacing w:after="0"/>
              <w:rPr>
                <w:color w:val="000000"/>
                <w:lang w:val="en-US"/>
              </w:rPr>
            </w:pPr>
          </w:p>
        </w:tc>
        <w:tc>
          <w:tcPr>
            <w:tcW w:w="222" w:type="dxa"/>
            <w:gridSpan w:val="2"/>
            <w:vAlign w:val="center"/>
            <w:hideMark/>
          </w:tcPr>
          <w:p w14:paraId="08FCD5AC" w14:textId="77777777" w:rsidR="001C7577" w:rsidRPr="00502C12" w:rsidRDefault="001C7577" w:rsidP="002F7116">
            <w:pPr>
              <w:spacing w:after="0"/>
              <w:rPr>
                <w:lang w:val="en-US"/>
              </w:rPr>
            </w:pPr>
          </w:p>
        </w:tc>
      </w:tr>
      <w:tr w:rsidR="001C7577" w:rsidRPr="00502C12" w14:paraId="2DA5A5CE" w14:textId="77777777" w:rsidTr="004C37DF">
        <w:trPr>
          <w:trHeight w:val="300"/>
        </w:trPr>
        <w:tc>
          <w:tcPr>
            <w:tcW w:w="1796" w:type="dxa"/>
            <w:vMerge/>
            <w:tcBorders>
              <w:top w:val="nil"/>
              <w:left w:val="single" w:sz="4" w:space="0" w:color="auto"/>
              <w:bottom w:val="single" w:sz="4" w:space="0" w:color="auto"/>
              <w:right w:val="single" w:sz="4" w:space="0" w:color="auto"/>
            </w:tcBorders>
            <w:vAlign w:val="center"/>
            <w:hideMark/>
          </w:tcPr>
          <w:p w14:paraId="4FE32CAD" w14:textId="77777777" w:rsidR="001C7577" w:rsidRPr="003F3BC3" w:rsidRDefault="001C7577" w:rsidP="002F7116">
            <w:pPr>
              <w:spacing w:after="0"/>
              <w:rPr>
                <w:color w:val="000000"/>
                <w:lang w:val="en-US"/>
              </w:rPr>
            </w:pPr>
          </w:p>
        </w:tc>
        <w:tc>
          <w:tcPr>
            <w:tcW w:w="1537" w:type="dxa"/>
            <w:gridSpan w:val="3"/>
            <w:vMerge/>
            <w:tcBorders>
              <w:top w:val="nil"/>
              <w:left w:val="single" w:sz="4" w:space="0" w:color="auto"/>
              <w:bottom w:val="single" w:sz="4" w:space="0" w:color="auto"/>
              <w:right w:val="single" w:sz="4" w:space="0" w:color="auto"/>
            </w:tcBorders>
            <w:vAlign w:val="center"/>
            <w:hideMark/>
          </w:tcPr>
          <w:p w14:paraId="5935DBDD" w14:textId="77777777" w:rsidR="001C7577" w:rsidRPr="003F3BC3" w:rsidRDefault="001C7577" w:rsidP="002F7116">
            <w:pPr>
              <w:spacing w:after="0"/>
              <w:rPr>
                <w:color w:val="000000"/>
                <w:lang w:val="en-US"/>
              </w:rPr>
            </w:pPr>
          </w:p>
        </w:tc>
        <w:tc>
          <w:tcPr>
            <w:tcW w:w="1807" w:type="dxa"/>
            <w:gridSpan w:val="2"/>
            <w:vMerge/>
            <w:tcBorders>
              <w:left w:val="single" w:sz="4" w:space="0" w:color="auto"/>
              <w:bottom w:val="single" w:sz="4" w:space="0" w:color="auto"/>
              <w:right w:val="single" w:sz="4" w:space="0" w:color="auto"/>
            </w:tcBorders>
            <w:vAlign w:val="center"/>
            <w:hideMark/>
          </w:tcPr>
          <w:p w14:paraId="02408029" w14:textId="77777777" w:rsidR="001C7577" w:rsidRPr="003F3BC3" w:rsidRDefault="001C7577" w:rsidP="002F7116">
            <w:pPr>
              <w:spacing w:after="0"/>
              <w:rPr>
                <w:color w:val="000000"/>
                <w:lang w:val="en-US"/>
              </w:rPr>
            </w:pPr>
          </w:p>
        </w:tc>
        <w:tc>
          <w:tcPr>
            <w:tcW w:w="2055" w:type="dxa"/>
            <w:tcBorders>
              <w:top w:val="nil"/>
              <w:left w:val="nil"/>
              <w:bottom w:val="single" w:sz="4" w:space="0" w:color="auto"/>
              <w:right w:val="single" w:sz="4" w:space="0" w:color="auto"/>
            </w:tcBorders>
            <w:shd w:val="clear" w:color="auto" w:fill="auto"/>
            <w:noWrap/>
            <w:vAlign w:val="bottom"/>
            <w:hideMark/>
          </w:tcPr>
          <w:p w14:paraId="7F815452" w14:textId="77777777" w:rsidR="001C7577" w:rsidRPr="003F3BC3" w:rsidRDefault="001C7577" w:rsidP="002F7116">
            <w:pPr>
              <w:spacing w:after="0"/>
              <w:rPr>
                <w:color w:val="000000"/>
                <w:lang w:val="en-US"/>
              </w:rPr>
            </w:pPr>
            <w:r w:rsidRPr="003F3BC3">
              <w:rPr>
                <w:color w:val="000000"/>
                <w:lang w:val="en-US"/>
              </w:rPr>
              <w:t>5th percentile [bit/s/Hz]</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1F8CCD2C" w14:textId="77777777" w:rsidR="001C7577" w:rsidRPr="003F3BC3" w:rsidRDefault="001C7577" w:rsidP="002F7116">
            <w:pPr>
              <w:spacing w:after="0"/>
              <w:jc w:val="right"/>
              <w:rPr>
                <w:color w:val="000000"/>
                <w:lang w:val="en-US"/>
              </w:rPr>
            </w:pPr>
            <w:r w:rsidRPr="003F3BC3">
              <w:rPr>
                <w:color w:val="000000"/>
                <w:lang w:val="en-US"/>
              </w:rPr>
              <w:t>0.03</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77A7D371" w14:textId="77777777" w:rsidR="001C7577" w:rsidRPr="003F3BC3" w:rsidRDefault="001C7577" w:rsidP="002F7116">
            <w:pPr>
              <w:spacing w:after="0"/>
              <w:jc w:val="right"/>
              <w:rPr>
                <w:color w:val="000000"/>
                <w:lang w:val="en-US"/>
              </w:rPr>
            </w:pPr>
            <w:r w:rsidRPr="003F3BC3">
              <w:rPr>
                <w:color w:val="000000"/>
                <w:lang w:val="en-US"/>
              </w:rPr>
              <w:t>0.0337</w:t>
            </w:r>
          </w:p>
        </w:tc>
        <w:tc>
          <w:tcPr>
            <w:tcW w:w="222" w:type="dxa"/>
            <w:gridSpan w:val="2"/>
            <w:vAlign w:val="center"/>
            <w:hideMark/>
          </w:tcPr>
          <w:p w14:paraId="7C679AAC" w14:textId="77777777" w:rsidR="001C7577" w:rsidRPr="00502C12" w:rsidRDefault="001C7577" w:rsidP="002F7116">
            <w:pPr>
              <w:spacing w:after="0"/>
              <w:rPr>
                <w:lang w:val="en-US"/>
              </w:rPr>
            </w:pPr>
          </w:p>
        </w:tc>
      </w:tr>
      <w:tr w:rsidR="007A0A30" w:rsidRPr="00502C12" w14:paraId="3A2C4CE0" w14:textId="77777777" w:rsidTr="007A0A30">
        <w:trPr>
          <w:trHeight w:val="300"/>
        </w:trPr>
        <w:tc>
          <w:tcPr>
            <w:tcW w:w="1796" w:type="dxa"/>
            <w:tcBorders>
              <w:top w:val="nil"/>
              <w:left w:val="single" w:sz="4" w:space="0" w:color="auto"/>
              <w:bottom w:val="single" w:sz="4" w:space="0" w:color="auto"/>
              <w:right w:val="single" w:sz="4" w:space="0" w:color="auto"/>
            </w:tcBorders>
            <w:shd w:val="clear" w:color="auto" w:fill="auto"/>
            <w:noWrap/>
            <w:vAlign w:val="bottom"/>
            <w:hideMark/>
          </w:tcPr>
          <w:p w14:paraId="46D6AA46" w14:textId="77777777" w:rsidR="002F7116" w:rsidRPr="003F3BC3" w:rsidRDefault="002F7116" w:rsidP="002F7116">
            <w:pPr>
              <w:spacing w:after="0"/>
              <w:rPr>
                <w:color w:val="000000"/>
                <w:lang w:val="en-US"/>
              </w:rPr>
            </w:pPr>
            <w:r w:rsidRPr="003F3BC3">
              <w:rPr>
                <w:color w:val="000000"/>
                <w:lang w:val="en-US"/>
              </w:rPr>
              <w:t> </w:t>
            </w:r>
          </w:p>
        </w:tc>
        <w:tc>
          <w:tcPr>
            <w:tcW w:w="1537" w:type="dxa"/>
            <w:gridSpan w:val="3"/>
            <w:tcBorders>
              <w:top w:val="nil"/>
              <w:left w:val="nil"/>
              <w:bottom w:val="single" w:sz="4" w:space="0" w:color="auto"/>
              <w:right w:val="single" w:sz="4" w:space="0" w:color="auto"/>
            </w:tcBorders>
            <w:shd w:val="clear" w:color="auto" w:fill="auto"/>
            <w:noWrap/>
            <w:vAlign w:val="bottom"/>
            <w:hideMark/>
          </w:tcPr>
          <w:p w14:paraId="344F227C" w14:textId="77777777" w:rsidR="002F7116" w:rsidRPr="003F3BC3" w:rsidRDefault="002F7116" w:rsidP="002F7116">
            <w:pPr>
              <w:spacing w:after="0"/>
              <w:rPr>
                <w:color w:val="000000"/>
                <w:lang w:val="en-US"/>
              </w:rPr>
            </w:pPr>
            <w:r w:rsidRPr="003F3BC3">
              <w:rPr>
                <w:color w:val="000000"/>
                <w:lang w:val="en-US"/>
              </w:rPr>
              <w:t> </w:t>
            </w:r>
          </w:p>
        </w:tc>
        <w:tc>
          <w:tcPr>
            <w:tcW w:w="1807" w:type="dxa"/>
            <w:gridSpan w:val="2"/>
            <w:tcBorders>
              <w:top w:val="nil"/>
              <w:left w:val="nil"/>
              <w:bottom w:val="single" w:sz="4" w:space="0" w:color="auto"/>
              <w:right w:val="single" w:sz="4" w:space="0" w:color="auto"/>
            </w:tcBorders>
            <w:shd w:val="clear" w:color="auto" w:fill="auto"/>
            <w:noWrap/>
            <w:vAlign w:val="bottom"/>
            <w:hideMark/>
          </w:tcPr>
          <w:p w14:paraId="5AEACDD4" w14:textId="77777777" w:rsidR="002F7116" w:rsidRPr="003F3BC3" w:rsidRDefault="002F7116" w:rsidP="002F7116">
            <w:pPr>
              <w:spacing w:after="0"/>
              <w:rPr>
                <w:color w:val="000000"/>
                <w:lang w:val="en-US"/>
              </w:rPr>
            </w:pPr>
            <w:r w:rsidRPr="003F3BC3">
              <w:rPr>
                <w:color w:val="000000"/>
                <w:lang w:val="en-US"/>
              </w:rPr>
              <w:t> </w:t>
            </w:r>
          </w:p>
        </w:tc>
        <w:tc>
          <w:tcPr>
            <w:tcW w:w="2055" w:type="dxa"/>
            <w:tcBorders>
              <w:top w:val="nil"/>
              <w:left w:val="nil"/>
              <w:bottom w:val="single" w:sz="4" w:space="0" w:color="auto"/>
              <w:right w:val="single" w:sz="4" w:space="0" w:color="auto"/>
            </w:tcBorders>
            <w:shd w:val="clear" w:color="auto" w:fill="auto"/>
            <w:noWrap/>
            <w:vAlign w:val="bottom"/>
            <w:hideMark/>
          </w:tcPr>
          <w:p w14:paraId="7CE73599" w14:textId="77777777" w:rsidR="002F7116" w:rsidRPr="003F3BC3" w:rsidRDefault="002F7116" w:rsidP="002F7116">
            <w:pPr>
              <w:spacing w:after="0"/>
              <w:rPr>
                <w:color w:val="000000"/>
                <w:lang w:val="en-US"/>
              </w:rPr>
            </w:pPr>
            <w:r w:rsidRPr="003F3BC3">
              <w:rPr>
                <w:color w:val="000000"/>
                <w:lang w:val="en-US"/>
              </w:rPr>
              <w:t> </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4D002AE3" w14:textId="77777777" w:rsidR="002F7116" w:rsidRPr="003F3BC3" w:rsidRDefault="002F7116" w:rsidP="002F7116">
            <w:pPr>
              <w:spacing w:after="0"/>
              <w:rPr>
                <w:color w:val="000000"/>
                <w:lang w:val="en-US"/>
              </w:rPr>
            </w:pPr>
            <w:r w:rsidRPr="003F3BC3">
              <w:rPr>
                <w:color w:val="000000"/>
                <w:lang w:val="en-US"/>
              </w:rPr>
              <w:t> </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1A7A2D7E" w14:textId="77777777" w:rsidR="002F7116" w:rsidRPr="003F3BC3" w:rsidRDefault="002F7116" w:rsidP="002F7116">
            <w:pPr>
              <w:spacing w:after="0"/>
              <w:rPr>
                <w:color w:val="000000"/>
                <w:lang w:val="en-US"/>
              </w:rPr>
            </w:pPr>
            <w:r w:rsidRPr="003F3BC3">
              <w:rPr>
                <w:color w:val="000000"/>
                <w:lang w:val="en-US"/>
              </w:rPr>
              <w:t> </w:t>
            </w:r>
          </w:p>
        </w:tc>
        <w:tc>
          <w:tcPr>
            <w:tcW w:w="222" w:type="dxa"/>
            <w:gridSpan w:val="2"/>
            <w:vAlign w:val="center"/>
            <w:hideMark/>
          </w:tcPr>
          <w:p w14:paraId="5C300B3F" w14:textId="77777777" w:rsidR="002F7116" w:rsidRPr="00502C12" w:rsidRDefault="002F7116" w:rsidP="002F7116">
            <w:pPr>
              <w:spacing w:after="0"/>
              <w:rPr>
                <w:lang w:val="en-US"/>
              </w:rPr>
            </w:pPr>
          </w:p>
        </w:tc>
      </w:tr>
      <w:tr w:rsidR="009B2095" w:rsidRPr="00502C12" w14:paraId="487D9EEA" w14:textId="77777777" w:rsidTr="007A0A30">
        <w:trPr>
          <w:trHeight w:val="300"/>
        </w:trPr>
        <w:tc>
          <w:tcPr>
            <w:tcW w:w="1796" w:type="dxa"/>
            <w:tcBorders>
              <w:top w:val="nil"/>
              <w:left w:val="single" w:sz="4" w:space="0" w:color="auto"/>
              <w:bottom w:val="single" w:sz="4" w:space="0" w:color="auto"/>
              <w:right w:val="single" w:sz="4" w:space="0" w:color="auto"/>
            </w:tcBorders>
            <w:shd w:val="clear" w:color="auto" w:fill="auto"/>
            <w:noWrap/>
            <w:vAlign w:val="bottom"/>
            <w:hideMark/>
          </w:tcPr>
          <w:p w14:paraId="508DF0CF" w14:textId="77777777" w:rsidR="002F7116" w:rsidRPr="003F3BC3" w:rsidRDefault="002F7116" w:rsidP="002F7116">
            <w:pPr>
              <w:spacing w:after="0"/>
              <w:rPr>
                <w:b/>
                <w:bCs/>
                <w:color w:val="000000"/>
                <w:lang w:val="en-US"/>
              </w:rPr>
            </w:pPr>
            <w:r w:rsidRPr="003F3BC3">
              <w:rPr>
                <w:b/>
                <w:bCs/>
                <w:color w:val="000000"/>
                <w:lang w:val="en-US"/>
              </w:rPr>
              <w:t>SE</w:t>
            </w:r>
          </w:p>
        </w:tc>
        <w:tc>
          <w:tcPr>
            <w:tcW w:w="1537" w:type="dxa"/>
            <w:gridSpan w:val="3"/>
            <w:tcBorders>
              <w:top w:val="nil"/>
              <w:left w:val="nil"/>
              <w:bottom w:val="single" w:sz="4" w:space="0" w:color="auto"/>
              <w:right w:val="single" w:sz="4" w:space="0" w:color="auto"/>
            </w:tcBorders>
            <w:shd w:val="clear" w:color="auto" w:fill="auto"/>
            <w:noWrap/>
            <w:vAlign w:val="bottom"/>
            <w:hideMark/>
          </w:tcPr>
          <w:p w14:paraId="705C2151" w14:textId="77777777" w:rsidR="002F7116" w:rsidRPr="003F3BC3" w:rsidRDefault="002F7116" w:rsidP="002F7116">
            <w:pPr>
              <w:spacing w:after="0"/>
              <w:rPr>
                <w:b/>
                <w:bCs/>
                <w:color w:val="000000"/>
                <w:lang w:val="en-US"/>
              </w:rPr>
            </w:pPr>
            <w:r w:rsidRPr="003F3BC3">
              <w:rPr>
                <w:b/>
                <w:bCs/>
                <w:color w:val="000000"/>
                <w:lang w:val="en-US"/>
              </w:rPr>
              <w:t xml:space="preserve">Number of UE </w:t>
            </w:r>
            <w:r w:rsidRPr="003F3BC3">
              <w:rPr>
                <w:b/>
                <w:bCs/>
                <w:color w:val="000000"/>
                <w:lang w:val="en-US"/>
              </w:rPr>
              <w:br/>
              <w:t>antennas</w:t>
            </w:r>
          </w:p>
        </w:tc>
        <w:tc>
          <w:tcPr>
            <w:tcW w:w="1807" w:type="dxa"/>
            <w:gridSpan w:val="2"/>
            <w:tcBorders>
              <w:top w:val="nil"/>
              <w:left w:val="nil"/>
              <w:bottom w:val="single" w:sz="4" w:space="0" w:color="auto"/>
              <w:right w:val="single" w:sz="4" w:space="0" w:color="auto"/>
            </w:tcBorders>
            <w:shd w:val="clear" w:color="auto" w:fill="auto"/>
            <w:noWrap/>
            <w:vAlign w:val="bottom"/>
            <w:hideMark/>
          </w:tcPr>
          <w:p w14:paraId="197724C0" w14:textId="77777777" w:rsidR="002F7116" w:rsidRPr="003F3BC3" w:rsidRDefault="002F7116" w:rsidP="002F7116">
            <w:pPr>
              <w:spacing w:after="0"/>
              <w:rPr>
                <w:b/>
                <w:bCs/>
                <w:color w:val="000000"/>
                <w:lang w:val="en-US"/>
              </w:rPr>
            </w:pPr>
            <w:r w:rsidRPr="003F3BC3">
              <w:rPr>
                <w:b/>
                <w:bCs/>
                <w:color w:val="000000"/>
                <w:lang w:val="en-US"/>
              </w:rPr>
              <w:t>Frequency reuse factor</w:t>
            </w:r>
          </w:p>
        </w:tc>
        <w:tc>
          <w:tcPr>
            <w:tcW w:w="2923" w:type="dxa"/>
            <w:gridSpan w:val="3"/>
            <w:tcBorders>
              <w:top w:val="single" w:sz="4" w:space="0" w:color="auto"/>
              <w:left w:val="nil"/>
              <w:bottom w:val="single" w:sz="4" w:space="0" w:color="auto"/>
              <w:right w:val="single" w:sz="4" w:space="0" w:color="auto"/>
            </w:tcBorders>
            <w:shd w:val="clear" w:color="auto" w:fill="auto"/>
            <w:noWrap/>
            <w:vAlign w:val="bottom"/>
            <w:hideMark/>
          </w:tcPr>
          <w:p w14:paraId="0AC9AB33" w14:textId="37BC1DF1" w:rsidR="002F7116" w:rsidRPr="003F3BC3" w:rsidRDefault="002F7116" w:rsidP="002F7116">
            <w:pPr>
              <w:spacing w:after="0"/>
              <w:rPr>
                <w:b/>
                <w:bCs/>
                <w:color w:val="000000"/>
                <w:lang w:val="en-US"/>
              </w:rPr>
            </w:pPr>
            <w:r w:rsidRPr="003F3BC3">
              <w:rPr>
                <w:b/>
                <w:bCs/>
                <w:color w:val="000000"/>
                <w:lang w:val="en-US"/>
              </w:rPr>
              <w:t>Req</w:t>
            </w:r>
            <w:r w:rsidR="007A0A30" w:rsidRPr="003F3BC3">
              <w:rPr>
                <w:b/>
                <w:bCs/>
                <w:color w:val="000000"/>
                <w:lang w:val="en-US"/>
              </w:rPr>
              <w:t>uirement [5]</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75B98802" w14:textId="77777777" w:rsidR="002F7116" w:rsidRPr="003F3BC3" w:rsidRDefault="002F7116" w:rsidP="002F7116">
            <w:pPr>
              <w:spacing w:after="0"/>
              <w:rPr>
                <w:b/>
                <w:bCs/>
                <w:color w:val="000000"/>
                <w:lang w:val="en-US"/>
              </w:rPr>
            </w:pPr>
            <w:r w:rsidRPr="003F3BC3">
              <w:rPr>
                <w:b/>
                <w:bCs/>
                <w:color w:val="000000"/>
                <w:lang w:val="en-US"/>
              </w:rPr>
              <w:t xml:space="preserve">Reported Value </w:t>
            </w:r>
          </w:p>
        </w:tc>
        <w:tc>
          <w:tcPr>
            <w:tcW w:w="222" w:type="dxa"/>
            <w:gridSpan w:val="2"/>
            <w:vAlign w:val="center"/>
            <w:hideMark/>
          </w:tcPr>
          <w:p w14:paraId="69A3B5AD" w14:textId="77777777" w:rsidR="002F7116" w:rsidRPr="00502C12" w:rsidRDefault="002F7116" w:rsidP="002F7116">
            <w:pPr>
              <w:spacing w:after="0"/>
              <w:rPr>
                <w:lang w:val="en-US"/>
              </w:rPr>
            </w:pPr>
          </w:p>
        </w:tc>
      </w:tr>
      <w:tr w:rsidR="007A0A30" w:rsidRPr="00502C12" w14:paraId="6C27DF70" w14:textId="77777777" w:rsidTr="007A0A30">
        <w:trPr>
          <w:trHeight w:val="300"/>
        </w:trPr>
        <w:tc>
          <w:tcPr>
            <w:tcW w:w="1796"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6465485" w14:textId="77777777" w:rsidR="002F7116" w:rsidRPr="003F3BC3" w:rsidRDefault="002F7116" w:rsidP="002F7116">
            <w:pPr>
              <w:spacing w:after="0"/>
              <w:rPr>
                <w:color w:val="000000"/>
                <w:lang w:val="en-US"/>
              </w:rPr>
            </w:pPr>
            <w:r w:rsidRPr="003F3BC3">
              <w:rPr>
                <w:color w:val="000000"/>
                <w:lang w:val="en-US"/>
              </w:rPr>
              <w:t>UL spectral efficiency</w:t>
            </w:r>
          </w:p>
        </w:tc>
        <w:tc>
          <w:tcPr>
            <w:tcW w:w="1537" w:type="dxa"/>
            <w:gridSpan w:val="3"/>
            <w:vMerge w:val="restart"/>
            <w:tcBorders>
              <w:top w:val="nil"/>
              <w:left w:val="single" w:sz="4" w:space="0" w:color="auto"/>
              <w:bottom w:val="single" w:sz="4" w:space="0" w:color="auto"/>
              <w:right w:val="single" w:sz="4" w:space="0" w:color="auto"/>
            </w:tcBorders>
            <w:shd w:val="clear" w:color="auto" w:fill="auto"/>
            <w:noWrap/>
            <w:vAlign w:val="bottom"/>
            <w:hideMark/>
          </w:tcPr>
          <w:p w14:paraId="2325402B" w14:textId="5E2B16FF" w:rsidR="002F7116" w:rsidRPr="003F3BC3" w:rsidRDefault="002F7116" w:rsidP="002F7116">
            <w:pPr>
              <w:spacing w:after="0"/>
              <w:rPr>
                <w:color w:val="000000"/>
                <w:lang w:val="en-US"/>
              </w:rPr>
            </w:pPr>
            <w:r w:rsidRPr="003F3BC3">
              <w:rPr>
                <w:color w:val="000000"/>
                <w:lang w:val="en-US"/>
              </w:rPr>
              <w:t> </w:t>
            </w:r>
            <w:r w:rsidR="00E14010" w:rsidRPr="003F3BC3">
              <w:rPr>
                <w:color w:val="000000"/>
                <w:lang w:val="en-US"/>
              </w:rPr>
              <w:t>1</w:t>
            </w:r>
          </w:p>
        </w:tc>
        <w:tc>
          <w:tcPr>
            <w:tcW w:w="1807" w:type="dxa"/>
            <w:gridSpan w:val="2"/>
            <w:vMerge w:val="restart"/>
            <w:tcBorders>
              <w:top w:val="nil"/>
              <w:left w:val="single" w:sz="4" w:space="0" w:color="auto"/>
              <w:bottom w:val="single" w:sz="4" w:space="0" w:color="auto"/>
              <w:right w:val="single" w:sz="4" w:space="0" w:color="auto"/>
            </w:tcBorders>
            <w:shd w:val="clear" w:color="auto" w:fill="auto"/>
            <w:noWrap/>
            <w:vAlign w:val="bottom"/>
            <w:hideMark/>
          </w:tcPr>
          <w:p w14:paraId="671B80E5" w14:textId="77777777" w:rsidR="002F7116" w:rsidRPr="003F3BC3" w:rsidRDefault="002F7116" w:rsidP="002F7116">
            <w:pPr>
              <w:spacing w:after="0"/>
              <w:rPr>
                <w:color w:val="000000"/>
                <w:lang w:val="en-US"/>
              </w:rPr>
            </w:pPr>
            <w:r w:rsidRPr="003F3BC3">
              <w:rPr>
                <w:color w:val="000000"/>
                <w:lang w:val="en-US"/>
              </w:rPr>
              <w:t>FRF = 1</w:t>
            </w:r>
          </w:p>
        </w:tc>
        <w:tc>
          <w:tcPr>
            <w:tcW w:w="2055" w:type="dxa"/>
            <w:tcBorders>
              <w:top w:val="nil"/>
              <w:left w:val="nil"/>
              <w:bottom w:val="single" w:sz="4" w:space="0" w:color="auto"/>
              <w:right w:val="single" w:sz="4" w:space="0" w:color="auto"/>
            </w:tcBorders>
            <w:shd w:val="clear" w:color="auto" w:fill="auto"/>
            <w:noWrap/>
            <w:vAlign w:val="bottom"/>
            <w:hideMark/>
          </w:tcPr>
          <w:p w14:paraId="252CB1C7" w14:textId="77777777" w:rsidR="002F7116" w:rsidRPr="003F3BC3" w:rsidRDefault="002F7116" w:rsidP="002F7116">
            <w:pPr>
              <w:spacing w:after="0"/>
              <w:rPr>
                <w:color w:val="000000"/>
                <w:lang w:val="en-US"/>
              </w:rPr>
            </w:pPr>
            <w:r w:rsidRPr="003F3BC3">
              <w:rPr>
                <w:color w:val="000000"/>
                <w:lang w:val="en-US"/>
              </w:rPr>
              <w:t>Average [bit/s/Hz/</w:t>
            </w:r>
            <w:proofErr w:type="spellStart"/>
            <w:r w:rsidRPr="003F3BC3">
              <w:rPr>
                <w:color w:val="000000"/>
                <w:lang w:val="en-US"/>
              </w:rPr>
              <w:t>TRxP</w:t>
            </w:r>
            <w:proofErr w:type="spellEnd"/>
            <w:r w:rsidRPr="003F3BC3">
              <w:rPr>
                <w:color w:val="000000"/>
                <w:lang w:val="en-US"/>
              </w:rPr>
              <w:t>]</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3EACD7F0" w14:textId="77777777" w:rsidR="002F7116" w:rsidRPr="003F3BC3" w:rsidRDefault="002F7116" w:rsidP="002F7116">
            <w:pPr>
              <w:spacing w:after="0"/>
              <w:jc w:val="right"/>
              <w:rPr>
                <w:color w:val="000000"/>
                <w:lang w:val="en-US"/>
              </w:rPr>
            </w:pPr>
            <w:r w:rsidRPr="003F3BC3">
              <w:rPr>
                <w:color w:val="000000"/>
                <w:lang w:val="en-US"/>
              </w:rPr>
              <w:t>0.1</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07E4F852" w14:textId="55CFDBAD" w:rsidR="002F7116" w:rsidRPr="003F3BC3" w:rsidRDefault="002F7116" w:rsidP="002F7116">
            <w:pPr>
              <w:spacing w:after="0"/>
              <w:jc w:val="right"/>
              <w:rPr>
                <w:color w:val="000000"/>
                <w:lang w:val="en-US"/>
              </w:rPr>
            </w:pPr>
            <w:r w:rsidRPr="003F3BC3">
              <w:rPr>
                <w:color w:val="000000"/>
                <w:lang w:val="en-US"/>
              </w:rPr>
              <w:t>0.0779</w:t>
            </w:r>
          </w:p>
        </w:tc>
        <w:tc>
          <w:tcPr>
            <w:tcW w:w="222" w:type="dxa"/>
            <w:gridSpan w:val="2"/>
            <w:vAlign w:val="center"/>
            <w:hideMark/>
          </w:tcPr>
          <w:p w14:paraId="76170501" w14:textId="77777777" w:rsidR="002F7116" w:rsidRPr="00502C12" w:rsidRDefault="002F7116" w:rsidP="002F7116">
            <w:pPr>
              <w:spacing w:after="0"/>
              <w:rPr>
                <w:lang w:val="en-US"/>
              </w:rPr>
            </w:pPr>
          </w:p>
        </w:tc>
      </w:tr>
      <w:tr w:rsidR="007A0A30" w:rsidRPr="00502C12" w14:paraId="4A510493" w14:textId="77777777" w:rsidTr="007A0A30">
        <w:trPr>
          <w:trHeight w:val="300"/>
        </w:trPr>
        <w:tc>
          <w:tcPr>
            <w:tcW w:w="1796" w:type="dxa"/>
            <w:vMerge/>
            <w:tcBorders>
              <w:top w:val="nil"/>
              <w:left w:val="single" w:sz="4" w:space="0" w:color="auto"/>
              <w:bottom w:val="single" w:sz="4" w:space="0" w:color="auto"/>
              <w:right w:val="single" w:sz="4" w:space="0" w:color="auto"/>
            </w:tcBorders>
            <w:vAlign w:val="center"/>
            <w:hideMark/>
          </w:tcPr>
          <w:p w14:paraId="50B3B111" w14:textId="77777777" w:rsidR="002F7116" w:rsidRPr="00E12C54" w:rsidRDefault="002F7116" w:rsidP="002F7116">
            <w:pPr>
              <w:spacing w:after="0"/>
              <w:rPr>
                <w:color w:val="000000"/>
                <w:lang w:val="en-US"/>
              </w:rPr>
            </w:pPr>
          </w:p>
        </w:tc>
        <w:tc>
          <w:tcPr>
            <w:tcW w:w="1537" w:type="dxa"/>
            <w:gridSpan w:val="3"/>
            <w:vMerge/>
            <w:tcBorders>
              <w:top w:val="nil"/>
              <w:left w:val="single" w:sz="4" w:space="0" w:color="auto"/>
              <w:bottom w:val="single" w:sz="4" w:space="0" w:color="auto"/>
              <w:right w:val="single" w:sz="4" w:space="0" w:color="auto"/>
            </w:tcBorders>
            <w:vAlign w:val="center"/>
            <w:hideMark/>
          </w:tcPr>
          <w:p w14:paraId="189CA9E0" w14:textId="77777777" w:rsidR="002F7116" w:rsidRPr="00E12C54" w:rsidRDefault="002F7116" w:rsidP="002F7116">
            <w:pPr>
              <w:spacing w:after="0"/>
              <w:rPr>
                <w:color w:val="000000"/>
                <w:lang w:val="en-US"/>
              </w:rPr>
            </w:pPr>
          </w:p>
        </w:tc>
        <w:tc>
          <w:tcPr>
            <w:tcW w:w="1807" w:type="dxa"/>
            <w:gridSpan w:val="2"/>
            <w:vMerge/>
            <w:tcBorders>
              <w:top w:val="nil"/>
              <w:left w:val="single" w:sz="4" w:space="0" w:color="auto"/>
              <w:bottom w:val="single" w:sz="4" w:space="0" w:color="auto"/>
              <w:right w:val="single" w:sz="4" w:space="0" w:color="auto"/>
            </w:tcBorders>
            <w:vAlign w:val="center"/>
            <w:hideMark/>
          </w:tcPr>
          <w:p w14:paraId="4D2DC1E7" w14:textId="77777777" w:rsidR="002F7116" w:rsidRPr="00E12C54" w:rsidRDefault="002F7116" w:rsidP="002F7116">
            <w:pPr>
              <w:spacing w:after="0"/>
              <w:rPr>
                <w:color w:val="000000"/>
                <w:lang w:val="en-US"/>
              </w:rPr>
            </w:pPr>
          </w:p>
        </w:tc>
        <w:tc>
          <w:tcPr>
            <w:tcW w:w="2055" w:type="dxa"/>
            <w:tcBorders>
              <w:top w:val="nil"/>
              <w:left w:val="nil"/>
              <w:bottom w:val="single" w:sz="4" w:space="0" w:color="auto"/>
              <w:right w:val="single" w:sz="4" w:space="0" w:color="auto"/>
            </w:tcBorders>
            <w:shd w:val="clear" w:color="auto" w:fill="auto"/>
            <w:noWrap/>
            <w:vAlign w:val="bottom"/>
            <w:hideMark/>
          </w:tcPr>
          <w:p w14:paraId="6F74985A" w14:textId="77777777" w:rsidR="002F7116" w:rsidRPr="00E12C54" w:rsidRDefault="002F7116" w:rsidP="002F7116">
            <w:pPr>
              <w:spacing w:after="0"/>
              <w:rPr>
                <w:color w:val="000000"/>
                <w:lang w:val="en-US"/>
              </w:rPr>
            </w:pPr>
            <w:r w:rsidRPr="00E12C54">
              <w:rPr>
                <w:color w:val="000000"/>
                <w:lang w:val="en-US"/>
              </w:rPr>
              <w:t>5th percentile [bit/s/Hz]</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6705A1F0" w14:textId="77777777" w:rsidR="002F7116" w:rsidRPr="00E12C54" w:rsidRDefault="002F7116" w:rsidP="002F7116">
            <w:pPr>
              <w:spacing w:after="0"/>
              <w:jc w:val="right"/>
              <w:rPr>
                <w:color w:val="000000"/>
                <w:lang w:val="en-US"/>
              </w:rPr>
            </w:pPr>
            <w:r w:rsidRPr="00E12C54">
              <w:rPr>
                <w:color w:val="000000"/>
                <w:lang w:val="en-US"/>
              </w:rPr>
              <w:t>0.003</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5E226E18" w14:textId="517CAFC8" w:rsidR="002F7116" w:rsidRPr="00E12C54" w:rsidRDefault="002F7116" w:rsidP="002F7116">
            <w:pPr>
              <w:spacing w:after="0"/>
              <w:jc w:val="right"/>
              <w:rPr>
                <w:color w:val="000000"/>
                <w:lang w:val="en-US"/>
              </w:rPr>
            </w:pPr>
            <w:r w:rsidRPr="00E12C54">
              <w:rPr>
                <w:color w:val="000000"/>
                <w:lang w:val="en-US"/>
              </w:rPr>
              <w:t>0.0022</w:t>
            </w:r>
          </w:p>
        </w:tc>
        <w:tc>
          <w:tcPr>
            <w:tcW w:w="222" w:type="dxa"/>
            <w:gridSpan w:val="2"/>
            <w:vAlign w:val="center"/>
            <w:hideMark/>
          </w:tcPr>
          <w:p w14:paraId="69E67CDC" w14:textId="77777777" w:rsidR="002F7116" w:rsidRPr="00502C12" w:rsidRDefault="002F7116" w:rsidP="002F7116">
            <w:pPr>
              <w:spacing w:after="0"/>
              <w:rPr>
                <w:lang w:val="en-US"/>
              </w:rPr>
            </w:pPr>
          </w:p>
        </w:tc>
      </w:tr>
      <w:tr w:rsidR="007A0A30" w:rsidRPr="00502C12" w14:paraId="67C6BF56" w14:textId="77777777" w:rsidTr="007A0A30">
        <w:trPr>
          <w:trHeight w:val="300"/>
        </w:trPr>
        <w:tc>
          <w:tcPr>
            <w:tcW w:w="1796" w:type="dxa"/>
            <w:vMerge/>
            <w:tcBorders>
              <w:top w:val="nil"/>
              <w:left w:val="single" w:sz="4" w:space="0" w:color="auto"/>
              <w:bottom w:val="single" w:sz="4" w:space="0" w:color="auto"/>
              <w:right w:val="single" w:sz="4" w:space="0" w:color="auto"/>
            </w:tcBorders>
            <w:vAlign w:val="center"/>
            <w:hideMark/>
          </w:tcPr>
          <w:p w14:paraId="21295086" w14:textId="77777777" w:rsidR="002F7116" w:rsidRPr="00E12C54" w:rsidRDefault="002F7116" w:rsidP="002F7116">
            <w:pPr>
              <w:spacing w:after="0"/>
              <w:rPr>
                <w:color w:val="000000"/>
                <w:lang w:val="en-US"/>
              </w:rPr>
            </w:pPr>
          </w:p>
        </w:tc>
        <w:tc>
          <w:tcPr>
            <w:tcW w:w="1537" w:type="dxa"/>
            <w:gridSpan w:val="3"/>
            <w:vMerge/>
            <w:tcBorders>
              <w:top w:val="nil"/>
              <w:left w:val="single" w:sz="4" w:space="0" w:color="auto"/>
              <w:bottom w:val="single" w:sz="4" w:space="0" w:color="auto"/>
              <w:right w:val="single" w:sz="4" w:space="0" w:color="auto"/>
            </w:tcBorders>
            <w:vAlign w:val="center"/>
            <w:hideMark/>
          </w:tcPr>
          <w:p w14:paraId="4902E558" w14:textId="77777777" w:rsidR="002F7116" w:rsidRPr="00E12C54" w:rsidRDefault="002F7116" w:rsidP="002F7116">
            <w:pPr>
              <w:spacing w:after="0"/>
              <w:rPr>
                <w:color w:val="000000"/>
                <w:lang w:val="en-US"/>
              </w:rPr>
            </w:pPr>
          </w:p>
        </w:tc>
        <w:tc>
          <w:tcPr>
            <w:tcW w:w="1807" w:type="dxa"/>
            <w:gridSpan w:val="2"/>
            <w:vMerge w:val="restart"/>
            <w:tcBorders>
              <w:top w:val="nil"/>
              <w:left w:val="single" w:sz="4" w:space="0" w:color="auto"/>
              <w:bottom w:val="single" w:sz="4" w:space="0" w:color="auto"/>
              <w:right w:val="single" w:sz="4" w:space="0" w:color="auto"/>
            </w:tcBorders>
            <w:shd w:val="clear" w:color="auto" w:fill="auto"/>
            <w:noWrap/>
            <w:vAlign w:val="bottom"/>
            <w:hideMark/>
          </w:tcPr>
          <w:p w14:paraId="0F253172" w14:textId="77777777" w:rsidR="002F7116" w:rsidRPr="00E12C54" w:rsidRDefault="002F7116" w:rsidP="002F7116">
            <w:pPr>
              <w:spacing w:after="0"/>
              <w:rPr>
                <w:color w:val="000000"/>
                <w:lang w:val="en-US"/>
              </w:rPr>
            </w:pPr>
            <w:r w:rsidRPr="00E12C54">
              <w:rPr>
                <w:color w:val="000000"/>
                <w:lang w:val="en-US"/>
              </w:rPr>
              <w:t>FRF = 3</w:t>
            </w:r>
          </w:p>
        </w:tc>
        <w:tc>
          <w:tcPr>
            <w:tcW w:w="2055" w:type="dxa"/>
            <w:tcBorders>
              <w:top w:val="nil"/>
              <w:left w:val="nil"/>
              <w:bottom w:val="single" w:sz="4" w:space="0" w:color="auto"/>
              <w:right w:val="single" w:sz="4" w:space="0" w:color="auto"/>
            </w:tcBorders>
            <w:shd w:val="clear" w:color="auto" w:fill="auto"/>
            <w:noWrap/>
            <w:vAlign w:val="bottom"/>
            <w:hideMark/>
          </w:tcPr>
          <w:p w14:paraId="20E6990A" w14:textId="77777777" w:rsidR="002F7116" w:rsidRPr="00E12C54" w:rsidRDefault="002F7116" w:rsidP="002F7116">
            <w:pPr>
              <w:spacing w:after="0"/>
              <w:rPr>
                <w:color w:val="000000"/>
                <w:lang w:val="en-US"/>
              </w:rPr>
            </w:pPr>
            <w:r w:rsidRPr="00E12C54">
              <w:rPr>
                <w:color w:val="000000"/>
                <w:lang w:val="en-US"/>
              </w:rPr>
              <w:t>Average [bit/s/Hz/</w:t>
            </w:r>
            <w:proofErr w:type="spellStart"/>
            <w:r w:rsidRPr="00E12C54">
              <w:rPr>
                <w:color w:val="000000"/>
                <w:lang w:val="en-US"/>
              </w:rPr>
              <w:t>TRxP</w:t>
            </w:r>
            <w:proofErr w:type="spellEnd"/>
            <w:r w:rsidRPr="00E12C54">
              <w:rPr>
                <w:color w:val="000000"/>
                <w:lang w:val="en-US"/>
              </w:rPr>
              <w:t>]</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4989D811" w14:textId="77777777" w:rsidR="002F7116" w:rsidRPr="00E12C54" w:rsidRDefault="002F7116" w:rsidP="002F7116">
            <w:pPr>
              <w:spacing w:after="0"/>
              <w:jc w:val="right"/>
              <w:rPr>
                <w:color w:val="000000"/>
                <w:lang w:val="en-US"/>
              </w:rPr>
            </w:pPr>
            <w:r w:rsidRPr="00E12C54">
              <w:rPr>
                <w:color w:val="000000"/>
                <w:lang w:val="en-US"/>
              </w:rPr>
              <w:t>0.1</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4832F04C" w14:textId="4E303D20" w:rsidR="002F7116" w:rsidRPr="00E12C54" w:rsidRDefault="002F7116" w:rsidP="002F7116">
            <w:pPr>
              <w:spacing w:after="0"/>
              <w:jc w:val="right"/>
              <w:rPr>
                <w:color w:val="000000"/>
                <w:lang w:val="en-US"/>
              </w:rPr>
            </w:pPr>
            <w:r w:rsidRPr="00E12C54">
              <w:rPr>
                <w:color w:val="000000"/>
                <w:lang w:val="en-US"/>
              </w:rPr>
              <w:t>0.1551</w:t>
            </w:r>
          </w:p>
        </w:tc>
        <w:tc>
          <w:tcPr>
            <w:tcW w:w="222" w:type="dxa"/>
            <w:gridSpan w:val="2"/>
            <w:vAlign w:val="center"/>
            <w:hideMark/>
          </w:tcPr>
          <w:p w14:paraId="65397191" w14:textId="77777777" w:rsidR="002F7116" w:rsidRPr="00502C12" w:rsidRDefault="002F7116" w:rsidP="002F7116">
            <w:pPr>
              <w:spacing w:after="0"/>
              <w:rPr>
                <w:lang w:val="en-US"/>
              </w:rPr>
            </w:pPr>
          </w:p>
        </w:tc>
      </w:tr>
      <w:tr w:rsidR="007A0A30" w:rsidRPr="00502C12" w14:paraId="5E1CFAEB" w14:textId="77777777" w:rsidTr="007A0A30">
        <w:trPr>
          <w:trHeight w:val="300"/>
        </w:trPr>
        <w:tc>
          <w:tcPr>
            <w:tcW w:w="1796" w:type="dxa"/>
            <w:vMerge/>
            <w:tcBorders>
              <w:top w:val="nil"/>
              <w:left w:val="single" w:sz="4" w:space="0" w:color="auto"/>
              <w:bottom w:val="single" w:sz="4" w:space="0" w:color="auto"/>
              <w:right w:val="single" w:sz="4" w:space="0" w:color="auto"/>
            </w:tcBorders>
            <w:vAlign w:val="center"/>
            <w:hideMark/>
          </w:tcPr>
          <w:p w14:paraId="4EA72327" w14:textId="77777777" w:rsidR="002F7116" w:rsidRPr="00E12C54" w:rsidRDefault="002F7116" w:rsidP="002F7116">
            <w:pPr>
              <w:spacing w:after="0"/>
              <w:rPr>
                <w:color w:val="000000"/>
                <w:lang w:val="en-US"/>
              </w:rPr>
            </w:pPr>
          </w:p>
        </w:tc>
        <w:tc>
          <w:tcPr>
            <w:tcW w:w="1537" w:type="dxa"/>
            <w:gridSpan w:val="3"/>
            <w:vMerge/>
            <w:tcBorders>
              <w:top w:val="nil"/>
              <w:left w:val="single" w:sz="4" w:space="0" w:color="auto"/>
              <w:bottom w:val="single" w:sz="4" w:space="0" w:color="auto"/>
              <w:right w:val="single" w:sz="4" w:space="0" w:color="auto"/>
            </w:tcBorders>
            <w:vAlign w:val="center"/>
            <w:hideMark/>
          </w:tcPr>
          <w:p w14:paraId="7CFC71FF" w14:textId="77777777" w:rsidR="002F7116" w:rsidRPr="00E12C54" w:rsidRDefault="002F7116" w:rsidP="002F7116">
            <w:pPr>
              <w:spacing w:after="0"/>
              <w:rPr>
                <w:color w:val="000000"/>
                <w:lang w:val="en-US"/>
              </w:rPr>
            </w:pPr>
          </w:p>
        </w:tc>
        <w:tc>
          <w:tcPr>
            <w:tcW w:w="1807" w:type="dxa"/>
            <w:gridSpan w:val="2"/>
            <w:vMerge/>
            <w:tcBorders>
              <w:top w:val="nil"/>
              <w:left w:val="single" w:sz="4" w:space="0" w:color="auto"/>
              <w:bottom w:val="single" w:sz="4" w:space="0" w:color="auto"/>
              <w:right w:val="single" w:sz="4" w:space="0" w:color="auto"/>
            </w:tcBorders>
            <w:vAlign w:val="center"/>
            <w:hideMark/>
          </w:tcPr>
          <w:p w14:paraId="7BAE33E0" w14:textId="77777777" w:rsidR="002F7116" w:rsidRPr="00E12C54" w:rsidRDefault="002F7116" w:rsidP="002F7116">
            <w:pPr>
              <w:spacing w:after="0"/>
              <w:rPr>
                <w:color w:val="000000"/>
                <w:lang w:val="en-US"/>
              </w:rPr>
            </w:pPr>
          </w:p>
        </w:tc>
        <w:tc>
          <w:tcPr>
            <w:tcW w:w="2055" w:type="dxa"/>
            <w:tcBorders>
              <w:top w:val="nil"/>
              <w:left w:val="nil"/>
              <w:bottom w:val="single" w:sz="4" w:space="0" w:color="auto"/>
              <w:right w:val="single" w:sz="4" w:space="0" w:color="auto"/>
            </w:tcBorders>
            <w:shd w:val="clear" w:color="auto" w:fill="auto"/>
            <w:noWrap/>
            <w:vAlign w:val="bottom"/>
            <w:hideMark/>
          </w:tcPr>
          <w:p w14:paraId="65091C79" w14:textId="77777777" w:rsidR="002F7116" w:rsidRPr="00E12C54" w:rsidRDefault="002F7116" w:rsidP="002F7116">
            <w:pPr>
              <w:spacing w:after="0"/>
              <w:rPr>
                <w:color w:val="000000"/>
                <w:lang w:val="en-US"/>
              </w:rPr>
            </w:pPr>
            <w:r w:rsidRPr="00E12C54">
              <w:rPr>
                <w:color w:val="000000"/>
                <w:lang w:val="en-US"/>
              </w:rPr>
              <w:t>5th percentile [bit/s/Hz]</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299630CA" w14:textId="77777777" w:rsidR="002F7116" w:rsidRPr="00E12C54" w:rsidRDefault="002F7116" w:rsidP="002F7116">
            <w:pPr>
              <w:spacing w:after="0"/>
              <w:jc w:val="right"/>
              <w:rPr>
                <w:color w:val="000000"/>
                <w:lang w:val="en-US"/>
              </w:rPr>
            </w:pPr>
            <w:r w:rsidRPr="00E12C54">
              <w:rPr>
                <w:color w:val="000000"/>
                <w:lang w:val="en-US"/>
              </w:rPr>
              <w:t>0.003</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01DA7F44" w14:textId="3FB9BDC2" w:rsidR="002F7116" w:rsidRPr="00E12C54" w:rsidRDefault="002F7116" w:rsidP="002F7116">
            <w:pPr>
              <w:spacing w:after="0"/>
              <w:jc w:val="right"/>
              <w:rPr>
                <w:color w:val="000000"/>
                <w:lang w:val="en-US"/>
              </w:rPr>
            </w:pPr>
            <w:r w:rsidRPr="00E12C54">
              <w:rPr>
                <w:color w:val="000000"/>
                <w:lang w:val="en-US"/>
              </w:rPr>
              <w:t>0.0043</w:t>
            </w:r>
          </w:p>
        </w:tc>
        <w:tc>
          <w:tcPr>
            <w:tcW w:w="222" w:type="dxa"/>
            <w:gridSpan w:val="2"/>
            <w:vAlign w:val="center"/>
            <w:hideMark/>
          </w:tcPr>
          <w:p w14:paraId="36510AED" w14:textId="77777777" w:rsidR="002F7116" w:rsidRPr="00502C12" w:rsidRDefault="002F7116" w:rsidP="002F7116">
            <w:pPr>
              <w:spacing w:after="0"/>
              <w:rPr>
                <w:lang w:val="en-US"/>
              </w:rPr>
            </w:pPr>
          </w:p>
        </w:tc>
      </w:tr>
      <w:tr w:rsidR="00B02033" w:rsidRPr="00502C12" w14:paraId="1399AD57" w14:textId="77777777" w:rsidTr="009B2095">
        <w:trPr>
          <w:gridAfter w:val="1"/>
          <w:wAfter w:w="59" w:type="dxa"/>
          <w:trHeight w:val="300"/>
        </w:trPr>
        <w:tc>
          <w:tcPr>
            <w:tcW w:w="208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B33B13" w14:textId="77777777" w:rsidR="00B02033" w:rsidRPr="00DA188F" w:rsidRDefault="00B02033" w:rsidP="00B02033">
            <w:pPr>
              <w:spacing w:after="0"/>
              <w:rPr>
                <w:b/>
                <w:bCs/>
                <w:lang w:val="en-US"/>
              </w:rPr>
            </w:pPr>
            <w:r w:rsidRPr="00DA188F">
              <w:rPr>
                <w:b/>
                <w:bCs/>
                <w:lang w:val="en-US"/>
              </w:rPr>
              <w:t>User experienced data rate</w:t>
            </w:r>
          </w:p>
        </w:tc>
        <w:tc>
          <w:tcPr>
            <w:tcW w:w="1179" w:type="dxa"/>
            <w:tcBorders>
              <w:top w:val="single" w:sz="4" w:space="0" w:color="auto"/>
              <w:left w:val="nil"/>
              <w:bottom w:val="single" w:sz="4" w:space="0" w:color="auto"/>
              <w:right w:val="single" w:sz="4" w:space="0" w:color="auto"/>
            </w:tcBorders>
            <w:shd w:val="clear" w:color="auto" w:fill="auto"/>
            <w:noWrap/>
            <w:vAlign w:val="bottom"/>
            <w:hideMark/>
          </w:tcPr>
          <w:p w14:paraId="76EE0018" w14:textId="77777777" w:rsidR="00B02033" w:rsidRPr="00DA188F" w:rsidRDefault="00B02033" w:rsidP="00B02033">
            <w:pPr>
              <w:spacing w:after="0"/>
              <w:rPr>
                <w:b/>
                <w:bCs/>
                <w:lang w:val="en-US"/>
              </w:rPr>
            </w:pPr>
            <w:r w:rsidRPr="00DA188F">
              <w:rPr>
                <w:b/>
                <w:bCs/>
                <w:lang w:val="en-US"/>
              </w:rPr>
              <w:t xml:space="preserve">Number of UE </w:t>
            </w:r>
            <w:r w:rsidRPr="00DA188F">
              <w:rPr>
                <w:b/>
                <w:bCs/>
                <w:lang w:val="en-US"/>
              </w:rPr>
              <w:br/>
              <w:t>antennas</w:t>
            </w:r>
          </w:p>
        </w:tc>
        <w:tc>
          <w:tcPr>
            <w:tcW w:w="1801"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86A1C4" w14:textId="77777777" w:rsidR="00B02033" w:rsidRPr="00DA188F" w:rsidRDefault="00B02033" w:rsidP="00B02033">
            <w:pPr>
              <w:spacing w:after="0"/>
              <w:rPr>
                <w:b/>
                <w:bCs/>
                <w:lang w:val="en-US"/>
              </w:rPr>
            </w:pPr>
            <w:r w:rsidRPr="00DA188F">
              <w:rPr>
                <w:b/>
                <w:bCs/>
                <w:lang w:val="en-US"/>
              </w:rPr>
              <w:t>Frequency reuse factor</w:t>
            </w:r>
          </w:p>
        </w:tc>
        <w:tc>
          <w:tcPr>
            <w:tcW w:w="3258" w:type="dxa"/>
            <w:gridSpan w:val="5"/>
            <w:tcBorders>
              <w:top w:val="single" w:sz="4" w:space="0" w:color="auto"/>
              <w:left w:val="nil"/>
              <w:bottom w:val="single" w:sz="4" w:space="0" w:color="auto"/>
              <w:right w:val="single" w:sz="4" w:space="0" w:color="auto"/>
            </w:tcBorders>
            <w:shd w:val="clear" w:color="auto" w:fill="auto"/>
            <w:noWrap/>
            <w:vAlign w:val="bottom"/>
            <w:hideMark/>
          </w:tcPr>
          <w:p w14:paraId="7EF8A3C2" w14:textId="77777777" w:rsidR="00B02033" w:rsidRPr="00DA188F" w:rsidRDefault="00B02033" w:rsidP="00B02033">
            <w:pPr>
              <w:spacing w:after="0"/>
              <w:rPr>
                <w:b/>
                <w:bCs/>
                <w:lang w:val="en-US"/>
              </w:rPr>
            </w:pPr>
            <w:r w:rsidRPr="00DA188F">
              <w:rPr>
                <w:b/>
                <w:bCs/>
                <w:lang w:val="en-US"/>
              </w:rPr>
              <w:t>Requirement [5]</w:t>
            </w:r>
          </w:p>
        </w:tc>
        <w:tc>
          <w:tcPr>
            <w:tcW w:w="1248"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AF353A" w14:textId="77777777" w:rsidR="00B02033" w:rsidRPr="00DA188F" w:rsidRDefault="00B02033" w:rsidP="00B02033">
            <w:pPr>
              <w:spacing w:after="0"/>
              <w:rPr>
                <w:b/>
                <w:bCs/>
                <w:lang w:val="en-US"/>
              </w:rPr>
            </w:pPr>
            <w:r w:rsidRPr="00DA188F">
              <w:rPr>
                <w:b/>
                <w:bCs/>
                <w:lang w:val="en-US"/>
              </w:rPr>
              <w:t xml:space="preserve">Reported Value </w:t>
            </w:r>
          </w:p>
        </w:tc>
      </w:tr>
      <w:tr w:rsidR="003875BB" w:rsidRPr="00502C12" w14:paraId="0FFF35E5" w14:textId="77777777" w:rsidTr="00907AAB">
        <w:trPr>
          <w:gridAfter w:val="1"/>
          <w:wAfter w:w="59" w:type="dxa"/>
          <w:trHeight w:val="300"/>
        </w:trPr>
        <w:tc>
          <w:tcPr>
            <w:tcW w:w="2084" w:type="dxa"/>
            <w:gridSpan w:val="2"/>
            <w:vMerge w:val="restart"/>
            <w:tcBorders>
              <w:top w:val="nil"/>
              <w:left w:val="single" w:sz="4" w:space="0" w:color="auto"/>
              <w:right w:val="single" w:sz="4" w:space="0" w:color="auto"/>
            </w:tcBorders>
            <w:shd w:val="clear" w:color="auto" w:fill="auto"/>
            <w:noWrap/>
            <w:vAlign w:val="bottom"/>
            <w:hideMark/>
          </w:tcPr>
          <w:p w14:paraId="1F826377" w14:textId="77777777" w:rsidR="003875BB" w:rsidRPr="00502C12" w:rsidRDefault="003875BB" w:rsidP="00B02033">
            <w:pPr>
              <w:spacing w:after="0"/>
              <w:rPr>
                <w:lang w:val="en-US"/>
              </w:rPr>
            </w:pPr>
            <w:r w:rsidRPr="00502C12">
              <w:rPr>
                <w:lang w:val="en-US"/>
              </w:rPr>
              <w:t>DL</w:t>
            </w:r>
          </w:p>
          <w:p w14:paraId="099BB016" w14:textId="682E9030" w:rsidR="003875BB" w:rsidRPr="00502C12" w:rsidRDefault="003875BB" w:rsidP="00B02033">
            <w:pPr>
              <w:spacing w:after="0"/>
              <w:rPr>
                <w:lang w:val="en-US"/>
              </w:rPr>
            </w:pPr>
            <w:r w:rsidRPr="00502C12">
              <w:rPr>
                <w:lang w:val="en-US"/>
              </w:rPr>
              <w:t> </w:t>
            </w:r>
          </w:p>
        </w:tc>
        <w:tc>
          <w:tcPr>
            <w:tcW w:w="117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4BEE86D" w14:textId="77777777" w:rsidR="003875BB" w:rsidRPr="00502C12" w:rsidRDefault="003875BB" w:rsidP="00B02033">
            <w:pPr>
              <w:spacing w:after="0"/>
              <w:jc w:val="right"/>
              <w:rPr>
                <w:lang w:val="en-US"/>
              </w:rPr>
            </w:pPr>
            <w:r w:rsidRPr="00502C12">
              <w:rPr>
                <w:lang w:val="en-US"/>
              </w:rPr>
              <w:t>2</w:t>
            </w:r>
          </w:p>
        </w:tc>
        <w:tc>
          <w:tcPr>
            <w:tcW w:w="1801" w:type="dxa"/>
            <w:gridSpan w:val="2"/>
            <w:tcBorders>
              <w:top w:val="nil"/>
              <w:left w:val="nil"/>
              <w:bottom w:val="single" w:sz="4" w:space="0" w:color="auto"/>
              <w:right w:val="single" w:sz="4" w:space="0" w:color="auto"/>
            </w:tcBorders>
            <w:shd w:val="clear" w:color="auto" w:fill="auto"/>
            <w:noWrap/>
            <w:vAlign w:val="bottom"/>
            <w:hideMark/>
          </w:tcPr>
          <w:p w14:paraId="1AE76C6D" w14:textId="77777777" w:rsidR="003875BB" w:rsidRPr="00502C12" w:rsidRDefault="003875BB" w:rsidP="00B02033">
            <w:pPr>
              <w:spacing w:after="0"/>
              <w:rPr>
                <w:lang w:val="en-US"/>
              </w:rPr>
            </w:pPr>
            <w:r w:rsidRPr="00502C12">
              <w:rPr>
                <w:lang w:val="en-US"/>
              </w:rPr>
              <w:t>FRF = 1</w:t>
            </w:r>
          </w:p>
        </w:tc>
        <w:tc>
          <w:tcPr>
            <w:tcW w:w="2767" w:type="dxa"/>
            <w:gridSpan w:val="3"/>
            <w:tcBorders>
              <w:top w:val="nil"/>
              <w:left w:val="nil"/>
              <w:bottom w:val="single" w:sz="4" w:space="0" w:color="auto"/>
              <w:right w:val="single" w:sz="4" w:space="0" w:color="auto"/>
            </w:tcBorders>
            <w:shd w:val="clear" w:color="auto" w:fill="auto"/>
            <w:noWrap/>
            <w:vAlign w:val="bottom"/>
            <w:hideMark/>
          </w:tcPr>
          <w:p w14:paraId="3B37485F" w14:textId="77777777" w:rsidR="003875BB" w:rsidRPr="00502C12" w:rsidRDefault="003875BB" w:rsidP="00B02033">
            <w:pPr>
              <w:spacing w:after="0"/>
              <w:rPr>
                <w:lang w:val="en-US"/>
              </w:rPr>
            </w:pPr>
            <w:r w:rsidRPr="00502C12">
              <w:rPr>
                <w:lang w:val="en-US"/>
              </w:rPr>
              <w:t>User experienced data rate (Mbit/s)</w:t>
            </w:r>
          </w:p>
        </w:tc>
        <w:tc>
          <w:tcPr>
            <w:tcW w:w="491" w:type="dxa"/>
            <w:gridSpan w:val="2"/>
            <w:tcBorders>
              <w:top w:val="nil"/>
              <w:left w:val="nil"/>
              <w:bottom w:val="single" w:sz="4" w:space="0" w:color="auto"/>
              <w:right w:val="single" w:sz="4" w:space="0" w:color="auto"/>
            </w:tcBorders>
            <w:shd w:val="clear" w:color="auto" w:fill="auto"/>
            <w:noWrap/>
            <w:vAlign w:val="bottom"/>
            <w:hideMark/>
          </w:tcPr>
          <w:p w14:paraId="52E035E2" w14:textId="77777777" w:rsidR="003875BB" w:rsidRPr="00502C12" w:rsidRDefault="003875BB" w:rsidP="00B02033">
            <w:pPr>
              <w:spacing w:after="0"/>
              <w:jc w:val="right"/>
              <w:rPr>
                <w:lang w:val="en-US"/>
              </w:rPr>
            </w:pPr>
            <w:r w:rsidRPr="00502C12">
              <w:rPr>
                <w:lang w:val="en-US"/>
              </w:rPr>
              <w:t>1</w:t>
            </w:r>
          </w:p>
        </w:tc>
        <w:tc>
          <w:tcPr>
            <w:tcW w:w="1248" w:type="dxa"/>
            <w:gridSpan w:val="2"/>
            <w:tcBorders>
              <w:top w:val="nil"/>
              <w:left w:val="nil"/>
              <w:bottom w:val="single" w:sz="4" w:space="0" w:color="auto"/>
              <w:right w:val="single" w:sz="4" w:space="0" w:color="auto"/>
            </w:tcBorders>
            <w:shd w:val="clear" w:color="auto" w:fill="auto"/>
            <w:noWrap/>
            <w:vAlign w:val="bottom"/>
            <w:hideMark/>
          </w:tcPr>
          <w:p w14:paraId="7E8002FA" w14:textId="77777777" w:rsidR="003875BB" w:rsidRPr="00502C12" w:rsidRDefault="003875BB" w:rsidP="00B02033">
            <w:pPr>
              <w:spacing w:after="0"/>
              <w:jc w:val="right"/>
              <w:rPr>
                <w:lang w:val="en-US"/>
              </w:rPr>
            </w:pPr>
            <w:r w:rsidRPr="00502C12">
              <w:rPr>
                <w:lang w:val="en-US"/>
              </w:rPr>
              <w:t>0.476</w:t>
            </w:r>
          </w:p>
        </w:tc>
      </w:tr>
      <w:tr w:rsidR="003875BB" w:rsidRPr="00502C12" w14:paraId="75474519" w14:textId="77777777" w:rsidTr="00907AAB">
        <w:trPr>
          <w:gridAfter w:val="1"/>
          <w:wAfter w:w="59" w:type="dxa"/>
          <w:trHeight w:val="300"/>
        </w:trPr>
        <w:tc>
          <w:tcPr>
            <w:tcW w:w="2084" w:type="dxa"/>
            <w:gridSpan w:val="2"/>
            <w:vMerge/>
            <w:tcBorders>
              <w:left w:val="single" w:sz="4" w:space="0" w:color="auto"/>
              <w:right w:val="single" w:sz="4" w:space="0" w:color="auto"/>
            </w:tcBorders>
            <w:vAlign w:val="center"/>
            <w:hideMark/>
          </w:tcPr>
          <w:p w14:paraId="4CC35C72" w14:textId="4E15C3FF" w:rsidR="003875BB" w:rsidRPr="00502C12" w:rsidRDefault="003875BB" w:rsidP="00B02033">
            <w:pPr>
              <w:spacing w:after="0"/>
              <w:rPr>
                <w:lang w:val="en-US"/>
              </w:rPr>
            </w:pPr>
          </w:p>
        </w:tc>
        <w:tc>
          <w:tcPr>
            <w:tcW w:w="1179" w:type="dxa"/>
            <w:vMerge/>
            <w:tcBorders>
              <w:top w:val="nil"/>
              <w:left w:val="single" w:sz="4" w:space="0" w:color="auto"/>
              <w:bottom w:val="single" w:sz="4" w:space="0" w:color="auto"/>
              <w:right w:val="single" w:sz="4" w:space="0" w:color="auto"/>
            </w:tcBorders>
            <w:vAlign w:val="center"/>
            <w:hideMark/>
          </w:tcPr>
          <w:p w14:paraId="7DBE5B79" w14:textId="77777777" w:rsidR="003875BB" w:rsidRPr="00502C12" w:rsidRDefault="003875BB" w:rsidP="00B02033">
            <w:pPr>
              <w:spacing w:after="0"/>
              <w:rPr>
                <w:lang w:val="en-US"/>
              </w:rPr>
            </w:pPr>
          </w:p>
        </w:tc>
        <w:tc>
          <w:tcPr>
            <w:tcW w:w="1801" w:type="dxa"/>
            <w:gridSpan w:val="2"/>
            <w:tcBorders>
              <w:top w:val="nil"/>
              <w:left w:val="nil"/>
              <w:bottom w:val="single" w:sz="4" w:space="0" w:color="auto"/>
              <w:right w:val="single" w:sz="4" w:space="0" w:color="auto"/>
            </w:tcBorders>
            <w:shd w:val="clear" w:color="auto" w:fill="auto"/>
            <w:noWrap/>
            <w:vAlign w:val="bottom"/>
            <w:hideMark/>
          </w:tcPr>
          <w:p w14:paraId="0AC83DE7" w14:textId="77777777" w:rsidR="003875BB" w:rsidRPr="00502C12" w:rsidRDefault="003875BB" w:rsidP="00B02033">
            <w:pPr>
              <w:spacing w:after="0"/>
              <w:rPr>
                <w:lang w:val="en-US"/>
              </w:rPr>
            </w:pPr>
            <w:r w:rsidRPr="00502C12">
              <w:rPr>
                <w:lang w:val="en-US"/>
              </w:rPr>
              <w:t>FRF = 3</w:t>
            </w:r>
          </w:p>
        </w:tc>
        <w:tc>
          <w:tcPr>
            <w:tcW w:w="2767" w:type="dxa"/>
            <w:gridSpan w:val="3"/>
            <w:tcBorders>
              <w:top w:val="nil"/>
              <w:left w:val="nil"/>
              <w:bottom w:val="single" w:sz="4" w:space="0" w:color="auto"/>
              <w:right w:val="single" w:sz="4" w:space="0" w:color="auto"/>
            </w:tcBorders>
            <w:shd w:val="clear" w:color="auto" w:fill="auto"/>
            <w:noWrap/>
            <w:vAlign w:val="bottom"/>
            <w:hideMark/>
          </w:tcPr>
          <w:p w14:paraId="3EFB6DA8" w14:textId="77777777" w:rsidR="003875BB" w:rsidRPr="00502C12" w:rsidRDefault="003875BB" w:rsidP="00B02033">
            <w:pPr>
              <w:spacing w:after="0"/>
              <w:rPr>
                <w:lang w:val="en-US"/>
              </w:rPr>
            </w:pPr>
            <w:r w:rsidRPr="00502C12">
              <w:rPr>
                <w:lang w:val="en-US"/>
              </w:rPr>
              <w:t>User experienced data rate (Mbit/s)</w:t>
            </w:r>
          </w:p>
        </w:tc>
        <w:tc>
          <w:tcPr>
            <w:tcW w:w="491" w:type="dxa"/>
            <w:gridSpan w:val="2"/>
            <w:tcBorders>
              <w:top w:val="nil"/>
              <w:left w:val="nil"/>
              <w:bottom w:val="single" w:sz="4" w:space="0" w:color="auto"/>
              <w:right w:val="single" w:sz="4" w:space="0" w:color="auto"/>
            </w:tcBorders>
            <w:shd w:val="clear" w:color="auto" w:fill="auto"/>
            <w:noWrap/>
            <w:vAlign w:val="bottom"/>
            <w:hideMark/>
          </w:tcPr>
          <w:p w14:paraId="4EAA9C59" w14:textId="77777777" w:rsidR="003875BB" w:rsidRPr="00502C12" w:rsidRDefault="003875BB" w:rsidP="00B02033">
            <w:pPr>
              <w:spacing w:after="0"/>
              <w:jc w:val="right"/>
              <w:rPr>
                <w:lang w:val="en-US"/>
              </w:rPr>
            </w:pPr>
            <w:r w:rsidRPr="00502C12">
              <w:rPr>
                <w:lang w:val="en-US"/>
              </w:rPr>
              <w:t>1</w:t>
            </w:r>
          </w:p>
        </w:tc>
        <w:tc>
          <w:tcPr>
            <w:tcW w:w="1248" w:type="dxa"/>
            <w:gridSpan w:val="2"/>
            <w:tcBorders>
              <w:top w:val="nil"/>
              <w:left w:val="nil"/>
              <w:bottom w:val="single" w:sz="4" w:space="0" w:color="auto"/>
              <w:right w:val="single" w:sz="4" w:space="0" w:color="auto"/>
            </w:tcBorders>
            <w:shd w:val="clear" w:color="auto" w:fill="auto"/>
            <w:noWrap/>
            <w:vAlign w:val="bottom"/>
            <w:hideMark/>
          </w:tcPr>
          <w:p w14:paraId="023CE5C4" w14:textId="77777777" w:rsidR="003875BB" w:rsidRPr="00502C12" w:rsidRDefault="003875BB" w:rsidP="00B02033">
            <w:pPr>
              <w:spacing w:after="0"/>
              <w:jc w:val="right"/>
              <w:rPr>
                <w:lang w:val="en-US"/>
              </w:rPr>
            </w:pPr>
            <w:r w:rsidRPr="00502C12">
              <w:rPr>
                <w:lang w:val="en-US"/>
              </w:rPr>
              <w:t>0.9205</w:t>
            </w:r>
          </w:p>
        </w:tc>
      </w:tr>
      <w:tr w:rsidR="003875BB" w:rsidRPr="00502C12" w14:paraId="7EBDE862" w14:textId="77777777" w:rsidTr="00907AAB">
        <w:trPr>
          <w:gridAfter w:val="1"/>
          <w:wAfter w:w="59" w:type="dxa"/>
          <w:trHeight w:val="600"/>
        </w:trPr>
        <w:tc>
          <w:tcPr>
            <w:tcW w:w="2084" w:type="dxa"/>
            <w:gridSpan w:val="2"/>
            <w:vMerge/>
            <w:tcBorders>
              <w:left w:val="single" w:sz="4" w:space="0" w:color="auto"/>
              <w:right w:val="single" w:sz="4" w:space="0" w:color="auto"/>
            </w:tcBorders>
            <w:vAlign w:val="center"/>
            <w:hideMark/>
          </w:tcPr>
          <w:p w14:paraId="4A32D96D" w14:textId="21C4CF22" w:rsidR="003875BB" w:rsidRPr="00502C12" w:rsidRDefault="003875BB" w:rsidP="00B02033">
            <w:pPr>
              <w:spacing w:after="0"/>
              <w:rPr>
                <w:lang w:val="en-US"/>
              </w:rPr>
            </w:pPr>
          </w:p>
        </w:tc>
        <w:tc>
          <w:tcPr>
            <w:tcW w:w="1179" w:type="dxa"/>
            <w:vMerge w:val="restart"/>
            <w:tcBorders>
              <w:top w:val="nil"/>
              <w:left w:val="single" w:sz="4" w:space="0" w:color="auto"/>
              <w:right w:val="single" w:sz="4" w:space="0" w:color="auto"/>
            </w:tcBorders>
            <w:shd w:val="clear" w:color="auto" w:fill="auto"/>
            <w:noWrap/>
            <w:vAlign w:val="bottom"/>
            <w:hideMark/>
          </w:tcPr>
          <w:p w14:paraId="29D710CA" w14:textId="77777777" w:rsidR="003875BB" w:rsidRPr="00DA188F" w:rsidRDefault="003875BB" w:rsidP="00B02033">
            <w:pPr>
              <w:spacing w:after="0"/>
              <w:jc w:val="right"/>
              <w:rPr>
                <w:lang w:val="en-US"/>
              </w:rPr>
            </w:pPr>
            <w:r w:rsidRPr="00502C12">
              <w:rPr>
                <w:lang w:val="en-US"/>
              </w:rPr>
              <w:t>4</w:t>
            </w:r>
          </w:p>
          <w:p w14:paraId="1BCC196B" w14:textId="3AABEFBF" w:rsidR="003875BB" w:rsidRPr="00502C12" w:rsidRDefault="003875BB" w:rsidP="00B02033">
            <w:pPr>
              <w:spacing w:after="0"/>
              <w:rPr>
                <w:lang w:val="en-US"/>
              </w:rPr>
            </w:pPr>
            <w:r w:rsidRPr="00502C12">
              <w:rPr>
                <w:lang w:val="en-US"/>
              </w:rPr>
              <w:t> </w:t>
            </w:r>
          </w:p>
        </w:tc>
        <w:tc>
          <w:tcPr>
            <w:tcW w:w="1801" w:type="dxa"/>
            <w:gridSpan w:val="2"/>
            <w:tcBorders>
              <w:top w:val="nil"/>
              <w:left w:val="nil"/>
              <w:right w:val="single" w:sz="4" w:space="0" w:color="auto"/>
            </w:tcBorders>
            <w:shd w:val="clear" w:color="auto" w:fill="auto"/>
            <w:noWrap/>
            <w:vAlign w:val="bottom"/>
            <w:hideMark/>
          </w:tcPr>
          <w:p w14:paraId="7FF7EA25" w14:textId="67D281D7" w:rsidR="003875BB" w:rsidRPr="00502C12" w:rsidRDefault="003875BB" w:rsidP="00B02033">
            <w:pPr>
              <w:spacing w:after="0"/>
              <w:rPr>
                <w:lang w:val="en-US"/>
              </w:rPr>
            </w:pPr>
            <w:r w:rsidRPr="00502C12">
              <w:rPr>
                <w:lang w:val="en-US"/>
              </w:rPr>
              <w:t>FRF = 3</w:t>
            </w:r>
          </w:p>
        </w:tc>
        <w:tc>
          <w:tcPr>
            <w:tcW w:w="2767" w:type="dxa"/>
            <w:gridSpan w:val="3"/>
            <w:tcBorders>
              <w:top w:val="nil"/>
              <w:left w:val="nil"/>
              <w:right w:val="single" w:sz="4" w:space="0" w:color="auto"/>
            </w:tcBorders>
            <w:shd w:val="clear" w:color="auto" w:fill="auto"/>
            <w:noWrap/>
            <w:vAlign w:val="bottom"/>
            <w:hideMark/>
          </w:tcPr>
          <w:p w14:paraId="64DE8A32" w14:textId="4CD02F51" w:rsidR="003875BB" w:rsidRPr="00502C12" w:rsidRDefault="003875BB" w:rsidP="00B02033">
            <w:pPr>
              <w:spacing w:after="0"/>
              <w:rPr>
                <w:lang w:val="en-US"/>
              </w:rPr>
            </w:pPr>
            <w:r w:rsidRPr="00502C12">
              <w:rPr>
                <w:lang w:val="en-US"/>
              </w:rPr>
              <w:t>User experienced data rate (Mbit/s)</w:t>
            </w:r>
          </w:p>
        </w:tc>
        <w:tc>
          <w:tcPr>
            <w:tcW w:w="491" w:type="dxa"/>
            <w:gridSpan w:val="2"/>
            <w:tcBorders>
              <w:top w:val="nil"/>
              <w:left w:val="nil"/>
              <w:right w:val="single" w:sz="4" w:space="0" w:color="auto"/>
            </w:tcBorders>
            <w:shd w:val="clear" w:color="auto" w:fill="auto"/>
            <w:noWrap/>
            <w:vAlign w:val="bottom"/>
            <w:hideMark/>
          </w:tcPr>
          <w:p w14:paraId="48688AA3" w14:textId="140094AF" w:rsidR="003875BB" w:rsidRPr="00502C12" w:rsidRDefault="003875BB" w:rsidP="00B02033">
            <w:pPr>
              <w:spacing w:after="0"/>
              <w:jc w:val="right"/>
              <w:rPr>
                <w:lang w:val="en-US"/>
              </w:rPr>
            </w:pPr>
            <w:r w:rsidRPr="00502C12">
              <w:rPr>
                <w:lang w:val="en-US"/>
              </w:rPr>
              <w:t>1</w:t>
            </w:r>
          </w:p>
        </w:tc>
        <w:tc>
          <w:tcPr>
            <w:tcW w:w="1248" w:type="dxa"/>
            <w:gridSpan w:val="2"/>
            <w:tcBorders>
              <w:top w:val="nil"/>
              <w:left w:val="nil"/>
              <w:right w:val="single" w:sz="4" w:space="0" w:color="auto"/>
            </w:tcBorders>
            <w:shd w:val="clear" w:color="auto" w:fill="auto"/>
            <w:noWrap/>
            <w:vAlign w:val="bottom"/>
            <w:hideMark/>
          </w:tcPr>
          <w:p w14:paraId="58F03A51" w14:textId="77777777" w:rsidR="003875BB" w:rsidRPr="00DA188F" w:rsidRDefault="003875BB" w:rsidP="00B02033">
            <w:pPr>
              <w:spacing w:after="0"/>
              <w:rPr>
                <w:lang w:val="en-US"/>
              </w:rPr>
            </w:pPr>
            <w:r w:rsidRPr="00502C12">
              <w:rPr>
                <w:lang w:val="en-US"/>
              </w:rPr>
              <w:t> </w:t>
            </w:r>
          </w:p>
          <w:p w14:paraId="6D9B6D53" w14:textId="12FA0BAC" w:rsidR="003875BB" w:rsidRPr="00502C12" w:rsidRDefault="003875BB" w:rsidP="00B02033">
            <w:pPr>
              <w:spacing w:after="0"/>
              <w:jc w:val="right"/>
              <w:rPr>
                <w:lang w:val="en-US"/>
              </w:rPr>
            </w:pPr>
            <w:r w:rsidRPr="00502C12">
              <w:rPr>
                <w:lang w:val="en-US"/>
              </w:rPr>
              <w:t>1.011</w:t>
            </w:r>
          </w:p>
        </w:tc>
      </w:tr>
      <w:tr w:rsidR="003875BB" w:rsidRPr="00502C12" w14:paraId="67A942D7" w14:textId="77777777" w:rsidTr="00907AAB">
        <w:trPr>
          <w:gridAfter w:val="1"/>
          <w:wAfter w:w="59" w:type="dxa"/>
          <w:trHeight w:val="300"/>
        </w:trPr>
        <w:tc>
          <w:tcPr>
            <w:tcW w:w="2084" w:type="dxa"/>
            <w:gridSpan w:val="2"/>
            <w:vMerge/>
            <w:tcBorders>
              <w:left w:val="single" w:sz="4" w:space="0" w:color="auto"/>
              <w:bottom w:val="single" w:sz="4" w:space="0" w:color="auto"/>
              <w:right w:val="single" w:sz="4" w:space="0" w:color="auto"/>
            </w:tcBorders>
            <w:shd w:val="clear" w:color="auto" w:fill="auto"/>
            <w:noWrap/>
            <w:vAlign w:val="bottom"/>
            <w:hideMark/>
          </w:tcPr>
          <w:p w14:paraId="278FE4B1" w14:textId="4DD35A08" w:rsidR="003875BB" w:rsidRPr="00502C12" w:rsidRDefault="003875BB" w:rsidP="00B02033">
            <w:pPr>
              <w:spacing w:after="0"/>
              <w:rPr>
                <w:lang w:val="en-US"/>
              </w:rPr>
            </w:pPr>
          </w:p>
        </w:tc>
        <w:tc>
          <w:tcPr>
            <w:tcW w:w="1179" w:type="dxa"/>
            <w:vMerge/>
            <w:tcBorders>
              <w:left w:val="single" w:sz="4" w:space="0" w:color="auto"/>
              <w:bottom w:val="single" w:sz="4" w:space="0" w:color="auto"/>
              <w:right w:val="single" w:sz="4" w:space="0" w:color="auto"/>
            </w:tcBorders>
            <w:shd w:val="clear" w:color="auto" w:fill="auto"/>
            <w:noWrap/>
            <w:vAlign w:val="bottom"/>
            <w:hideMark/>
          </w:tcPr>
          <w:p w14:paraId="56450FA6" w14:textId="4F3A1463" w:rsidR="003875BB" w:rsidRPr="00502C12" w:rsidRDefault="003875BB" w:rsidP="00B02033">
            <w:pPr>
              <w:spacing w:after="0"/>
              <w:rPr>
                <w:lang w:val="en-US"/>
              </w:rPr>
            </w:pPr>
          </w:p>
        </w:tc>
        <w:tc>
          <w:tcPr>
            <w:tcW w:w="1801" w:type="dxa"/>
            <w:gridSpan w:val="2"/>
            <w:tcBorders>
              <w:top w:val="nil"/>
              <w:left w:val="nil"/>
              <w:bottom w:val="single" w:sz="4" w:space="0" w:color="auto"/>
              <w:right w:val="single" w:sz="4" w:space="0" w:color="auto"/>
            </w:tcBorders>
            <w:shd w:val="clear" w:color="auto" w:fill="auto"/>
            <w:noWrap/>
            <w:vAlign w:val="bottom"/>
            <w:hideMark/>
          </w:tcPr>
          <w:p w14:paraId="327639BC" w14:textId="77777777" w:rsidR="003875BB" w:rsidRPr="00502C12" w:rsidRDefault="003875BB" w:rsidP="00B02033">
            <w:pPr>
              <w:spacing w:after="0"/>
              <w:rPr>
                <w:lang w:val="en-US"/>
              </w:rPr>
            </w:pPr>
            <w:r w:rsidRPr="00502C12">
              <w:rPr>
                <w:lang w:val="en-US"/>
              </w:rPr>
              <w:t> </w:t>
            </w:r>
          </w:p>
        </w:tc>
        <w:tc>
          <w:tcPr>
            <w:tcW w:w="2767" w:type="dxa"/>
            <w:gridSpan w:val="3"/>
            <w:tcBorders>
              <w:top w:val="nil"/>
              <w:left w:val="nil"/>
              <w:bottom w:val="single" w:sz="4" w:space="0" w:color="auto"/>
              <w:right w:val="single" w:sz="4" w:space="0" w:color="auto"/>
            </w:tcBorders>
            <w:shd w:val="clear" w:color="auto" w:fill="auto"/>
            <w:noWrap/>
            <w:vAlign w:val="bottom"/>
            <w:hideMark/>
          </w:tcPr>
          <w:p w14:paraId="7C91A062" w14:textId="77777777" w:rsidR="003875BB" w:rsidRPr="00502C12" w:rsidRDefault="003875BB" w:rsidP="00B02033">
            <w:pPr>
              <w:spacing w:after="0"/>
              <w:rPr>
                <w:lang w:val="en-US"/>
              </w:rPr>
            </w:pPr>
            <w:r w:rsidRPr="00502C12">
              <w:rPr>
                <w:lang w:val="en-US"/>
              </w:rPr>
              <w:t> </w:t>
            </w:r>
          </w:p>
        </w:tc>
        <w:tc>
          <w:tcPr>
            <w:tcW w:w="491" w:type="dxa"/>
            <w:gridSpan w:val="2"/>
            <w:tcBorders>
              <w:top w:val="nil"/>
              <w:left w:val="nil"/>
              <w:bottom w:val="single" w:sz="4" w:space="0" w:color="auto"/>
              <w:right w:val="single" w:sz="4" w:space="0" w:color="auto"/>
            </w:tcBorders>
            <w:shd w:val="clear" w:color="auto" w:fill="auto"/>
            <w:noWrap/>
            <w:vAlign w:val="bottom"/>
            <w:hideMark/>
          </w:tcPr>
          <w:p w14:paraId="79C2CD8E" w14:textId="77777777" w:rsidR="003875BB" w:rsidRPr="00502C12" w:rsidRDefault="003875BB" w:rsidP="00B02033">
            <w:pPr>
              <w:spacing w:after="0"/>
              <w:rPr>
                <w:lang w:val="en-US"/>
              </w:rPr>
            </w:pPr>
            <w:r w:rsidRPr="00502C12">
              <w:rPr>
                <w:lang w:val="en-US"/>
              </w:rPr>
              <w:t> </w:t>
            </w:r>
          </w:p>
        </w:tc>
        <w:tc>
          <w:tcPr>
            <w:tcW w:w="1248" w:type="dxa"/>
            <w:gridSpan w:val="2"/>
            <w:tcBorders>
              <w:top w:val="nil"/>
              <w:left w:val="nil"/>
              <w:bottom w:val="single" w:sz="4" w:space="0" w:color="auto"/>
              <w:right w:val="single" w:sz="4" w:space="0" w:color="auto"/>
            </w:tcBorders>
            <w:shd w:val="clear" w:color="auto" w:fill="auto"/>
            <w:noWrap/>
            <w:vAlign w:val="bottom"/>
            <w:hideMark/>
          </w:tcPr>
          <w:p w14:paraId="4154A776" w14:textId="77777777" w:rsidR="003875BB" w:rsidRPr="00502C12" w:rsidRDefault="003875BB" w:rsidP="00B02033">
            <w:pPr>
              <w:spacing w:after="0"/>
              <w:rPr>
                <w:lang w:val="en-US"/>
              </w:rPr>
            </w:pPr>
            <w:r w:rsidRPr="00502C12">
              <w:rPr>
                <w:lang w:val="en-US"/>
              </w:rPr>
              <w:t> </w:t>
            </w:r>
          </w:p>
        </w:tc>
      </w:tr>
      <w:tr w:rsidR="00B02033" w:rsidRPr="00502C12" w14:paraId="7CC4C41E" w14:textId="77777777" w:rsidTr="009B2095">
        <w:trPr>
          <w:gridAfter w:val="1"/>
          <w:wAfter w:w="59" w:type="dxa"/>
          <w:trHeight w:val="300"/>
        </w:trPr>
        <w:tc>
          <w:tcPr>
            <w:tcW w:w="208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3761E4D" w14:textId="77777777" w:rsidR="00B02033" w:rsidRPr="00DA188F" w:rsidRDefault="00B02033" w:rsidP="00B02033">
            <w:pPr>
              <w:spacing w:after="0"/>
              <w:rPr>
                <w:b/>
                <w:bCs/>
                <w:lang w:val="en-US"/>
              </w:rPr>
            </w:pPr>
            <w:r w:rsidRPr="00DA188F">
              <w:rPr>
                <w:b/>
                <w:bCs/>
                <w:lang w:val="en-US"/>
              </w:rPr>
              <w:t>User experienced data rate</w:t>
            </w:r>
          </w:p>
        </w:tc>
        <w:tc>
          <w:tcPr>
            <w:tcW w:w="1179" w:type="dxa"/>
            <w:tcBorders>
              <w:top w:val="nil"/>
              <w:left w:val="nil"/>
              <w:bottom w:val="single" w:sz="4" w:space="0" w:color="auto"/>
              <w:right w:val="single" w:sz="4" w:space="0" w:color="auto"/>
            </w:tcBorders>
            <w:shd w:val="clear" w:color="auto" w:fill="auto"/>
            <w:noWrap/>
            <w:vAlign w:val="bottom"/>
            <w:hideMark/>
          </w:tcPr>
          <w:p w14:paraId="457554E7" w14:textId="77777777" w:rsidR="00B02033" w:rsidRPr="00DA188F" w:rsidRDefault="00B02033" w:rsidP="00B02033">
            <w:pPr>
              <w:spacing w:after="0"/>
              <w:rPr>
                <w:b/>
                <w:bCs/>
                <w:lang w:val="en-US"/>
              </w:rPr>
            </w:pPr>
            <w:r w:rsidRPr="00DA188F">
              <w:rPr>
                <w:b/>
                <w:bCs/>
                <w:lang w:val="en-US"/>
              </w:rPr>
              <w:t xml:space="preserve">Number of UE </w:t>
            </w:r>
            <w:r w:rsidRPr="00DA188F">
              <w:rPr>
                <w:b/>
                <w:bCs/>
                <w:lang w:val="en-US"/>
              </w:rPr>
              <w:br/>
              <w:t>antennas</w:t>
            </w:r>
          </w:p>
        </w:tc>
        <w:tc>
          <w:tcPr>
            <w:tcW w:w="1801" w:type="dxa"/>
            <w:gridSpan w:val="2"/>
            <w:tcBorders>
              <w:top w:val="nil"/>
              <w:left w:val="nil"/>
              <w:bottom w:val="single" w:sz="4" w:space="0" w:color="auto"/>
              <w:right w:val="single" w:sz="4" w:space="0" w:color="auto"/>
            </w:tcBorders>
            <w:shd w:val="clear" w:color="auto" w:fill="auto"/>
            <w:noWrap/>
            <w:vAlign w:val="bottom"/>
            <w:hideMark/>
          </w:tcPr>
          <w:p w14:paraId="4146EF18" w14:textId="77777777" w:rsidR="00B02033" w:rsidRPr="00DA188F" w:rsidRDefault="00B02033" w:rsidP="00B02033">
            <w:pPr>
              <w:spacing w:after="0"/>
              <w:rPr>
                <w:b/>
                <w:bCs/>
                <w:lang w:val="en-US"/>
              </w:rPr>
            </w:pPr>
            <w:r w:rsidRPr="00DA188F">
              <w:rPr>
                <w:b/>
                <w:bCs/>
                <w:lang w:val="en-US"/>
              </w:rPr>
              <w:t>Frequency reuse factor</w:t>
            </w:r>
          </w:p>
        </w:tc>
        <w:tc>
          <w:tcPr>
            <w:tcW w:w="3258" w:type="dxa"/>
            <w:gridSpan w:val="5"/>
            <w:tcBorders>
              <w:top w:val="single" w:sz="4" w:space="0" w:color="auto"/>
              <w:left w:val="nil"/>
              <w:bottom w:val="single" w:sz="4" w:space="0" w:color="auto"/>
              <w:right w:val="single" w:sz="4" w:space="0" w:color="auto"/>
            </w:tcBorders>
            <w:shd w:val="clear" w:color="auto" w:fill="auto"/>
            <w:noWrap/>
            <w:vAlign w:val="bottom"/>
            <w:hideMark/>
          </w:tcPr>
          <w:p w14:paraId="594F4901" w14:textId="77777777" w:rsidR="00B02033" w:rsidRPr="00DA188F" w:rsidRDefault="00B02033" w:rsidP="00B02033">
            <w:pPr>
              <w:spacing w:after="0"/>
              <w:rPr>
                <w:b/>
                <w:bCs/>
                <w:lang w:val="en-US"/>
              </w:rPr>
            </w:pPr>
            <w:r w:rsidRPr="00DA188F">
              <w:rPr>
                <w:b/>
                <w:bCs/>
                <w:lang w:val="en-US"/>
              </w:rPr>
              <w:t>Req.</w:t>
            </w:r>
          </w:p>
        </w:tc>
        <w:tc>
          <w:tcPr>
            <w:tcW w:w="1248" w:type="dxa"/>
            <w:gridSpan w:val="2"/>
            <w:tcBorders>
              <w:top w:val="nil"/>
              <w:left w:val="nil"/>
              <w:bottom w:val="single" w:sz="4" w:space="0" w:color="auto"/>
              <w:right w:val="single" w:sz="4" w:space="0" w:color="auto"/>
            </w:tcBorders>
            <w:shd w:val="clear" w:color="auto" w:fill="auto"/>
            <w:noWrap/>
            <w:vAlign w:val="bottom"/>
            <w:hideMark/>
          </w:tcPr>
          <w:p w14:paraId="51B08AAC" w14:textId="77777777" w:rsidR="00B02033" w:rsidRPr="00DA188F" w:rsidRDefault="00B02033" w:rsidP="00B02033">
            <w:pPr>
              <w:spacing w:after="0"/>
              <w:rPr>
                <w:b/>
                <w:bCs/>
                <w:lang w:val="en-US"/>
              </w:rPr>
            </w:pPr>
            <w:r w:rsidRPr="00DA188F">
              <w:rPr>
                <w:b/>
                <w:bCs/>
                <w:lang w:val="en-US"/>
              </w:rPr>
              <w:t xml:space="preserve">Reported Value </w:t>
            </w:r>
          </w:p>
        </w:tc>
      </w:tr>
      <w:tr w:rsidR="00B02033" w:rsidRPr="00502C12" w14:paraId="44E5C074" w14:textId="77777777" w:rsidTr="009B2095">
        <w:trPr>
          <w:gridAfter w:val="1"/>
          <w:wAfter w:w="59" w:type="dxa"/>
          <w:trHeight w:val="300"/>
        </w:trPr>
        <w:tc>
          <w:tcPr>
            <w:tcW w:w="2084" w:type="dxa"/>
            <w:gridSpan w:val="2"/>
            <w:vMerge w:val="restart"/>
            <w:tcBorders>
              <w:top w:val="nil"/>
              <w:left w:val="single" w:sz="4" w:space="0" w:color="auto"/>
              <w:bottom w:val="single" w:sz="4" w:space="0" w:color="auto"/>
              <w:right w:val="single" w:sz="4" w:space="0" w:color="auto"/>
            </w:tcBorders>
            <w:shd w:val="clear" w:color="auto" w:fill="auto"/>
            <w:noWrap/>
            <w:vAlign w:val="bottom"/>
            <w:hideMark/>
          </w:tcPr>
          <w:p w14:paraId="23A4B8B9" w14:textId="77777777" w:rsidR="00B02033" w:rsidRPr="00502C12" w:rsidRDefault="00B02033" w:rsidP="00B02033">
            <w:pPr>
              <w:spacing w:after="0"/>
              <w:rPr>
                <w:lang w:val="en-US"/>
              </w:rPr>
            </w:pPr>
            <w:r w:rsidRPr="00502C12">
              <w:rPr>
                <w:lang w:val="en-US"/>
              </w:rPr>
              <w:t>UL</w:t>
            </w:r>
          </w:p>
        </w:tc>
        <w:tc>
          <w:tcPr>
            <w:tcW w:w="117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14F5492" w14:textId="77777777" w:rsidR="00B02033" w:rsidRPr="00502C12" w:rsidRDefault="00B02033" w:rsidP="00B02033">
            <w:pPr>
              <w:spacing w:after="0"/>
              <w:rPr>
                <w:lang w:val="en-US"/>
              </w:rPr>
            </w:pPr>
            <w:r w:rsidRPr="00502C12">
              <w:rPr>
                <w:lang w:val="en-US"/>
              </w:rPr>
              <w:t> </w:t>
            </w:r>
          </w:p>
        </w:tc>
        <w:tc>
          <w:tcPr>
            <w:tcW w:w="1801" w:type="dxa"/>
            <w:gridSpan w:val="2"/>
            <w:tcBorders>
              <w:top w:val="nil"/>
              <w:left w:val="nil"/>
              <w:bottom w:val="single" w:sz="4" w:space="0" w:color="auto"/>
              <w:right w:val="single" w:sz="4" w:space="0" w:color="auto"/>
            </w:tcBorders>
            <w:shd w:val="clear" w:color="auto" w:fill="auto"/>
            <w:noWrap/>
            <w:vAlign w:val="bottom"/>
            <w:hideMark/>
          </w:tcPr>
          <w:p w14:paraId="5B6C23D4" w14:textId="77777777" w:rsidR="00B02033" w:rsidRPr="00502C12" w:rsidRDefault="00B02033" w:rsidP="00B02033">
            <w:pPr>
              <w:spacing w:after="0"/>
              <w:rPr>
                <w:lang w:val="en-US"/>
              </w:rPr>
            </w:pPr>
            <w:r w:rsidRPr="00502C12">
              <w:rPr>
                <w:lang w:val="en-US"/>
              </w:rPr>
              <w:t>FRF = 1</w:t>
            </w:r>
          </w:p>
        </w:tc>
        <w:tc>
          <w:tcPr>
            <w:tcW w:w="2767" w:type="dxa"/>
            <w:gridSpan w:val="3"/>
            <w:tcBorders>
              <w:top w:val="nil"/>
              <w:left w:val="nil"/>
              <w:bottom w:val="single" w:sz="4" w:space="0" w:color="auto"/>
              <w:right w:val="single" w:sz="4" w:space="0" w:color="auto"/>
            </w:tcBorders>
            <w:shd w:val="clear" w:color="auto" w:fill="auto"/>
            <w:noWrap/>
            <w:vAlign w:val="bottom"/>
            <w:hideMark/>
          </w:tcPr>
          <w:p w14:paraId="5EA75E19" w14:textId="77777777" w:rsidR="00B02033" w:rsidRPr="00502C12" w:rsidRDefault="00B02033" w:rsidP="00B02033">
            <w:pPr>
              <w:spacing w:after="0"/>
              <w:rPr>
                <w:lang w:val="en-US"/>
              </w:rPr>
            </w:pPr>
            <w:r w:rsidRPr="00502C12">
              <w:rPr>
                <w:lang w:val="en-US"/>
              </w:rPr>
              <w:t>User experienced data rate (Mbit/s)</w:t>
            </w:r>
          </w:p>
        </w:tc>
        <w:tc>
          <w:tcPr>
            <w:tcW w:w="491" w:type="dxa"/>
            <w:gridSpan w:val="2"/>
            <w:tcBorders>
              <w:top w:val="nil"/>
              <w:left w:val="nil"/>
              <w:bottom w:val="single" w:sz="4" w:space="0" w:color="auto"/>
              <w:right w:val="single" w:sz="4" w:space="0" w:color="auto"/>
            </w:tcBorders>
            <w:shd w:val="clear" w:color="auto" w:fill="auto"/>
            <w:noWrap/>
            <w:vAlign w:val="bottom"/>
            <w:hideMark/>
          </w:tcPr>
          <w:p w14:paraId="55D1C178" w14:textId="77777777" w:rsidR="00B02033" w:rsidRPr="00502C12" w:rsidRDefault="00B02033" w:rsidP="00B02033">
            <w:pPr>
              <w:spacing w:after="0"/>
              <w:jc w:val="right"/>
              <w:rPr>
                <w:lang w:val="en-US"/>
              </w:rPr>
            </w:pPr>
            <w:r w:rsidRPr="00502C12">
              <w:rPr>
                <w:lang w:val="en-US"/>
              </w:rPr>
              <w:t>0.1</w:t>
            </w:r>
          </w:p>
        </w:tc>
        <w:tc>
          <w:tcPr>
            <w:tcW w:w="1248" w:type="dxa"/>
            <w:gridSpan w:val="2"/>
            <w:tcBorders>
              <w:top w:val="nil"/>
              <w:left w:val="nil"/>
              <w:bottom w:val="single" w:sz="4" w:space="0" w:color="auto"/>
              <w:right w:val="single" w:sz="4" w:space="0" w:color="auto"/>
            </w:tcBorders>
            <w:shd w:val="clear" w:color="auto" w:fill="auto"/>
            <w:noWrap/>
            <w:vAlign w:val="bottom"/>
            <w:hideMark/>
          </w:tcPr>
          <w:p w14:paraId="6AF7F102" w14:textId="77777777" w:rsidR="00B02033" w:rsidRPr="00502C12" w:rsidRDefault="00B02033" w:rsidP="00B02033">
            <w:pPr>
              <w:spacing w:after="0"/>
              <w:jc w:val="right"/>
              <w:rPr>
                <w:lang w:val="en-US"/>
              </w:rPr>
            </w:pPr>
            <w:r w:rsidRPr="00502C12">
              <w:rPr>
                <w:lang w:val="en-US"/>
              </w:rPr>
              <w:t>0.0665</w:t>
            </w:r>
          </w:p>
        </w:tc>
      </w:tr>
      <w:tr w:rsidR="00B02033" w:rsidRPr="00502C12" w14:paraId="4E4E963A" w14:textId="77777777" w:rsidTr="009B2095">
        <w:trPr>
          <w:gridAfter w:val="1"/>
          <w:wAfter w:w="59" w:type="dxa"/>
          <w:trHeight w:val="300"/>
        </w:trPr>
        <w:tc>
          <w:tcPr>
            <w:tcW w:w="2084" w:type="dxa"/>
            <w:gridSpan w:val="2"/>
            <w:vMerge/>
            <w:tcBorders>
              <w:top w:val="nil"/>
              <w:left w:val="single" w:sz="4" w:space="0" w:color="auto"/>
              <w:bottom w:val="single" w:sz="4" w:space="0" w:color="auto"/>
              <w:right w:val="single" w:sz="4" w:space="0" w:color="auto"/>
            </w:tcBorders>
            <w:vAlign w:val="center"/>
            <w:hideMark/>
          </w:tcPr>
          <w:p w14:paraId="3D14FD2E" w14:textId="77777777" w:rsidR="00B02033" w:rsidRPr="00502C12" w:rsidRDefault="00B02033" w:rsidP="00B02033">
            <w:pPr>
              <w:spacing w:after="0"/>
              <w:rPr>
                <w:lang w:val="en-US"/>
              </w:rPr>
            </w:pPr>
          </w:p>
        </w:tc>
        <w:tc>
          <w:tcPr>
            <w:tcW w:w="1179" w:type="dxa"/>
            <w:vMerge/>
            <w:tcBorders>
              <w:top w:val="nil"/>
              <w:left w:val="single" w:sz="4" w:space="0" w:color="auto"/>
              <w:bottom w:val="single" w:sz="4" w:space="0" w:color="auto"/>
              <w:right w:val="single" w:sz="4" w:space="0" w:color="auto"/>
            </w:tcBorders>
            <w:vAlign w:val="center"/>
            <w:hideMark/>
          </w:tcPr>
          <w:p w14:paraId="69419BC9" w14:textId="77777777" w:rsidR="00B02033" w:rsidRPr="00502C12" w:rsidRDefault="00B02033" w:rsidP="00B02033">
            <w:pPr>
              <w:spacing w:after="0"/>
              <w:rPr>
                <w:lang w:val="en-US"/>
              </w:rPr>
            </w:pPr>
          </w:p>
        </w:tc>
        <w:tc>
          <w:tcPr>
            <w:tcW w:w="1801" w:type="dxa"/>
            <w:gridSpan w:val="2"/>
            <w:tcBorders>
              <w:top w:val="nil"/>
              <w:left w:val="nil"/>
              <w:bottom w:val="single" w:sz="4" w:space="0" w:color="auto"/>
              <w:right w:val="single" w:sz="4" w:space="0" w:color="auto"/>
            </w:tcBorders>
            <w:shd w:val="clear" w:color="auto" w:fill="auto"/>
            <w:noWrap/>
            <w:vAlign w:val="bottom"/>
            <w:hideMark/>
          </w:tcPr>
          <w:p w14:paraId="15025234" w14:textId="77777777" w:rsidR="00B02033" w:rsidRPr="00502C12" w:rsidRDefault="00B02033" w:rsidP="00B02033">
            <w:pPr>
              <w:spacing w:after="0"/>
              <w:rPr>
                <w:lang w:val="en-US"/>
              </w:rPr>
            </w:pPr>
            <w:r w:rsidRPr="00502C12">
              <w:rPr>
                <w:lang w:val="en-US"/>
              </w:rPr>
              <w:t>FRF = 3</w:t>
            </w:r>
          </w:p>
        </w:tc>
        <w:tc>
          <w:tcPr>
            <w:tcW w:w="2767" w:type="dxa"/>
            <w:gridSpan w:val="3"/>
            <w:tcBorders>
              <w:top w:val="nil"/>
              <w:left w:val="nil"/>
              <w:bottom w:val="single" w:sz="4" w:space="0" w:color="auto"/>
              <w:right w:val="single" w:sz="4" w:space="0" w:color="auto"/>
            </w:tcBorders>
            <w:shd w:val="clear" w:color="auto" w:fill="auto"/>
            <w:noWrap/>
            <w:vAlign w:val="bottom"/>
            <w:hideMark/>
          </w:tcPr>
          <w:p w14:paraId="151842C0" w14:textId="77777777" w:rsidR="00B02033" w:rsidRPr="00502C12" w:rsidRDefault="00B02033" w:rsidP="00B02033">
            <w:pPr>
              <w:spacing w:after="0"/>
              <w:rPr>
                <w:lang w:val="en-US"/>
              </w:rPr>
            </w:pPr>
            <w:r w:rsidRPr="00502C12">
              <w:rPr>
                <w:lang w:val="en-US"/>
              </w:rPr>
              <w:t>User experienced data rate (Mbit/s)</w:t>
            </w:r>
          </w:p>
        </w:tc>
        <w:tc>
          <w:tcPr>
            <w:tcW w:w="491" w:type="dxa"/>
            <w:gridSpan w:val="2"/>
            <w:tcBorders>
              <w:top w:val="nil"/>
              <w:left w:val="nil"/>
              <w:bottom w:val="single" w:sz="4" w:space="0" w:color="auto"/>
              <w:right w:val="single" w:sz="4" w:space="0" w:color="auto"/>
            </w:tcBorders>
            <w:shd w:val="clear" w:color="auto" w:fill="auto"/>
            <w:noWrap/>
            <w:vAlign w:val="bottom"/>
            <w:hideMark/>
          </w:tcPr>
          <w:p w14:paraId="5EC57985" w14:textId="77777777" w:rsidR="00B02033" w:rsidRPr="00502C12" w:rsidRDefault="00B02033" w:rsidP="00B02033">
            <w:pPr>
              <w:spacing w:after="0"/>
              <w:jc w:val="right"/>
              <w:rPr>
                <w:lang w:val="en-US"/>
              </w:rPr>
            </w:pPr>
            <w:r w:rsidRPr="00502C12">
              <w:rPr>
                <w:lang w:val="en-US"/>
              </w:rPr>
              <w:t>0.1</w:t>
            </w:r>
          </w:p>
        </w:tc>
        <w:tc>
          <w:tcPr>
            <w:tcW w:w="1248" w:type="dxa"/>
            <w:gridSpan w:val="2"/>
            <w:tcBorders>
              <w:top w:val="nil"/>
              <w:left w:val="nil"/>
              <w:bottom w:val="single" w:sz="4" w:space="0" w:color="auto"/>
              <w:right w:val="single" w:sz="4" w:space="0" w:color="auto"/>
            </w:tcBorders>
            <w:shd w:val="clear" w:color="auto" w:fill="auto"/>
            <w:noWrap/>
            <w:vAlign w:val="bottom"/>
            <w:hideMark/>
          </w:tcPr>
          <w:p w14:paraId="58D3BEE1" w14:textId="77777777" w:rsidR="00B02033" w:rsidRPr="00502C12" w:rsidRDefault="00B02033" w:rsidP="00B02033">
            <w:pPr>
              <w:spacing w:after="0"/>
              <w:jc w:val="right"/>
              <w:rPr>
                <w:lang w:val="en-US"/>
              </w:rPr>
            </w:pPr>
            <w:r w:rsidRPr="00502C12">
              <w:rPr>
                <w:lang w:val="en-US"/>
              </w:rPr>
              <w:t>0.133</w:t>
            </w:r>
          </w:p>
        </w:tc>
      </w:tr>
    </w:tbl>
    <w:p w14:paraId="6486FBD5" w14:textId="77777777" w:rsidR="009E670F" w:rsidRDefault="009E670F" w:rsidP="000A716F"/>
    <w:p w14:paraId="6F22F840" w14:textId="5CDCED3A" w:rsidR="000A716F" w:rsidRDefault="000D0E2D" w:rsidP="000A716F">
      <w:pPr>
        <w:rPr>
          <w:b/>
          <w:bCs/>
        </w:rPr>
      </w:pPr>
      <w:r>
        <w:rPr>
          <w:b/>
          <w:bCs/>
          <w:u w:val="single"/>
        </w:rPr>
        <w:t>P</w:t>
      </w:r>
      <w:r w:rsidR="000A716F" w:rsidRPr="000A716F">
        <w:rPr>
          <w:b/>
          <w:bCs/>
          <w:u w:val="single"/>
        </w:rPr>
        <w:t>roposal</w:t>
      </w:r>
      <w:r w:rsidR="008B0282">
        <w:rPr>
          <w:b/>
          <w:bCs/>
          <w:u w:val="single"/>
        </w:rPr>
        <w:t xml:space="preserve"> 1</w:t>
      </w:r>
      <w:r w:rsidR="000A716F" w:rsidRPr="000A716F">
        <w:rPr>
          <w:b/>
          <w:bCs/>
          <w:u w:val="single"/>
        </w:rPr>
        <w:t>:</w:t>
      </w:r>
      <w:r w:rsidR="000A716F">
        <w:rPr>
          <w:b/>
          <w:bCs/>
          <w:u w:val="single"/>
        </w:rPr>
        <w:t xml:space="preserve"> </w:t>
      </w:r>
      <w:r w:rsidR="000A716F">
        <w:rPr>
          <w:b/>
          <w:bCs/>
        </w:rPr>
        <w:t>Capture the evaluation results in Table 1 in TR 37.911</w:t>
      </w:r>
    </w:p>
    <w:p w14:paraId="77700A33" w14:textId="412EECD3" w:rsidR="00DE4B34" w:rsidRPr="000A716F" w:rsidRDefault="00DE4B34" w:rsidP="000A716F">
      <w:pPr>
        <w:rPr>
          <w:b/>
          <w:bCs/>
        </w:rPr>
      </w:pPr>
    </w:p>
    <w:p w14:paraId="0C168CA9" w14:textId="5889829C" w:rsidR="00DE4B34" w:rsidRPr="00FC0D47" w:rsidRDefault="00DE4B34" w:rsidP="00FC0D47">
      <w:pPr>
        <w:pStyle w:val="Heading2"/>
        <w:numPr>
          <w:ilvl w:val="1"/>
          <w:numId w:val="1"/>
        </w:numPr>
        <w:rPr>
          <w:rFonts w:ascii="Arial" w:hAnsi="Arial" w:cs="Arial"/>
          <w:color w:val="000000" w:themeColor="text1"/>
        </w:rPr>
      </w:pPr>
      <w:r w:rsidRPr="00FC0D47">
        <w:rPr>
          <w:rFonts w:ascii="Arial" w:hAnsi="Arial" w:cs="Arial"/>
          <w:color w:val="000000" w:themeColor="text1"/>
        </w:rPr>
        <w:t xml:space="preserve">Evaluation results for area traffic capacity </w:t>
      </w:r>
    </w:p>
    <w:p w14:paraId="581EDE73" w14:textId="77777777" w:rsidR="00DE4B34" w:rsidRDefault="00DE4B34" w:rsidP="00DE4B34"/>
    <w:p w14:paraId="5144B3A9" w14:textId="77777777" w:rsidR="00502C12" w:rsidRDefault="00844E09" w:rsidP="00DE4B34">
      <w:r>
        <w:t xml:space="preserve">For area traffic capacity evaluation, we </w:t>
      </w:r>
      <w:r w:rsidR="001710E4">
        <w:t xml:space="preserve">first </w:t>
      </w:r>
      <w:r w:rsidR="00F65F52">
        <w:t xml:space="preserve">need to compute </w:t>
      </w:r>
      <w:r w:rsidR="0098229B">
        <w:t>the geographic</w:t>
      </w:r>
      <w:r w:rsidR="001710E4">
        <w:t>al</w:t>
      </w:r>
      <w:r w:rsidR="0098229B">
        <w:t xml:space="preserve"> area</w:t>
      </w:r>
      <w:r w:rsidR="00656A3B">
        <w:t xml:space="preserve"> covered </w:t>
      </w:r>
      <w:r w:rsidR="00B54417">
        <w:t>a beam.</w:t>
      </w:r>
      <w:r w:rsidR="00502C12">
        <w:t xml:space="preserve"> In RAN1#114, the following was agreed. </w:t>
      </w:r>
    </w:p>
    <w:p w14:paraId="65D45E15" w14:textId="24B8B3C9" w:rsidR="00B37705" w:rsidRDefault="00502C12" w:rsidP="00B37705">
      <w:pPr>
        <w:pStyle w:val="Caption"/>
        <w:keepNext/>
        <w:jc w:val="center"/>
      </w:pPr>
      <w:r>
        <w:rPr>
          <w:noProof/>
        </w:rPr>
        <w:lastRenderedPageBreak/>
        <mc:AlternateContent>
          <mc:Choice Requires="wps">
            <w:drawing>
              <wp:anchor distT="45720" distB="45720" distL="114300" distR="114300" simplePos="0" relativeHeight="251658247" behindDoc="0" locked="0" layoutInCell="1" allowOverlap="1" wp14:anchorId="4002354E" wp14:editId="386F246B">
                <wp:simplePos x="0" y="0"/>
                <wp:positionH relativeFrom="margin">
                  <wp:align>right</wp:align>
                </wp:positionH>
                <wp:positionV relativeFrom="paragraph">
                  <wp:posOffset>0</wp:posOffset>
                </wp:positionV>
                <wp:extent cx="6233795" cy="301625"/>
                <wp:effectExtent l="0" t="0" r="14605" b="22225"/>
                <wp:wrapSquare wrapText="bothSides"/>
                <wp:docPr id="475033698" name="Text Box 475033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3795" cy="302150"/>
                        </a:xfrm>
                        <a:prstGeom prst="rect">
                          <a:avLst/>
                        </a:prstGeom>
                        <a:solidFill>
                          <a:srgbClr val="FFFFFF"/>
                        </a:solidFill>
                        <a:ln w="9525">
                          <a:solidFill>
                            <a:srgbClr val="000000"/>
                          </a:solidFill>
                          <a:miter lim="800000"/>
                          <a:headEnd/>
                          <a:tailEnd/>
                        </a:ln>
                      </wps:spPr>
                      <wps:txbx>
                        <w:txbxContent>
                          <w:p w14:paraId="6F49AD33" w14:textId="6064DFF7" w:rsidR="00502C12" w:rsidRPr="002D012C" w:rsidRDefault="00502C12">
                            <w:pPr>
                              <w:rPr>
                                <w:b/>
                                <w:bCs/>
                              </w:rPr>
                            </w:pPr>
                            <w:r w:rsidRPr="002D012C">
                              <w:rPr>
                                <w:b/>
                                <w:bCs/>
                              </w:rPr>
                              <w:t>For the evaluation metrics that require usage of beam area, a beam area of 1415 km</w:t>
                            </w:r>
                            <w:r w:rsidRPr="002D012C">
                              <w:rPr>
                                <w:b/>
                                <w:bCs/>
                                <w:vertAlign w:val="superscript"/>
                              </w:rPr>
                              <w:t>2</w:t>
                            </w:r>
                            <w:r w:rsidRPr="002D012C">
                              <w:rPr>
                                <w:b/>
                                <w:bCs/>
                              </w:rPr>
                              <w:t xml:space="preserve"> is assumed.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02354E" id="Text Box 475033698" o:spid="_x0000_s1029" type="#_x0000_t202" style="position:absolute;left:0;text-align:left;margin-left:439.65pt;margin-top:0;width:490.85pt;height:23.75pt;z-index:251658247;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">
                <v:textbox>
                  <w:txbxContent>
                    <w:p w14:paraId="6F49AD33" w14:textId="6064DFF7" w:rsidR="00502C12" w:rsidRPr="002D012C" w:rsidRDefault="00502C12">
                      <w:pPr>
                        <w:rPr>
                          <w:b/>
                          <w:bCs/>
                        </w:rPr>
                      </w:pPr>
                      <w:r w:rsidRPr="002D012C">
                        <w:rPr>
                          <w:b/>
                          <w:bCs/>
                        </w:rPr>
                        <w:t>For the evaluation metrics that require usage of beam area, a beam area of 1415 km</w:t>
                      </w:r>
                      <w:r w:rsidRPr="002D012C">
                        <w:rPr>
                          <w:b/>
                          <w:bCs/>
                          <w:vertAlign w:val="superscript"/>
                        </w:rPr>
                        <w:t>2</w:t>
                      </w:r>
                      <w:r w:rsidRPr="002D012C">
                        <w:rPr>
                          <w:b/>
                          <w:bCs/>
                        </w:rPr>
                        <w:t xml:space="preserve"> is assumed.</w:t>
                      </w:r>
                    </w:p>
                  </w:txbxContent>
                </v:textbox>
                <w10:wrap type="square" anchorx="margin"/>
              </v:shape>
            </w:pict>
          </mc:Fallback>
        </mc:AlternateContent>
      </w:r>
    </w:p>
    <w:p w14:paraId="167AFC4A" w14:textId="65CE05F0" w:rsidR="00E12BEB" w:rsidRDefault="00AE746A" w:rsidP="00502C12">
      <w:r>
        <w:t>Based on this agreement and the evaluation results reported in Table 1,</w:t>
      </w:r>
      <w:r w:rsidR="00E94890">
        <w:t xml:space="preserve"> values of area traffic capacity</w:t>
      </w:r>
      <w:r w:rsidR="00380E4E">
        <w:t xml:space="preserve"> are reported in Table 3. We observe that</w:t>
      </w:r>
      <w:r w:rsidR="002E7C38">
        <w:t xml:space="preserve"> FRF 1</w:t>
      </w:r>
      <w:r w:rsidR="008C46B4">
        <w:t xml:space="preserve"> and 3 meet the requirements for DL and UL transmissions. </w:t>
      </w:r>
      <w:r w:rsidR="008D71E9">
        <w:t xml:space="preserve"> </w:t>
      </w:r>
      <w:r w:rsidR="002E7C38">
        <w:t xml:space="preserve"> </w:t>
      </w:r>
    </w:p>
    <w:p w14:paraId="3348BE51" w14:textId="24ADEA7D" w:rsidR="00DE4B34" w:rsidRPr="001E5FA2" w:rsidRDefault="00B37705" w:rsidP="00B37705">
      <w:pPr>
        <w:pStyle w:val="Caption"/>
        <w:jc w:val="center"/>
      </w:pPr>
      <w:r w:rsidRPr="00D12CEC">
        <w:t xml:space="preserve">Table </w:t>
      </w:r>
      <w:r w:rsidR="001E1959">
        <w:t>2</w:t>
      </w:r>
      <w:r w:rsidRPr="00D12CEC">
        <w:t>: Area Traffic Capacity</w:t>
      </w:r>
    </w:p>
    <w:tbl>
      <w:tblPr>
        <w:tblW w:w="9034" w:type="dxa"/>
        <w:tblLook w:val="04A0" w:firstRow="1" w:lastRow="0" w:firstColumn="1" w:lastColumn="0" w:noHBand="0" w:noVBand="1"/>
      </w:tblPr>
      <w:tblGrid>
        <w:gridCol w:w="1718"/>
        <w:gridCol w:w="983"/>
        <w:gridCol w:w="1863"/>
        <w:gridCol w:w="2713"/>
        <w:gridCol w:w="466"/>
        <w:gridCol w:w="1291"/>
      </w:tblGrid>
      <w:tr w:rsidR="00D36FFA" w:rsidRPr="00D36FFA" w14:paraId="5E5F57AF" w14:textId="77777777" w:rsidTr="008C46B4">
        <w:trPr>
          <w:trHeight w:val="300"/>
        </w:trPr>
        <w:tc>
          <w:tcPr>
            <w:tcW w:w="17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E72401" w14:textId="77777777" w:rsidR="00D36FFA" w:rsidRPr="001D3CD6" w:rsidRDefault="00D36FFA" w:rsidP="00D36FFA">
            <w:pPr>
              <w:spacing w:after="0"/>
              <w:rPr>
                <w:b/>
                <w:bCs/>
                <w:lang w:val="en-US"/>
              </w:rPr>
            </w:pPr>
            <w:r w:rsidRPr="001D3CD6">
              <w:rPr>
                <w:b/>
                <w:bCs/>
                <w:lang w:val="en-US"/>
              </w:rPr>
              <w:t>Area traffic Capacity</w:t>
            </w:r>
          </w:p>
        </w:tc>
        <w:tc>
          <w:tcPr>
            <w:tcW w:w="983" w:type="dxa"/>
            <w:tcBorders>
              <w:top w:val="single" w:sz="4" w:space="0" w:color="auto"/>
              <w:left w:val="nil"/>
              <w:bottom w:val="single" w:sz="4" w:space="0" w:color="auto"/>
              <w:right w:val="single" w:sz="4" w:space="0" w:color="auto"/>
            </w:tcBorders>
            <w:shd w:val="clear" w:color="auto" w:fill="auto"/>
            <w:noWrap/>
            <w:vAlign w:val="bottom"/>
            <w:hideMark/>
          </w:tcPr>
          <w:p w14:paraId="2B5D1554" w14:textId="77777777" w:rsidR="00D36FFA" w:rsidRPr="001D3CD6" w:rsidRDefault="00D36FFA" w:rsidP="00D36FFA">
            <w:pPr>
              <w:spacing w:after="0"/>
              <w:rPr>
                <w:b/>
                <w:bCs/>
                <w:lang w:val="en-US"/>
              </w:rPr>
            </w:pPr>
            <w:r w:rsidRPr="001D3CD6">
              <w:rPr>
                <w:b/>
                <w:bCs/>
                <w:lang w:val="en-US"/>
              </w:rPr>
              <w:t xml:space="preserve">Number of UE </w:t>
            </w:r>
            <w:r w:rsidRPr="001D3CD6">
              <w:rPr>
                <w:b/>
                <w:bCs/>
                <w:lang w:val="en-US"/>
              </w:rPr>
              <w:br/>
              <w:t>antennas</w:t>
            </w:r>
          </w:p>
        </w:tc>
        <w:tc>
          <w:tcPr>
            <w:tcW w:w="1863" w:type="dxa"/>
            <w:tcBorders>
              <w:top w:val="single" w:sz="4" w:space="0" w:color="auto"/>
              <w:left w:val="nil"/>
              <w:bottom w:val="single" w:sz="4" w:space="0" w:color="auto"/>
              <w:right w:val="single" w:sz="4" w:space="0" w:color="auto"/>
            </w:tcBorders>
            <w:shd w:val="clear" w:color="auto" w:fill="auto"/>
            <w:noWrap/>
            <w:vAlign w:val="bottom"/>
            <w:hideMark/>
          </w:tcPr>
          <w:p w14:paraId="2D07FEA0" w14:textId="77777777" w:rsidR="00D36FFA" w:rsidRPr="001D3CD6" w:rsidRDefault="00D36FFA" w:rsidP="00D36FFA">
            <w:pPr>
              <w:spacing w:after="0"/>
              <w:rPr>
                <w:b/>
                <w:bCs/>
                <w:lang w:val="en-US"/>
              </w:rPr>
            </w:pPr>
            <w:r w:rsidRPr="001D3CD6">
              <w:rPr>
                <w:b/>
                <w:bCs/>
                <w:lang w:val="en-US"/>
              </w:rPr>
              <w:t>Frequency reuse factor</w:t>
            </w:r>
          </w:p>
        </w:tc>
        <w:tc>
          <w:tcPr>
            <w:tcW w:w="317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6C00210" w14:textId="77777777" w:rsidR="00D36FFA" w:rsidRPr="001D3CD6" w:rsidRDefault="00D36FFA" w:rsidP="00D36FFA">
            <w:pPr>
              <w:spacing w:after="0"/>
              <w:rPr>
                <w:b/>
                <w:bCs/>
                <w:lang w:val="en-US"/>
              </w:rPr>
            </w:pPr>
            <w:r w:rsidRPr="001D3CD6">
              <w:rPr>
                <w:b/>
                <w:bCs/>
                <w:lang w:val="en-US"/>
              </w:rPr>
              <w:t>Requirement [5]</w:t>
            </w:r>
          </w:p>
        </w:tc>
        <w:tc>
          <w:tcPr>
            <w:tcW w:w="1291" w:type="dxa"/>
            <w:tcBorders>
              <w:top w:val="single" w:sz="4" w:space="0" w:color="auto"/>
              <w:left w:val="nil"/>
              <w:bottom w:val="single" w:sz="4" w:space="0" w:color="auto"/>
              <w:right w:val="single" w:sz="4" w:space="0" w:color="auto"/>
            </w:tcBorders>
            <w:shd w:val="clear" w:color="auto" w:fill="auto"/>
            <w:noWrap/>
            <w:vAlign w:val="bottom"/>
            <w:hideMark/>
          </w:tcPr>
          <w:p w14:paraId="2F1BF3A9" w14:textId="77777777" w:rsidR="00D36FFA" w:rsidRPr="001D3CD6" w:rsidRDefault="00D36FFA" w:rsidP="00D36FFA">
            <w:pPr>
              <w:spacing w:after="0"/>
              <w:rPr>
                <w:b/>
                <w:bCs/>
                <w:lang w:val="en-US"/>
              </w:rPr>
            </w:pPr>
            <w:r w:rsidRPr="001D3CD6">
              <w:rPr>
                <w:b/>
                <w:bCs/>
                <w:lang w:val="en-US"/>
              </w:rPr>
              <w:t xml:space="preserve">Reported Value </w:t>
            </w:r>
          </w:p>
        </w:tc>
      </w:tr>
      <w:tr w:rsidR="00D36FFA" w:rsidRPr="00D36FFA" w14:paraId="6CDE9246" w14:textId="77777777" w:rsidTr="008C46B4">
        <w:trPr>
          <w:trHeight w:val="300"/>
        </w:trPr>
        <w:tc>
          <w:tcPr>
            <w:tcW w:w="1718"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AB3C4BF" w14:textId="77777777" w:rsidR="00D36FFA" w:rsidRPr="00D36FFA" w:rsidRDefault="00D36FFA" w:rsidP="00D36FFA">
            <w:pPr>
              <w:spacing w:after="0"/>
              <w:rPr>
                <w:lang w:val="en-US"/>
              </w:rPr>
            </w:pPr>
            <w:r w:rsidRPr="00D36FFA">
              <w:rPr>
                <w:lang w:val="en-US"/>
              </w:rPr>
              <w:t>DL</w:t>
            </w:r>
          </w:p>
        </w:tc>
        <w:tc>
          <w:tcPr>
            <w:tcW w:w="983"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D8F83A4" w14:textId="77777777" w:rsidR="00D36FFA" w:rsidRPr="00D36FFA" w:rsidRDefault="00D36FFA" w:rsidP="00D36FFA">
            <w:pPr>
              <w:spacing w:after="0"/>
              <w:jc w:val="right"/>
              <w:rPr>
                <w:lang w:val="en-US"/>
              </w:rPr>
            </w:pPr>
            <w:r w:rsidRPr="00D36FFA">
              <w:rPr>
                <w:lang w:val="en-US"/>
              </w:rPr>
              <w:t>2</w:t>
            </w:r>
          </w:p>
        </w:tc>
        <w:tc>
          <w:tcPr>
            <w:tcW w:w="1863" w:type="dxa"/>
            <w:tcBorders>
              <w:top w:val="nil"/>
              <w:left w:val="nil"/>
              <w:bottom w:val="single" w:sz="4" w:space="0" w:color="auto"/>
              <w:right w:val="single" w:sz="4" w:space="0" w:color="auto"/>
            </w:tcBorders>
            <w:shd w:val="clear" w:color="auto" w:fill="auto"/>
            <w:noWrap/>
            <w:vAlign w:val="bottom"/>
            <w:hideMark/>
          </w:tcPr>
          <w:p w14:paraId="75BA0384" w14:textId="77777777" w:rsidR="00D36FFA" w:rsidRPr="00D36FFA" w:rsidRDefault="00D36FFA" w:rsidP="00D36FFA">
            <w:pPr>
              <w:spacing w:after="0"/>
              <w:rPr>
                <w:lang w:val="en-US"/>
              </w:rPr>
            </w:pPr>
            <w:r w:rsidRPr="00D36FFA">
              <w:rPr>
                <w:lang w:val="en-US"/>
              </w:rPr>
              <w:t>FRF = 1</w:t>
            </w:r>
          </w:p>
        </w:tc>
        <w:tc>
          <w:tcPr>
            <w:tcW w:w="2713" w:type="dxa"/>
            <w:tcBorders>
              <w:top w:val="nil"/>
              <w:left w:val="nil"/>
              <w:bottom w:val="single" w:sz="4" w:space="0" w:color="auto"/>
              <w:right w:val="single" w:sz="4" w:space="0" w:color="auto"/>
            </w:tcBorders>
            <w:shd w:val="clear" w:color="auto" w:fill="auto"/>
            <w:noWrap/>
            <w:vAlign w:val="bottom"/>
            <w:hideMark/>
          </w:tcPr>
          <w:p w14:paraId="7C25D017" w14:textId="77777777" w:rsidR="00D36FFA" w:rsidRPr="00D36FFA" w:rsidRDefault="00D36FFA" w:rsidP="00D36FFA">
            <w:pPr>
              <w:spacing w:after="0"/>
              <w:rPr>
                <w:lang w:val="en-US"/>
              </w:rPr>
            </w:pPr>
            <w:r w:rsidRPr="00D36FFA">
              <w:rPr>
                <w:lang w:val="en-US"/>
              </w:rPr>
              <w:t>Area traffic capacity (kbit/s/km2)</w:t>
            </w:r>
          </w:p>
        </w:tc>
        <w:tc>
          <w:tcPr>
            <w:tcW w:w="466" w:type="dxa"/>
            <w:tcBorders>
              <w:top w:val="nil"/>
              <w:left w:val="nil"/>
              <w:bottom w:val="single" w:sz="4" w:space="0" w:color="auto"/>
              <w:right w:val="single" w:sz="4" w:space="0" w:color="auto"/>
            </w:tcBorders>
            <w:shd w:val="clear" w:color="auto" w:fill="auto"/>
            <w:noWrap/>
            <w:vAlign w:val="bottom"/>
            <w:hideMark/>
          </w:tcPr>
          <w:p w14:paraId="51AD0D59" w14:textId="77777777" w:rsidR="00D36FFA" w:rsidRPr="00D36FFA" w:rsidRDefault="00D36FFA" w:rsidP="00D36FFA">
            <w:pPr>
              <w:spacing w:after="0"/>
              <w:jc w:val="right"/>
              <w:rPr>
                <w:lang w:val="en-US"/>
              </w:rPr>
            </w:pPr>
            <w:r w:rsidRPr="00D36FFA">
              <w:rPr>
                <w:lang w:val="en-US"/>
              </w:rPr>
              <w:t>8</w:t>
            </w:r>
          </w:p>
        </w:tc>
        <w:tc>
          <w:tcPr>
            <w:tcW w:w="1291" w:type="dxa"/>
            <w:tcBorders>
              <w:top w:val="nil"/>
              <w:left w:val="nil"/>
              <w:bottom w:val="single" w:sz="4" w:space="0" w:color="auto"/>
              <w:right w:val="single" w:sz="4" w:space="0" w:color="auto"/>
            </w:tcBorders>
            <w:shd w:val="clear" w:color="auto" w:fill="auto"/>
            <w:noWrap/>
            <w:vAlign w:val="bottom"/>
            <w:hideMark/>
          </w:tcPr>
          <w:p w14:paraId="76E5E712" w14:textId="77777777" w:rsidR="00D36FFA" w:rsidRPr="00D36FFA" w:rsidRDefault="00D36FFA" w:rsidP="00D36FFA">
            <w:pPr>
              <w:spacing w:after="0"/>
              <w:jc w:val="right"/>
              <w:rPr>
                <w:lang w:val="en-US"/>
              </w:rPr>
            </w:pPr>
            <w:r w:rsidRPr="00D36FFA">
              <w:rPr>
                <w:lang w:val="en-US"/>
              </w:rPr>
              <w:t>8.0989</w:t>
            </w:r>
          </w:p>
        </w:tc>
      </w:tr>
      <w:tr w:rsidR="00D36FFA" w:rsidRPr="00D36FFA" w14:paraId="2A1229F9" w14:textId="77777777" w:rsidTr="001D3CD6">
        <w:trPr>
          <w:trHeight w:val="300"/>
        </w:trPr>
        <w:tc>
          <w:tcPr>
            <w:tcW w:w="1718" w:type="dxa"/>
            <w:vMerge/>
            <w:tcBorders>
              <w:top w:val="nil"/>
              <w:left w:val="single" w:sz="4" w:space="0" w:color="auto"/>
              <w:bottom w:val="single" w:sz="4" w:space="0" w:color="000000"/>
              <w:right w:val="single" w:sz="4" w:space="0" w:color="auto"/>
            </w:tcBorders>
            <w:vAlign w:val="center"/>
            <w:hideMark/>
          </w:tcPr>
          <w:p w14:paraId="319E87A2" w14:textId="77777777" w:rsidR="00D36FFA" w:rsidRPr="00D36FFA" w:rsidRDefault="00D36FFA" w:rsidP="00D36FFA">
            <w:pPr>
              <w:spacing w:after="0"/>
              <w:rPr>
                <w:lang w:val="en-US"/>
              </w:rPr>
            </w:pPr>
          </w:p>
        </w:tc>
        <w:tc>
          <w:tcPr>
            <w:tcW w:w="983" w:type="dxa"/>
            <w:vMerge/>
            <w:tcBorders>
              <w:top w:val="nil"/>
              <w:left w:val="single" w:sz="4" w:space="0" w:color="auto"/>
              <w:bottom w:val="single" w:sz="4" w:space="0" w:color="000000"/>
              <w:right w:val="single" w:sz="4" w:space="0" w:color="auto"/>
            </w:tcBorders>
            <w:vAlign w:val="center"/>
            <w:hideMark/>
          </w:tcPr>
          <w:p w14:paraId="29C6239A" w14:textId="77777777" w:rsidR="00D36FFA" w:rsidRPr="00D36FFA" w:rsidRDefault="00D36FFA" w:rsidP="00D36FFA">
            <w:pPr>
              <w:spacing w:after="0"/>
              <w:rPr>
                <w:lang w:val="en-US"/>
              </w:rPr>
            </w:pPr>
          </w:p>
        </w:tc>
        <w:tc>
          <w:tcPr>
            <w:tcW w:w="1863" w:type="dxa"/>
            <w:tcBorders>
              <w:top w:val="nil"/>
              <w:left w:val="nil"/>
              <w:bottom w:val="single" w:sz="4" w:space="0" w:color="auto"/>
              <w:right w:val="single" w:sz="4" w:space="0" w:color="auto"/>
            </w:tcBorders>
            <w:shd w:val="clear" w:color="auto" w:fill="auto"/>
            <w:noWrap/>
            <w:vAlign w:val="bottom"/>
            <w:hideMark/>
          </w:tcPr>
          <w:p w14:paraId="315084F1" w14:textId="77777777" w:rsidR="00D36FFA" w:rsidRPr="00D36FFA" w:rsidRDefault="00D36FFA" w:rsidP="00D36FFA">
            <w:pPr>
              <w:spacing w:after="0"/>
              <w:rPr>
                <w:lang w:val="en-US"/>
              </w:rPr>
            </w:pPr>
            <w:r w:rsidRPr="00D36FFA">
              <w:rPr>
                <w:lang w:val="en-US"/>
              </w:rPr>
              <w:t>FRF = 3</w:t>
            </w:r>
          </w:p>
        </w:tc>
        <w:tc>
          <w:tcPr>
            <w:tcW w:w="2713" w:type="dxa"/>
            <w:tcBorders>
              <w:top w:val="nil"/>
              <w:left w:val="nil"/>
              <w:bottom w:val="single" w:sz="4" w:space="0" w:color="auto"/>
              <w:right w:val="single" w:sz="4" w:space="0" w:color="auto"/>
            </w:tcBorders>
            <w:shd w:val="clear" w:color="auto" w:fill="auto"/>
            <w:noWrap/>
            <w:vAlign w:val="bottom"/>
            <w:hideMark/>
          </w:tcPr>
          <w:p w14:paraId="7908DBA7" w14:textId="77777777" w:rsidR="00D36FFA" w:rsidRPr="00D36FFA" w:rsidRDefault="00D36FFA" w:rsidP="00D36FFA">
            <w:pPr>
              <w:spacing w:after="0"/>
              <w:rPr>
                <w:lang w:val="en-US"/>
              </w:rPr>
            </w:pPr>
            <w:r w:rsidRPr="00D36FFA">
              <w:rPr>
                <w:lang w:val="en-US"/>
              </w:rPr>
              <w:t>Area traffic capacity (bit/s/km2)</w:t>
            </w:r>
          </w:p>
        </w:tc>
        <w:tc>
          <w:tcPr>
            <w:tcW w:w="466" w:type="dxa"/>
            <w:tcBorders>
              <w:top w:val="nil"/>
              <w:left w:val="nil"/>
              <w:bottom w:val="single" w:sz="4" w:space="0" w:color="auto"/>
              <w:right w:val="single" w:sz="4" w:space="0" w:color="auto"/>
            </w:tcBorders>
            <w:shd w:val="clear" w:color="auto" w:fill="auto"/>
            <w:noWrap/>
            <w:vAlign w:val="bottom"/>
            <w:hideMark/>
          </w:tcPr>
          <w:p w14:paraId="63DF8828" w14:textId="77777777" w:rsidR="00D36FFA" w:rsidRPr="00D36FFA" w:rsidRDefault="00D36FFA" w:rsidP="00D36FFA">
            <w:pPr>
              <w:spacing w:after="0"/>
              <w:jc w:val="right"/>
              <w:rPr>
                <w:lang w:val="en-US"/>
              </w:rPr>
            </w:pPr>
            <w:r w:rsidRPr="00D36FFA">
              <w:rPr>
                <w:lang w:val="en-US"/>
              </w:rPr>
              <w:t>8</w:t>
            </w:r>
          </w:p>
        </w:tc>
        <w:tc>
          <w:tcPr>
            <w:tcW w:w="1291" w:type="dxa"/>
            <w:tcBorders>
              <w:top w:val="nil"/>
              <w:left w:val="nil"/>
              <w:bottom w:val="single" w:sz="4" w:space="0" w:color="auto"/>
              <w:right w:val="single" w:sz="4" w:space="0" w:color="auto"/>
            </w:tcBorders>
            <w:shd w:val="clear" w:color="auto" w:fill="auto"/>
            <w:noWrap/>
            <w:vAlign w:val="bottom"/>
            <w:hideMark/>
          </w:tcPr>
          <w:p w14:paraId="1177555A" w14:textId="77777777" w:rsidR="00D36FFA" w:rsidRPr="00D36FFA" w:rsidRDefault="00D36FFA" w:rsidP="00D36FFA">
            <w:pPr>
              <w:spacing w:after="0"/>
              <w:jc w:val="right"/>
              <w:rPr>
                <w:lang w:val="en-US"/>
              </w:rPr>
            </w:pPr>
            <w:r w:rsidRPr="00D36FFA">
              <w:rPr>
                <w:lang w:val="en-US"/>
              </w:rPr>
              <w:t>10.419</w:t>
            </w:r>
          </w:p>
        </w:tc>
      </w:tr>
      <w:tr w:rsidR="008C46B4" w:rsidRPr="00D36FFA" w14:paraId="13490FC5" w14:textId="77777777" w:rsidTr="001D3CD6">
        <w:trPr>
          <w:trHeight w:val="600"/>
        </w:trPr>
        <w:tc>
          <w:tcPr>
            <w:tcW w:w="1718" w:type="dxa"/>
            <w:vMerge/>
            <w:tcBorders>
              <w:top w:val="nil"/>
              <w:left w:val="single" w:sz="4" w:space="0" w:color="auto"/>
              <w:bottom w:val="single" w:sz="4" w:space="0" w:color="000000"/>
              <w:right w:val="single" w:sz="4" w:space="0" w:color="auto"/>
            </w:tcBorders>
            <w:vAlign w:val="center"/>
            <w:hideMark/>
          </w:tcPr>
          <w:p w14:paraId="15E10BDA" w14:textId="77777777" w:rsidR="008C46B4" w:rsidRPr="00D36FFA" w:rsidRDefault="008C46B4" w:rsidP="00D36FFA">
            <w:pPr>
              <w:spacing w:after="0"/>
              <w:rPr>
                <w:lang w:val="en-US"/>
              </w:rPr>
            </w:pPr>
          </w:p>
        </w:tc>
        <w:tc>
          <w:tcPr>
            <w:tcW w:w="983" w:type="dxa"/>
            <w:tcBorders>
              <w:top w:val="nil"/>
              <w:left w:val="single" w:sz="4" w:space="0" w:color="auto"/>
              <w:bottom w:val="single" w:sz="4" w:space="0" w:color="000000"/>
              <w:right w:val="single" w:sz="4" w:space="0" w:color="auto"/>
            </w:tcBorders>
            <w:shd w:val="clear" w:color="auto" w:fill="auto"/>
            <w:noWrap/>
            <w:vAlign w:val="bottom"/>
            <w:hideMark/>
          </w:tcPr>
          <w:p w14:paraId="75906E3A" w14:textId="77777777" w:rsidR="008C46B4" w:rsidRPr="00D36FFA" w:rsidRDefault="008C46B4" w:rsidP="00D36FFA">
            <w:pPr>
              <w:spacing w:after="0"/>
              <w:jc w:val="right"/>
              <w:rPr>
                <w:lang w:val="en-US"/>
              </w:rPr>
            </w:pPr>
            <w:r w:rsidRPr="00D36FFA">
              <w:rPr>
                <w:lang w:val="en-US"/>
              </w:rPr>
              <w:t>4</w:t>
            </w:r>
          </w:p>
        </w:tc>
        <w:tc>
          <w:tcPr>
            <w:tcW w:w="1863" w:type="dxa"/>
            <w:tcBorders>
              <w:top w:val="single" w:sz="4" w:space="0" w:color="auto"/>
              <w:left w:val="nil"/>
              <w:bottom w:val="single" w:sz="4" w:space="0" w:color="auto"/>
              <w:right w:val="single" w:sz="4" w:space="0" w:color="auto"/>
            </w:tcBorders>
            <w:shd w:val="clear" w:color="auto" w:fill="auto"/>
            <w:noWrap/>
            <w:vAlign w:val="bottom"/>
            <w:hideMark/>
          </w:tcPr>
          <w:p w14:paraId="40E1A493" w14:textId="2AD00F97" w:rsidR="008C46B4" w:rsidRPr="00D36FFA" w:rsidRDefault="008C46B4" w:rsidP="00D36FFA">
            <w:pPr>
              <w:spacing w:after="0"/>
              <w:rPr>
                <w:lang w:val="en-US"/>
              </w:rPr>
            </w:pPr>
            <w:r w:rsidRPr="00D36FFA">
              <w:rPr>
                <w:lang w:val="en-US"/>
              </w:rPr>
              <w:t>FRF = 3</w:t>
            </w:r>
          </w:p>
        </w:tc>
        <w:tc>
          <w:tcPr>
            <w:tcW w:w="2713" w:type="dxa"/>
            <w:tcBorders>
              <w:top w:val="nil"/>
              <w:left w:val="nil"/>
              <w:right w:val="single" w:sz="4" w:space="0" w:color="auto"/>
            </w:tcBorders>
            <w:shd w:val="clear" w:color="auto" w:fill="auto"/>
            <w:noWrap/>
            <w:vAlign w:val="bottom"/>
            <w:hideMark/>
          </w:tcPr>
          <w:p w14:paraId="2B737ED5" w14:textId="497B0CB3" w:rsidR="008C46B4" w:rsidRPr="00D36FFA" w:rsidRDefault="008C46B4" w:rsidP="00D36FFA">
            <w:pPr>
              <w:spacing w:after="0"/>
              <w:rPr>
                <w:lang w:val="en-US"/>
              </w:rPr>
            </w:pPr>
            <w:r w:rsidRPr="00D36FFA">
              <w:rPr>
                <w:lang w:val="en-US"/>
              </w:rPr>
              <w:t>Area traffic capacity (bit/s/km2)</w:t>
            </w:r>
          </w:p>
        </w:tc>
        <w:tc>
          <w:tcPr>
            <w:tcW w:w="466" w:type="dxa"/>
            <w:tcBorders>
              <w:top w:val="nil"/>
              <w:left w:val="nil"/>
              <w:right w:val="single" w:sz="4" w:space="0" w:color="auto"/>
            </w:tcBorders>
            <w:shd w:val="clear" w:color="auto" w:fill="auto"/>
            <w:noWrap/>
            <w:vAlign w:val="bottom"/>
            <w:hideMark/>
          </w:tcPr>
          <w:p w14:paraId="08D58CA5" w14:textId="649265F1" w:rsidR="008C46B4" w:rsidRPr="00D36FFA" w:rsidRDefault="008C46B4" w:rsidP="00D36FFA">
            <w:pPr>
              <w:spacing w:after="0"/>
              <w:jc w:val="right"/>
              <w:rPr>
                <w:lang w:val="en-US"/>
              </w:rPr>
            </w:pPr>
            <w:r w:rsidRPr="00D36FFA">
              <w:rPr>
                <w:lang w:val="en-US"/>
              </w:rPr>
              <w:t>8</w:t>
            </w:r>
          </w:p>
        </w:tc>
        <w:tc>
          <w:tcPr>
            <w:tcW w:w="1291" w:type="dxa"/>
            <w:tcBorders>
              <w:top w:val="single" w:sz="4" w:space="0" w:color="auto"/>
              <w:left w:val="nil"/>
              <w:bottom w:val="single" w:sz="4" w:space="0" w:color="auto"/>
              <w:right w:val="single" w:sz="4" w:space="0" w:color="auto"/>
            </w:tcBorders>
            <w:shd w:val="clear" w:color="auto" w:fill="auto"/>
            <w:noWrap/>
            <w:vAlign w:val="bottom"/>
            <w:hideMark/>
          </w:tcPr>
          <w:p w14:paraId="4C8025C2" w14:textId="77777777" w:rsidR="008C46B4" w:rsidRPr="00D36FFA" w:rsidRDefault="008C46B4" w:rsidP="00D36FFA">
            <w:pPr>
              <w:spacing w:after="0"/>
              <w:rPr>
                <w:lang w:val="en-US"/>
              </w:rPr>
            </w:pPr>
            <w:r w:rsidRPr="00D36FFA">
              <w:rPr>
                <w:lang w:val="en-US"/>
              </w:rPr>
              <w:t> </w:t>
            </w:r>
          </w:p>
          <w:p w14:paraId="03815290" w14:textId="6B356601" w:rsidR="008C46B4" w:rsidRPr="00D36FFA" w:rsidRDefault="008C46B4" w:rsidP="00D36FFA">
            <w:pPr>
              <w:spacing w:after="0"/>
              <w:jc w:val="right"/>
              <w:rPr>
                <w:lang w:val="en-US"/>
              </w:rPr>
            </w:pPr>
            <w:r w:rsidRPr="00D36FFA">
              <w:rPr>
                <w:lang w:val="en-US"/>
              </w:rPr>
              <w:t>10.707</w:t>
            </w:r>
          </w:p>
        </w:tc>
      </w:tr>
      <w:tr w:rsidR="00D36FFA" w:rsidRPr="00D36FFA" w14:paraId="2BE60C3D" w14:textId="77777777" w:rsidTr="001D3CD6">
        <w:trPr>
          <w:trHeight w:val="300"/>
        </w:trPr>
        <w:tc>
          <w:tcPr>
            <w:tcW w:w="1718" w:type="dxa"/>
            <w:tcBorders>
              <w:top w:val="nil"/>
              <w:left w:val="single" w:sz="4" w:space="0" w:color="auto"/>
              <w:bottom w:val="single" w:sz="4" w:space="0" w:color="auto"/>
              <w:right w:val="single" w:sz="4" w:space="0" w:color="auto"/>
            </w:tcBorders>
            <w:shd w:val="clear" w:color="auto" w:fill="auto"/>
            <w:noWrap/>
            <w:vAlign w:val="bottom"/>
            <w:hideMark/>
          </w:tcPr>
          <w:p w14:paraId="4EC2BBDB" w14:textId="77777777" w:rsidR="00D36FFA" w:rsidRPr="001D3CD6" w:rsidRDefault="00D36FFA" w:rsidP="00D36FFA">
            <w:pPr>
              <w:spacing w:after="0"/>
              <w:rPr>
                <w:b/>
                <w:bCs/>
                <w:lang w:val="en-US"/>
              </w:rPr>
            </w:pPr>
            <w:r w:rsidRPr="001D3CD6">
              <w:rPr>
                <w:b/>
                <w:bCs/>
                <w:lang w:val="en-US"/>
              </w:rPr>
              <w:t>Area traffic Capacity</w:t>
            </w:r>
          </w:p>
        </w:tc>
        <w:tc>
          <w:tcPr>
            <w:tcW w:w="983" w:type="dxa"/>
            <w:tcBorders>
              <w:top w:val="nil"/>
              <w:left w:val="nil"/>
              <w:bottom w:val="single" w:sz="4" w:space="0" w:color="auto"/>
              <w:right w:val="single" w:sz="4" w:space="0" w:color="auto"/>
            </w:tcBorders>
            <w:shd w:val="clear" w:color="auto" w:fill="auto"/>
            <w:noWrap/>
            <w:vAlign w:val="bottom"/>
            <w:hideMark/>
          </w:tcPr>
          <w:p w14:paraId="1FAD93F5" w14:textId="77777777" w:rsidR="00D36FFA" w:rsidRPr="001D3CD6" w:rsidRDefault="00D36FFA" w:rsidP="00D36FFA">
            <w:pPr>
              <w:spacing w:after="0"/>
              <w:rPr>
                <w:b/>
                <w:bCs/>
                <w:lang w:val="en-US"/>
              </w:rPr>
            </w:pPr>
            <w:r w:rsidRPr="001D3CD6">
              <w:rPr>
                <w:b/>
                <w:bCs/>
                <w:lang w:val="en-US"/>
              </w:rPr>
              <w:t> </w:t>
            </w:r>
          </w:p>
        </w:tc>
        <w:tc>
          <w:tcPr>
            <w:tcW w:w="1863" w:type="dxa"/>
            <w:tcBorders>
              <w:top w:val="single" w:sz="4" w:space="0" w:color="auto"/>
              <w:left w:val="nil"/>
              <w:bottom w:val="single" w:sz="4" w:space="0" w:color="auto"/>
              <w:right w:val="single" w:sz="4" w:space="0" w:color="auto"/>
            </w:tcBorders>
            <w:shd w:val="clear" w:color="auto" w:fill="auto"/>
            <w:noWrap/>
            <w:vAlign w:val="bottom"/>
            <w:hideMark/>
          </w:tcPr>
          <w:p w14:paraId="6111D7D9" w14:textId="77777777" w:rsidR="00D36FFA" w:rsidRPr="001D3CD6" w:rsidRDefault="00D36FFA" w:rsidP="00D36FFA">
            <w:pPr>
              <w:spacing w:after="0"/>
              <w:rPr>
                <w:b/>
                <w:bCs/>
                <w:lang w:val="en-US"/>
              </w:rPr>
            </w:pPr>
            <w:r w:rsidRPr="001D3CD6">
              <w:rPr>
                <w:b/>
                <w:bCs/>
                <w:lang w:val="en-US"/>
              </w:rPr>
              <w:t>Frequency reuse factor</w:t>
            </w:r>
          </w:p>
        </w:tc>
        <w:tc>
          <w:tcPr>
            <w:tcW w:w="317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92825E" w14:textId="77777777" w:rsidR="00D36FFA" w:rsidRPr="001D3CD6" w:rsidRDefault="00D36FFA" w:rsidP="00D36FFA">
            <w:pPr>
              <w:spacing w:after="0"/>
              <w:rPr>
                <w:b/>
                <w:bCs/>
                <w:lang w:val="en-US"/>
              </w:rPr>
            </w:pPr>
            <w:r w:rsidRPr="001D3CD6">
              <w:rPr>
                <w:b/>
                <w:bCs/>
                <w:lang w:val="en-US"/>
              </w:rPr>
              <w:t>Requirement [5]</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9FFE29" w14:textId="77777777" w:rsidR="00D36FFA" w:rsidRPr="001D3CD6" w:rsidRDefault="00D36FFA" w:rsidP="00D36FFA">
            <w:pPr>
              <w:spacing w:after="0"/>
              <w:rPr>
                <w:b/>
                <w:bCs/>
                <w:lang w:val="en-US"/>
              </w:rPr>
            </w:pPr>
            <w:r w:rsidRPr="001D3CD6">
              <w:rPr>
                <w:b/>
                <w:bCs/>
                <w:lang w:val="en-US"/>
              </w:rPr>
              <w:t xml:space="preserve">Reported Value </w:t>
            </w:r>
          </w:p>
        </w:tc>
      </w:tr>
      <w:tr w:rsidR="00D36FFA" w:rsidRPr="00D36FFA" w14:paraId="6F772536" w14:textId="77777777" w:rsidTr="008C46B4">
        <w:trPr>
          <w:trHeight w:val="300"/>
        </w:trPr>
        <w:tc>
          <w:tcPr>
            <w:tcW w:w="1718" w:type="dxa"/>
            <w:tcBorders>
              <w:top w:val="nil"/>
              <w:left w:val="single" w:sz="4" w:space="0" w:color="auto"/>
              <w:bottom w:val="nil"/>
              <w:right w:val="single" w:sz="4" w:space="0" w:color="auto"/>
            </w:tcBorders>
            <w:shd w:val="clear" w:color="auto" w:fill="auto"/>
            <w:noWrap/>
            <w:vAlign w:val="bottom"/>
            <w:hideMark/>
          </w:tcPr>
          <w:p w14:paraId="3370537B" w14:textId="77777777" w:rsidR="00D36FFA" w:rsidRPr="00D36FFA" w:rsidRDefault="00D36FFA" w:rsidP="00D36FFA">
            <w:pPr>
              <w:spacing w:after="0"/>
              <w:rPr>
                <w:lang w:val="en-US"/>
              </w:rPr>
            </w:pPr>
            <w:r w:rsidRPr="00D36FFA">
              <w:rPr>
                <w:lang w:val="en-US"/>
              </w:rPr>
              <w:t>UL</w:t>
            </w:r>
          </w:p>
        </w:tc>
        <w:tc>
          <w:tcPr>
            <w:tcW w:w="983" w:type="dxa"/>
            <w:tcBorders>
              <w:top w:val="nil"/>
              <w:left w:val="nil"/>
              <w:bottom w:val="nil"/>
              <w:right w:val="single" w:sz="4" w:space="0" w:color="auto"/>
            </w:tcBorders>
            <w:shd w:val="clear" w:color="auto" w:fill="auto"/>
            <w:noWrap/>
            <w:vAlign w:val="bottom"/>
            <w:hideMark/>
          </w:tcPr>
          <w:p w14:paraId="773F6EEC" w14:textId="77777777" w:rsidR="00D36FFA" w:rsidRPr="00D36FFA" w:rsidRDefault="00D36FFA" w:rsidP="00D36FFA">
            <w:pPr>
              <w:spacing w:after="0"/>
              <w:rPr>
                <w:lang w:val="en-US"/>
              </w:rPr>
            </w:pPr>
            <w:r w:rsidRPr="00D36FFA">
              <w:rPr>
                <w:lang w:val="en-US"/>
              </w:rPr>
              <w:t> </w:t>
            </w:r>
          </w:p>
        </w:tc>
        <w:tc>
          <w:tcPr>
            <w:tcW w:w="1863" w:type="dxa"/>
            <w:tcBorders>
              <w:top w:val="nil"/>
              <w:left w:val="nil"/>
              <w:bottom w:val="single" w:sz="4" w:space="0" w:color="auto"/>
              <w:right w:val="single" w:sz="4" w:space="0" w:color="auto"/>
            </w:tcBorders>
            <w:shd w:val="clear" w:color="auto" w:fill="auto"/>
            <w:noWrap/>
            <w:vAlign w:val="bottom"/>
            <w:hideMark/>
          </w:tcPr>
          <w:p w14:paraId="578F3A63" w14:textId="77777777" w:rsidR="00D36FFA" w:rsidRPr="00D36FFA" w:rsidRDefault="00D36FFA" w:rsidP="00D36FFA">
            <w:pPr>
              <w:spacing w:after="0"/>
              <w:rPr>
                <w:lang w:val="en-US"/>
              </w:rPr>
            </w:pPr>
            <w:r w:rsidRPr="00D36FFA">
              <w:rPr>
                <w:lang w:val="en-US"/>
              </w:rPr>
              <w:t>FRF = 1</w:t>
            </w:r>
          </w:p>
        </w:tc>
        <w:tc>
          <w:tcPr>
            <w:tcW w:w="2713" w:type="dxa"/>
            <w:tcBorders>
              <w:top w:val="nil"/>
              <w:left w:val="nil"/>
              <w:bottom w:val="single" w:sz="4" w:space="0" w:color="auto"/>
              <w:right w:val="single" w:sz="4" w:space="0" w:color="auto"/>
            </w:tcBorders>
            <w:shd w:val="clear" w:color="auto" w:fill="auto"/>
            <w:noWrap/>
            <w:vAlign w:val="bottom"/>
            <w:hideMark/>
          </w:tcPr>
          <w:p w14:paraId="2CBFBC1C" w14:textId="77777777" w:rsidR="00D36FFA" w:rsidRPr="00D36FFA" w:rsidRDefault="00D36FFA" w:rsidP="00D36FFA">
            <w:pPr>
              <w:spacing w:after="0"/>
              <w:rPr>
                <w:lang w:val="en-US"/>
              </w:rPr>
            </w:pPr>
            <w:r w:rsidRPr="00D36FFA">
              <w:rPr>
                <w:lang w:val="en-US"/>
              </w:rPr>
              <w:t>Area traffic capacity (bit/s/km2)</w:t>
            </w:r>
          </w:p>
        </w:tc>
        <w:tc>
          <w:tcPr>
            <w:tcW w:w="466" w:type="dxa"/>
            <w:tcBorders>
              <w:top w:val="nil"/>
              <w:left w:val="nil"/>
              <w:bottom w:val="single" w:sz="4" w:space="0" w:color="auto"/>
              <w:right w:val="single" w:sz="4" w:space="0" w:color="auto"/>
            </w:tcBorders>
            <w:shd w:val="clear" w:color="auto" w:fill="auto"/>
            <w:noWrap/>
            <w:vAlign w:val="bottom"/>
            <w:hideMark/>
          </w:tcPr>
          <w:p w14:paraId="52A05756" w14:textId="77777777" w:rsidR="00D36FFA" w:rsidRPr="00D36FFA" w:rsidRDefault="00D36FFA" w:rsidP="00D36FFA">
            <w:pPr>
              <w:spacing w:after="0"/>
              <w:jc w:val="right"/>
              <w:rPr>
                <w:lang w:val="en-US"/>
              </w:rPr>
            </w:pPr>
            <w:r w:rsidRPr="00D36FFA">
              <w:rPr>
                <w:lang w:val="en-US"/>
              </w:rPr>
              <w:t>1.5</w:t>
            </w:r>
          </w:p>
        </w:tc>
        <w:tc>
          <w:tcPr>
            <w:tcW w:w="1291" w:type="dxa"/>
            <w:tcBorders>
              <w:top w:val="nil"/>
              <w:left w:val="nil"/>
              <w:bottom w:val="single" w:sz="4" w:space="0" w:color="auto"/>
              <w:right w:val="single" w:sz="4" w:space="0" w:color="auto"/>
            </w:tcBorders>
            <w:shd w:val="clear" w:color="auto" w:fill="auto"/>
            <w:noWrap/>
            <w:vAlign w:val="bottom"/>
            <w:hideMark/>
          </w:tcPr>
          <w:p w14:paraId="6C435DEC" w14:textId="77777777" w:rsidR="00D36FFA" w:rsidRPr="00D36FFA" w:rsidRDefault="00D36FFA" w:rsidP="00D36FFA">
            <w:pPr>
              <w:spacing w:after="0"/>
              <w:jc w:val="right"/>
              <w:rPr>
                <w:lang w:val="en-US"/>
              </w:rPr>
            </w:pPr>
            <w:r w:rsidRPr="00D36FFA">
              <w:rPr>
                <w:lang w:val="en-US"/>
              </w:rPr>
              <w:t>1.6537</w:t>
            </w:r>
          </w:p>
        </w:tc>
      </w:tr>
      <w:tr w:rsidR="00D36FFA" w:rsidRPr="00D36FFA" w14:paraId="35B828D8" w14:textId="77777777" w:rsidTr="008C46B4">
        <w:trPr>
          <w:trHeight w:val="300"/>
        </w:trPr>
        <w:tc>
          <w:tcPr>
            <w:tcW w:w="1718" w:type="dxa"/>
            <w:tcBorders>
              <w:top w:val="nil"/>
              <w:left w:val="single" w:sz="4" w:space="0" w:color="auto"/>
              <w:bottom w:val="single" w:sz="4" w:space="0" w:color="auto"/>
              <w:right w:val="single" w:sz="4" w:space="0" w:color="auto"/>
            </w:tcBorders>
            <w:shd w:val="clear" w:color="auto" w:fill="auto"/>
            <w:noWrap/>
            <w:vAlign w:val="bottom"/>
            <w:hideMark/>
          </w:tcPr>
          <w:p w14:paraId="48DB79D5" w14:textId="77777777" w:rsidR="00D36FFA" w:rsidRPr="00D36FFA" w:rsidRDefault="00D36FFA" w:rsidP="00D36FFA">
            <w:pPr>
              <w:spacing w:after="0"/>
              <w:rPr>
                <w:lang w:val="en-US"/>
              </w:rPr>
            </w:pPr>
            <w:r w:rsidRPr="00D36FFA">
              <w:rPr>
                <w:lang w:val="en-US"/>
              </w:rPr>
              <w:t> </w:t>
            </w:r>
          </w:p>
        </w:tc>
        <w:tc>
          <w:tcPr>
            <w:tcW w:w="983" w:type="dxa"/>
            <w:tcBorders>
              <w:top w:val="nil"/>
              <w:left w:val="nil"/>
              <w:bottom w:val="single" w:sz="4" w:space="0" w:color="auto"/>
              <w:right w:val="single" w:sz="4" w:space="0" w:color="auto"/>
            </w:tcBorders>
            <w:shd w:val="clear" w:color="auto" w:fill="auto"/>
            <w:noWrap/>
            <w:vAlign w:val="bottom"/>
            <w:hideMark/>
          </w:tcPr>
          <w:p w14:paraId="26DDCBE7" w14:textId="77777777" w:rsidR="00D36FFA" w:rsidRPr="00D36FFA" w:rsidRDefault="00D36FFA" w:rsidP="00D36FFA">
            <w:pPr>
              <w:spacing w:after="0"/>
              <w:jc w:val="right"/>
              <w:rPr>
                <w:lang w:val="en-US"/>
              </w:rPr>
            </w:pPr>
            <w:r w:rsidRPr="00D36FFA">
              <w:rPr>
                <w:lang w:val="en-US"/>
              </w:rPr>
              <w:t>1</w:t>
            </w:r>
          </w:p>
        </w:tc>
        <w:tc>
          <w:tcPr>
            <w:tcW w:w="1863" w:type="dxa"/>
            <w:tcBorders>
              <w:top w:val="nil"/>
              <w:left w:val="nil"/>
              <w:bottom w:val="single" w:sz="4" w:space="0" w:color="auto"/>
              <w:right w:val="single" w:sz="4" w:space="0" w:color="auto"/>
            </w:tcBorders>
            <w:shd w:val="clear" w:color="auto" w:fill="auto"/>
            <w:noWrap/>
            <w:vAlign w:val="bottom"/>
            <w:hideMark/>
          </w:tcPr>
          <w:p w14:paraId="25E4297F" w14:textId="77777777" w:rsidR="00D36FFA" w:rsidRPr="00D36FFA" w:rsidRDefault="00D36FFA" w:rsidP="00D36FFA">
            <w:pPr>
              <w:spacing w:after="0"/>
              <w:rPr>
                <w:lang w:val="en-US"/>
              </w:rPr>
            </w:pPr>
            <w:r w:rsidRPr="00D36FFA">
              <w:rPr>
                <w:lang w:val="en-US"/>
              </w:rPr>
              <w:t>FRF = 3</w:t>
            </w:r>
          </w:p>
        </w:tc>
        <w:tc>
          <w:tcPr>
            <w:tcW w:w="2713" w:type="dxa"/>
            <w:tcBorders>
              <w:top w:val="nil"/>
              <w:left w:val="nil"/>
              <w:bottom w:val="single" w:sz="4" w:space="0" w:color="auto"/>
              <w:right w:val="single" w:sz="4" w:space="0" w:color="auto"/>
            </w:tcBorders>
            <w:shd w:val="clear" w:color="auto" w:fill="auto"/>
            <w:noWrap/>
            <w:vAlign w:val="bottom"/>
            <w:hideMark/>
          </w:tcPr>
          <w:p w14:paraId="3D18B90A" w14:textId="77777777" w:rsidR="00D36FFA" w:rsidRPr="00D36FFA" w:rsidRDefault="00D36FFA" w:rsidP="00D36FFA">
            <w:pPr>
              <w:spacing w:after="0"/>
              <w:rPr>
                <w:lang w:val="en-US"/>
              </w:rPr>
            </w:pPr>
            <w:r w:rsidRPr="00D36FFA">
              <w:rPr>
                <w:lang w:val="en-US"/>
              </w:rPr>
              <w:t>Area traffic capacity (bit/s/km2)</w:t>
            </w:r>
          </w:p>
        </w:tc>
        <w:tc>
          <w:tcPr>
            <w:tcW w:w="466" w:type="dxa"/>
            <w:tcBorders>
              <w:top w:val="nil"/>
              <w:left w:val="nil"/>
              <w:bottom w:val="single" w:sz="4" w:space="0" w:color="auto"/>
              <w:right w:val="single" w:sz="4" w:space="0" w:color="auto"/>
            </w:tcBorders>
            <w:shd w:val="clear" w:color="auto" w:fill="auto"/>
            <w:noWrap/>
            <w:vAlign w:val="bottom"/>
            <w:hideMark/>
          </w:tcPr>
          <w:p w14:paraId="787F8E8B" w14:textId="77777777" w:rsidR="00D36FFA" w:rsidRPr="00D36FFA" w:rsidRDefault="00D36FFA" w:rsidP="00D36FFA">
            <w:pPr>
              <w:spacing w:after="0"/>
              <w:jc w:val="right"/>
              <w:rPr>
                <w:lang w:val="en-US"/>
              </w:rPr>
            </w:pPr>
            <w:r w:rsidRPr="00D36FFA">
              <w:rPr>
                <w:lang w:val="en-US"/>
              </w:rPr>
              <w:t>1.5</w:t>
            </w:r>
          </w:p>
        </w:tc>
        <w:tc>
          <w:tcPr>
            <w:tcW w:w="1291" w:type="dxa"/>
            <w:tcBorders>
              <w:top w:val="nil"/>
              <w:left w:val="nil"/>
              <w:bottom w:val="single" w:sz="4" w:space="0" w:color="auto"/>
              <w:right w:val="single" w:sz="4" w:space="0" w:color="auto"/>
            </w:tcBorders>
            <w:shd w:val="clear" w:color="auto" w:fill="auto"/>
            <w:noWrap/>
            <w:vAlign w:val="bottom"/>
            <w:hideMark/>
          </w:tcPr>
          <w:p w14:paraId="508C6980" w14:textId="77777777" w:rsidR="00D36FFA" w:rsidRPr="00D36FFA" w:rsidRDefault="00D36FFA" w:rsidP="00D36FFA">
            <w:pPr>
              <w:spacing w:after="0"/>
              <w:jc w:val="right"/>
              <w:rPr>
                <w:lang w:val="en-US"/>
              </w:rPr>
            </w:pPr>
            <w:r w:rsidRPr="00D36FFA">
              <w:rPr>
                <w:lang w:val="en-US"/>
              </w:rPr>
              <w:t>3.2862</w:t>
            </w:r>
          </w:p>
        </w:tc>
      </w:tr>
    </w:tbl>
    <w:p w14:paraId="08B9E96B" w14:textId="017D7007" w:rsidR="00DE4B34" w:rsidRPr="000A716F" w:rsidRDefault="00DE4B34" w:rsidP="00DE4B34"/>
    <w:p w14:paraId="7A7EBD74" w14:textId="475AA13A" w:rsidR="00AB18DA" w:rsidRDefault="00A50205" w:rsidP="00D652A3">
      <w:pPr>
        <w:rPr>
          <w:b/>
          <w:bCs/>
        </w:rPr>
      </w:pPr>
      <w:r w:rsidRPr="000A716F">
        <w:rPr>
          <w:b/>
          <w:bCs/>
          <w:u w:val="single"/>
        </w:rPr>
        <w:t>Proposal</w:t>
      </w:r>
      <w:r w:rsidR="008B0282">
        <w:rPr>
          <w:b/>
          <w:bCs/>
          <w:u w:val="single"/>
        </w:rPr>
        <w:t xml:space="preserve"> 3</w:t>
      </w:r>
      <w:r w:rsidRPr="000A716F">
        <w:rPr>
          <w:b/>
          <w:bCs/>
          <w:u w:val="single"/>
        </w:rPr>
        <w:t>:</w:t>
      </w:r>
      <w:r w:rsidRPr="00D12CEC">
        <w:rPr>
          <w:b/>
          <w:bCs/>
        </w:rPr>
        <w:t xml:space="preserve"> </w:t>
      </w:r>
      <w:r>
        <w:rPr>
          <w:b/>
          <w:bCs/>
        </w:rPr>
        <w:t xml:space="preserve">Capture the </w:t>
      </w:r>
      <w:r w:rsidR="003318B7">
        <w:rPr>
          <w:b/>
          <w:bCs/>
        </w:rPr>
        <w:t xml:space="preserve">UL </w:t>
      </w:r>
      <w:r>
        <w:rPr>
          <w:b/>
          <w:bCs/>
        </w:rPr>
        <w:t xml:space="preserve">evaluation results in Table </w:t>
      </w:r>
      <w:r w:rsidR="00DF7F47">
        <w:rPr>
          <w:b/>
          <w:bCs/>
        </w:rPr>
        <w:t>2</w:t>
      </w:r>
      <w:r>
        <w:rPr>
          <w:b/>
          <w:bCs/>
        </w:rPr>
        <w:t xml:space="preserve"> in TR 37.911</w:t>
      </w:r>
    </w:p>
    <w:p w14:paraId="3D0BD7C8" w14:textId="23F32173" w:rsidR="00985B02" w:rsidRDefault="00985B02" w:rsidP="00985B02">
      <w:pPr>
        <w:pStyle w:val="Heading1"/>
        <w:numPr>
          <w:ilvl w:val="0"/>
          <w:numId w:val="1"/>
        </w:numPr>
        <w:tabs>
          <w:tab w:val="num" w:pos="720"/>
        </w:tabs>
        <w:ind w:left="720" w:hanging="720"/>
        <w:jc w:val="both"/>
      </w:pPr>
      <w:proofErr w:type="spellStart"/>
      <w:r>
        <w:t>eMBB</w:t>
      </w:r>
      <w:proofErr w:type="spellEnd"/>
      <w:r>
        <w:t>-s: Mobility</w:t>
      </w:r>
    </w:p>
    <w:p w14:paraId="41571012" w14:textId="54E1A079" w:rsidR="00985B02" w:rsidRDefault="00985B02" w:rsidP="00985B02">
      <w:pPr>
        <w:pStyle w:val="Heading2"/>
        <w:numPr>
          <w:ilvl w:val="1"/>
          <w:numId w:val="1"/>
        </w:numPr>
        <w:rPr>
          <w:rFonts w:ascii="Arial" w:hAnsi="Arial" w:cs="Arial"/>
          <w:color w:val="000000" w:themeColor="text1"/>
          <w:sz w:val="24"/>
          <w:szCs w:val="24"/>
        </w:rPr>
      </w:pPr>
      <w:r w:rsidRPr="00FA6598">
        <w:rPr>
          <w:rFonts w:ascii="Arial" w:hAnsi="Arial" w:cs="Arial"/>
          <w:color w:val="000000" w:themeColor="text1"/>
          <w:sz w:val="24"/>
          <w:szCs w:val="24"/>
        </w:rPr>
        <w:t>Evaluation assumptions</w:t>
      </w:r>
    </w:p>
    <w:p w14:paraId="2A50AC1D" w14:textId="77777777" w:rsidR="009050FB" w:rsidRPr="009050FB" w:rsidRDefault="009050FB" w:rsidP="009050FB"/>
    <w:p w14:paraId="1EA78D33" w14:textId="6177B452" w:rsidR="009050FB" w:rsidRDefault="009050FB" w:rsidP="00985B02">
      <w:r w:rsidRPr="009050FB">
        <w:t>For mobility evaluations, we follow the procedure mentioned in [</w:t>
      </w:r>
      <w:r>
        <w:t>3</w:t>
      </w:r>
      <w:r w:rsidRPr="009050FB">
        <w:t>].</w:t>
      </w:r>
      <w:r w:rsidR="003B467C">
        <w:t xml:space="preserve"> We performed simulations for </w:t>
      </w:r>
      <w:r w:rsidR="00250C5E">
        <w:t>FRF 3 only.</w:t>
      </w:r>
      <w:r w:rsidR="00B105FB">
        <w:t xml:space="preserve"> </w:t>
      </w:r>
      <w:r w:rsidR="009D481A">
        <w:t>First, w</w:t>
      </w:r>
      <w:r w:rsidRPr="009050FB">
        <w:t>e obtain</w:t>
      </w:r>
      <w:r w:rsidR="009D481A">
        <w:t>ed</w:t>
      </w:r>
      <w:r w:rsidRPr="009050FB">
        <w:t xml:space="preserve"> the CDF of </w:t>
      </w:r>
      <w:r w:rsidR="00B105FB">
        <w:t xml:space="preserve">pre-processing </w:t>
      </w:r>
      <w:r w:rsidRPr="009050FB">
        <w:t>SINR</w:t>
      </w:r>
      <w:r w:rsidR="009D481A">
        <w:t xml:space="preserve"> for UL transmissions</w:t>
      </w:r>
      <w:r w:rsidRPr="009050FB">
        <w:t xml:space="preserve"> from the SLS. The parameters</w:t>
      </w:r>
      <w:r w:rsidR="00B8707B">
        <w:t xml:space="preserve"> that are used</w:t>
      </w:r>
      <w:r w:rsidRPr="009050FB">
        <w:t xml:space="preserve"> for LLS </w:t>
      </w:r>
      <w:r w:rsidR="00FB0A59">
        <w:t>are</w:t>
      </w:r>
      <w:r w:rsidRPr="009050FB">
        <w:t xml:space="preserve"> p</w:t>
      </w:r>
      <w:r w:rsidR="00FB0A59">
        <w:t>resented</w:t>
      </w:r>
      <w:r w:rsidRPr="009050FB">
        <w:t xml:space="preserve"> in the Table </w:t>
      </w:r>
      <w:r w:rsidR="002238EB">
        <w:t>4</w:t>
      </w:r>
      <w:r w:rsidRPr="009050FB">
        <w:t xml:space="preserve"> below.</w:t>
      </w:r>
    </w:p>
    <w:p w14:paraId="0C2DBDF6" w14:textId="77777777" w:rsidR="000A239D" w:rsidRDefault="000A239D" w:rsidP="00985B02"/>
    <w:p w14:paraId="1DCB1429" w14:textId="3BEEE6C7" w:rsidR="005D2E63" w:rsidRDefault="005D2E63" w:rsidP="007218AC">
      <w:pPr>
        <w:pStyle w:val="Caption"/>
        <w:keepNext/>
        <w:jc w:val="center"/>
      </w:pPr>
      <w:r>
        <w:t xml:space="preserve">Table </w:t>
      </w:r>
      <w:r w:rsidR="001E1959">
        <w:t>3</w:t>
      </w:r>
      <w:r>
        <w:t xml:space="preserve">: LLS parameters for </w:t>
      </w:r>
      <w:proofErr w:type="spellStart"/>
      <w:r>
        <w:t>eMBB</w:t>
      </w:r>
      <w:proofErr w:type="spellEnd"/>
      <w:r>
        <w:t>-s Mobility</w:t>
      </w:r>
    </w:p>
    <w:tbl>
      <w:tblPr>
        <w:tblStyle w:val="TableGrid"/>
        <w:tblW w:w="5440" w:type="dxa"/>
        <w:jc w:val="center"/>
        <w:tblLook w:val="04A0" w:firstRow="1" w:lastRow="0" w:firstColumn="1" w:lastColumn="0" w:noHBand="0" w:noVBand="1"/>
      </w:tblPr>
      <w:tblGrid>
        <w:gridCol w:w="2020"/>
        <w:gridCol w:w="3420"/>
      </w:tblGrid>
      <w:tr w:rsidR="00BF1460" w14:paraId="19B07A8A" w14:textId="77777777" w:rsidTr="007218AC">
        <w:trPr>
          <w:trHeight w:val="240"/>
          <w:jc w:val="center"/>
        </w:trPr>
        <w:tc>
          <w:tcPr>
            <w:tcW w:w="2020" w:type="dxa"/>
          </w:tcPr>
          <w:p w14:paraId="77D0E704"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Physical channel</w:t>
            </w:r>
          </w:p>
        </w:tc>
        <w:tc>
          <w:tcPr>
            <w:tcW w:w="3420" w:type="dxa"/>
          </w:tcPr>
          <w:p w14:paraId="243B8029" w14:textId="77777777" w:rsidR="00BF1460" w:rsidRDefault="00BF1460">
            <w:pPr>
              <w:spacing w:after="0"/>
              <w:rPr>
                <w:rFonts w:ascii="Arial" w:hAnsi="Arial" w:cs="Arial"/>
                <w:color w:val="000000"/>
                <w:sz w:val="18"/>
                <w:szCs w:val="18"/>
              </w:rPr>
            </w:pPr>
            <w:r>
              <w:rPr>
                <w:rFonts w:ascii="Arial" w:hAnsi="Arial" w:cs="Arial"/>
                <w:color w:val="000000"/>
                <w:sz w:val="18"/>
                <w:szCs w:val="18"/>
              </w:rPr>
              <w:t>PUSCH</w:t>
            </w:r>
          </w:p>
        </w:tc>
      </w:tr>
      <w:tr w:rsidR="00BF1460" w:rsidRPr="007E400C" w14:paraId="45E509EB" w14:textId="77777777" w:rsidTr="007218AC">
        <w:trPr>
          <w:trHeight w:val="456"/>
          <w:jc w:val="center"/>
        </w:trPr>
        <w:tc>
          <w:tcPr>
            <w:tcW w:w="2020" w:type="dxa"/>
          </w:tcPr>
          <w:p w14:paraId="2259CB37"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Simulation bandwidth (PRB)</w:t>
            </w:r>
          </w:p>
        </w:tc>
        <w:tc>
          <w:tcPr>
            <w:tcW w:w="3420" w:type="dxa"/>
          </w:tcPr>
          <w:p w14:paraId="69D5B09B" w14:textId="77777777" w:rsidR="00BF1460" w:rsidRPr="009845DA" w:rsidRDefault="00BF1460">
            <w:pPr>
              <w:spacing w:after="0"/>
              <w:rPr>
                <w:rFonts w:ascii="Arial" w:hAnsi="Arial" w:cs="Arial"/>
                <w:color w:val="000000"/>
                <w:sz w:val="18"/>
                <w:szCs w:val="18"/>
              </w:rPr>
            </w:pPr>
            <w:r w:rsidRPr="009845DA">
              <w:rPr>
                <w:rFonts w:ascii="Arial" w:hAnsi="Arial" w:cs="Arial"/>
                <w:color w:val="000000"/>
                <w:sz w:val="18"/>
                <w:szCs w:val="18"/>
              </w:rPr>
              <w:t>5 RBs</w:t>
            </w:r>
            <w:r w:rsidRPr="009845DA">
              <w:rPr>
                <w:rFonts w:ascii="Arial" w:hAnsi="Arial" w:cs="Arial"/>
                <w:color w:val="000000"/>
                <w:sz w:val="18"/>
                <w:szCs w:val="18"/>
              </w:rPr>
              <w:br/>
              <w:t>(Consistent with SLS BW)</w:t>
            </w:r>
          </w:p>
        </w:tc>
      </w:tr>
      <w:tr w:rsidR="00BF1460" w:rsidRPr="007E400C" w14:paraId="502A201B" w14:textId="77777777" w:rsidTr="007218AC">
        <w:trPr>
          <w:trHeight w:val="456"/>
          <w:jc w:val="center"/>
        </w:trPr>
        <w:tc>
          <w:tcPr>
            <w:tcW w:w="2020" w:type="dxa"/>
          </w:tcPr>
          <w:p w14:paraId="7EBA4D84"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Number of users in simulation</w:t>
            </w:r>
          </w:p>
        </w:tc>
        <w:tc>
          <w:tcPr>
            <w:tcW w:w="3420" w:type="dxa"/>
          </w:tcPr>
          <w:p w14:paraId="4C3CB64A" w14:textId="77777777" w:rsidR="00BF1460" w:rsidRPr="007E400C" w:rsidRDefault="00BF1460">
            <w:pPr>
              <w:spacing w:after="0"/>
              <w:rPr>
                <w:rFonts w:ascii="Arial" w:hAnsi="Arial" w:cs="Arial"/>
                <w:color w:val="000000"/>
                <w:sz w:val="18"/>
                <w:szCs w:val="18"/>
              </w:rPr>
            </w:pPr>
            <w:r w:rsidRPr="007E400C">
              <w:rPr>
                <w:rFonts w:ascii="Arial" w:hAnsi="Arial" w:cs="Arial"/>
                <w:color w:val="000000"/>
                <w:sz w:val="18"/>
                <w:szCs w:val="18"/>
              </w:rPr>
              <w:t>1</w:t>
            </w:r>
          </w:p>
        </w:tc>
      </w:tr>
      <w:tr w:rsidR="00BF1460" w:rsidRPr="007E400C" w14:paraId="0E23BC55" w14:textId="77777777" w:rsidTr="007218AC">
        <w:trPr>
          <w:trHeight w:val="648"/>
          <w:jc w:val="center"/>
        </w:trPr>
        <w:tc>
          <w:tcPr>
            <w:tcW w:w="2020" w:type="dxa"/>
          </w:tcPr>
          <w:p w14:paraId="7B1E82DF" w14:textId="77777777" w:rsidR="00BF1460" w:rsidRDefault="00BF1460">
            <w:pPr>
              <w:spacing w:after="0"/>
              <w:jc w:val="center"/>
              <w:rPr>
                <w:rFonts w:ascii="Arial" w:hAnsi="Arial" w:cs="Arial"/>
                <w:color w:val="000000"/>
                <w:sz w:val="18"/>
                <w:szCs w:val="18"/>
              </w:rPr>
            </w:pPr>
            <w:r>
              <w:rPr>
                <w:rFonts w:ascii="Arial" w:hAnsi="Arial" w:cs="Arial"/>
                <w:color w:val="000000"/>
                <w:sz w:val="18"/>
                <w:szCs w:val="18"/>
              </w:rPr>
              <w:t>Link-level Channel model</w:t>
            </w:r>
          </w:p>
        </w:tc>
        <w:tc>
          <w:tcPr>
            <w:tcW w:w="3420" w:type="dxa"/>
          </w:tcPr>
          <w:p w14:paraId="5C8FA7C3" w14:textId="77777777" w:rsidR="00BF1460" w:rsidRPr="007E400C" w:rsidRDefault="00BF1460">
            <w:pPr>
              <w:spacing w:after="0"/>
              <w:rPr>
                <w:rFonts w:ascii="Arial" w:hAnsi="Arial" w:cs="Arial"/>
                <w:b/>
                <w:bCs/>
                <w:color w:val="000000"/>
                <w:sz w:val="18"/>
                <w:szCs w:val="18"/>
              </w:rPr>
            </w:pPr>
            <w:r w:rsidRPr="007E400C">
              <w:t xml:space="preserve">NTN TDL-C Rural </w:t>
            </w:r>
          </w:p>
        </w:tc>
      </w:tr>
      <w:tr w:rsidR="00BF1460" w:rsidRPr="007E400C" w14:paraId="4C1C3C59" w14:textId="77777777" w:rsidTr="007218AC">
        <w:trPr>
          <w:trHeight w:val="648"/>
          <w:jc w:val="center"/>
        </w:trPr>
        <w:tc>
          <w:tcPr>
            <w:tcW w:w="2020" w:type="dxa"/>
          </w:tcPr>
          <w:p w14:paraId="0BFCD037" w14:textId="77777777" w:rsidR="00BF1460" w:rsidRDefault="00BF1460">
            <w:pPr>
              <w:spacing w:after="0"/>
              <w:jc w:val="center"/>
              <w:rPr>
                <w:rFonts w:ascii="Arial" w:hAnsi="Arial" w:cs="Arial"/>
                <w:color w:val="000000"/>
                <w:sz w:val="18"/>
                <w:szCs w:val="18"/>
              </w:rPr>
            </w:pPr>
            <w:r>
              <w:rPr>
                <w:rFonts w:ascii="Arial" w:hAnsi="Arial" w:cs="Arial"/>
                <w:color w:val="000000"/>
                <w:sz w:val="18"/>
                <w:szCs w:val="18"/>
              </w:rPr>
              <w:t>DMRS config</w:t>
            </w:r>
          </w:p>
        </w:tc>
        <w:tc>
          <w:tcPr>
            <w:tcW w:w="3420" w:type="dxa"/>
          </w:tcPr>
          <w:p w14:paraId="7CCC7E75" w14:textId="77777777" w:rsidR="00BF1460" w:rsidRPr="007E400C" w:rsidRDefault="00BF1460">
            <w:pPr>
              <w:spacing w:after="0"/>
              <w:rPr>
                <w:rFonts w:ascii="Arial" w:hAnsi="Arial" w:cs="Arial"/>
                <w:b/>
                <w:bCs/>
                <w:color w:val="000000"/>
                <w:sz w:val="18"/>
                <w:szCs w:val="18"/>
              </w:rPr>
            </w:pPr>
            <w:r w:rsidRPr="007E400C">
              <w:t xml:space="preserve">2 symbol DMRS </w:t>
            </w:r>
          </w:p>
        </w:tc>
      </w:tr>
      <w:tr w:rsidR="00BF1460" w:rsidRPr="007E400C" w14:paraId="7FEB3F63" w14:textId="77777777" w:rsidTr="007218AC">
        <w:trPr>
          <w:trHeight w:val="456"/>
          <w:jc w:val="center"/>
        </w:trPr>
        <w:tc>
          <w:tcPr>
            <w:tcW w:w="2020" w:type="dxa"/>
          </w:tcPr>
          <w:p w14:paraId="72440742" w14:textId="77777777" w:rsidR="00BF1460" w:rsidRDefault="00BF1460">
            <w:pPr>
              <w:spacing w:after="0"/>
              <w:jc w:val="center"/>
              <w:rPr>
                <w:rFonts w:ascii="Arial" w:hAnsi="Arial" w:cs="Arial"/>
                <w:b/>
                <w:bCs/>
                <w:sz w:val="18"/>
                <w:szCs w:val="18"/>
              </w:rPr>
            </w:pPr>
            <w:r>
              <w:rPr>
                <w:rFonts w:ascii="Arial" w:hAnsi="Arial" w:cs="Arial"/>
                <w:sz w:val="18"/>
                <w:szCs w:val="18"/>
              </w:rPr>
              <w:t>Antenna configuration at Satellite</w:t>
            </w:r>
          </w:p>
        </w:tc>
        <w:tc>
          <w:tcPr>
            <w:tcW w:w="3420" w:type="dxa"/>
          </w:tcPr>
          <w:p w14:paraId="36D76284" w14:textId="77777777" w:rsidR="00BF1460" w:rsidRPr="007E400C" w:rsidRDefault="00BF1460">
            <w:pPr>
              <w:spacing w:after="0"/>
              <w:rPr>
                <w:rFonts w:ascii="Arial" w:hAnsi="Arial" w:cs="Arial"/>
                <w:sz w:val="18"/>
                <w:szCs w:val="18"/>
              </w:rPr>
            </w:pPr>
            <w:r w:rsidRPr="007E400C">
              <w:rPr>
                <w:rFonts w:ascii="Arial" w:hAnsi="Arial" w:cs="Arial"/>
                <w:sz w:val="18"/>
                <w:szCs w:val="18"/>
              </w:rPr>
              <w:t>1 Rx</w:t>
            </w:r>
          </w:p>
        </w:tc>
      </w:tr>
      <w:tr w:rsidR="00BF1460" w:rsidRPr="007E400C" w14:paraId="0721C81E" w14:textId="77777777" w:rsidTr="007218AC">
        <w:trPr>
          <w:trHeight w:val="456"/>
          <w:jc w:val="center"/>
        </w:trPr>
        <w:tc>
          <w:tcPr>
            <w:tcW w:w="2020" w:type="dxa"/>
          </w:tcPr>
          <w:p w14:paraId="7EEBA635" w14:textId="77777777" w:rsidR="00BF1460" w:rsidRDefault="00BF1460">
            <w:pPr>
              <w:spacing w:after="0"/>
              <w:jc w:val="center"/>
              <w:rPr>
                <w:rFonts w:ascii="Arial" w:hAnsi="Arial" w:cs="Arial"/>
                <w:b/>
                <w:bCs/>
                <w:sz w:val="18"/>
                <w:szCs w:val="18"/>
              </w:rPr>
            </w:pPr>
            <w:r>
              <w:rPr>
                <w:rFonts w:ascii="Arial" w:hAnsi="Arial" w:cs="Arial"/>
                <w:sz w:val="18"/>
                <w:szCs w:val="18"/>
              </w:rPr>
              <w:t>Antenna configuration at UE</w:t>
            </w:r>
          </w:p>
        </w:tc>
        <w:tc>
          <w:tcPr>
            <w:tcW w:w="3420" w:type="dxa"/>
          </w:tcPr>
          <w:p w14:paraId="3154392A" w14:textId="77777777" w:rsidR="00BF1460" w:rsidRPr="007E400C" w:rsidRDefault="00BF1460">
            <w:pPr>
              <w:spacing w:after="0"/>
              <w:rPr>
                <w:rFonts w:ascii="Arial" w:hAnsi="Arial" w:cs="Arial"/>
                <w:sz w:val="18"/>
                <w:szCs w:val="18"/>
              </w:rPr>
            </w:pPr>
            <w:r w:rsidRPr="007E400C">
              <w:rPr>
                <w:rFonts w:ascii="Arial" w:hAnsi="Arial" w:cs="Arial"/>
                <w:sz w:val="18"/>
                <w:szCs w:val="18"/>
              </w:rPr>
              <w:t>1 Tx</w:t>
            </w:r>
          </w:p>
        </w:tc>
      </w:tr>
      <w:tr w:rsidR="00BF1460" w:rsidRPr="007E400C" w14:paraId="4349D56D" w14:textId="77777777" w:rsidTr="007218AC">
        <w:trPr>
          <w:trHeight w:val="228"/>
          <w:jc w:val="center"/>
        </w:trPr>
        <w:tc>
          <w:tcPr>
            <w:tcW w:w="2020" w:type="dxa"/>
          </w:tcPr>
          <w:p w14:paraId="3606E1CB"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Transmission mode</w:t>
            </w:r>
          </w:p>
        </w:tc>
        <w:tc>
          <w:tcPr>
            <w:tcW w:w="3420" w:type="dxa"/>
          </w:tcPr>
          <w:p w14:paraId="4110F9BE" w14:textId="77777777" w:rsidR="00BF1460" w:rsidRPr="007E400C" w:rsidRDefault="00BF1460">
            <w:pPr>
              <w:spacing w:after="0"/>
              <w:rPr>
                <w:rFonts w:ascii="Arial" w:hAnsi="Arial" w:cs="Arial"/>
                <w:sz w:val="18"/>
                <w:szCs w:val="18"/>
              </w:rPr>
            </w:pPr>
            <w:r w:rsidRPr="007E400C">
              <w:rPr>
                <w:rFonts w:ascii="Arial" w:hAnsi="Arial" w:cs="Arial"/>
                <w:sz w:val="18"/>
                <w:szCs w:val="18"/>
              </w:rPr>
              <w:t>SISO</w:t>
            </w:r>
          </w:p>
        </w:tc>
      </w:tr>
      <w:tr w:rsidR="00BF1460" w:rsidRPr="007E400C" w14:paraId="36DE7F9F" w14:textId="77777777" w:rsidTr="007218AC">
        <w:trPr>
          <w:trHeight w:val="228"/>
          <w:jc w:val="center"/>
        </w:trPr>
        <w:tc>
          <w:tcPr>
            <w:tcW w:w="2020" w:type="dxa"/>
          </w:tcPr>
          <w:p w14:paraId="028D838E"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Transmission rank</w:t>
            </w:r>
          </w:p>
        </w:tc>
        <w:tc>
          <w:tcPr>
            <w:tcW w:w="3420" w:type="dxa"/>
          </w:tcPr>
          <w:p w14:paraId="09FC809B" w14:textId="77777777" w:rsidR="00BF1460" w:rsidRPr="007E400C" w:rsidRDefault="00BF1460">
            <w:pPr>
              <w:spacing w:after="0"/>
              <w:rPr>
                <w:rFonts w:ascii="Arial" w:hAnsi="Arial" w:cs="Arial"/>
                <w:sz w:val="18"/>
                <w:szCs w:val="18"/>
              </w:rPr>
            </w:pPr>
            <w:r w:rsidRPr="007E400C">
              <w:rPr>
                <w:rFonts w:ascii="Arial" w:hAnsi="Arial" w:cs="Arial"/>
                <w:sz w:val="18"/>
                <w:szCs w:val="18"/>
              </w:rPr>
              <w:t>1</w:t>
            </w:r>
          </w:p>
        </w:tc>
      </w:tr>
      <w:tr w:rsidR="00BF1460" w:rsidRPr="007E400C" w14:paraId="588F1407" w14:textId="77777777" w:rsidTr="007218AC">
        <w:trPr>
          <w:trHeight w:val="456"/>
          <w:jc w:val="center"/>
        </w:trPr>
        <w:tc>
          <w:tcPr>
            <w:tcW w:w="2020" w:type="dxa"/>
          </w:tcPr>
          <w:p w14:paraId="10D2C1E9"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TBS</w:t>
            </w:r>
          </w:p>
        </w:tc>
        <w:tc>
          <w:tcPr>
            <w:tcW w:w="3420" w:type="dxa"/>
          </w:tcPr>
          <w:p w14:paraId="0065B2F5" w14:textId="77777777" w:rsidR="00BF1460" w:rsidRPr="00E46273" w:rsidRDefault="00BF1460">
            <w:pPr>
              <w:spacing w:after="0"/>
              <w:rPr>
                <w:rFonts w:ascii="Arial" w:hAnsi="Arial" w:cs="Arial"/>
                <w:sz w:val="18"/>
                <w:szCs w:val="18"/>
              </w:rPr>
            </w:pPr>
            <w:r>
              <w:rPr>
                <w:rFonts w:ascii="Arial" w:hAnsi="Arial" w:cs="Arial"/>
                <w:sz w:val="18"/>
                <w:szCs w:val="18"/>
              </w:rPr>
              <w:t>Based on MCS Sweep</w:t>
            </w:r>
          </w:p>
        </w:tc>
      </w:tr>
      <w:tr w:rsidR="00BF1460" w:rsidRPr="007E400C" w14:paraId="6CB7BFF4" w14:textId="77777777" w:rsidTr="007218AC">
        <w:trPr>
          <w:trHeight w:val="228"/>
          <w:jc w:val="center"/>
        </w:trPr>
        <w:tc>
          <w:tcPr>
            <w:tcW w:w="2020" w:type="dxa"/>
          </w:tcPr>
          <w:p w14:paraId="04004523"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Modulation order</w:t>
            </w:r>
          </w:p>
        </w:tc>
        <w:tc>
          <w:tcPr>
            <w:tcW w:w="3420" w:type="dxa"/>
          </w:tcPr>
          <w:p w14:paraId="1969037E" w14:textId="77777777" w:rsidR="00BF1460" w:rsidRPr="00E46273" w:rsidRDefault="00BF1460">
            <w:pPr>
              <w:spacing w:after="0"/>
              <w:rPr>
                <w:rFonts w:ascii="Arial" w:hAnsi="Arial" w:cs="Arial"/>
                <w:sz w:val="18"/>
                <w:szCs w:val="18"/>
              </w:rPr>
            </w:pPr>
            <w:r>
              <w:rPr>
                <w:rFonts w:ascii="Arial" w:hAnsi="Arial" w:cs="Arial"/>
                <w:sz w:val="18"/>
                <w:szCs w:val="18"/>
              </w:rPr>
              <w:t>Based on MCS Sweep</w:t>
            </w:r>
          </w:p>
        </w:tc>
      </w:tr>
      <w:tr w:rsidR="00BF1460" w:rsidRPr="007E400C" w14:paraId="507EDE0C" w14:textId="77777777" w:rsidTr="007218AC">
        <w:trPr>
          <w:trHeight w:val="228"/>
          <w:jc w:val="center"/>
        </w:trPr>
        <w:tc>
          <w:tcPr>
            <w:tcW w:w="2020" w:type="dxa"/>
          </w:tcPr>
          <w:p w14:paraId="604BE2E8"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lastRenderedPageBreak/>
              <w:t>Number of repetitions</w:t>
            </w:r>
          </w:p>
        </w:tc>
        <w:tc>
          <w:tcPr>
            <w:tcW w:w="3420" w:type="dxa"/>
          </w:tcPr>
          <w:p w14:paraId="5A4CD471" w14:textId="77777777" w:rsidR="00BF1460" w:rsidRPr="007E400C" w:rsidRDefault="00BF1460">
            <w:pPr>
              <w:spacing w:after="0"/>
              <w:rPr>
                <w:rFonts w:ascii="Arial" w:hAnsi="Arial" w:cs="Arial"/>
                <w:sz w:val="18"/>
                <w:szCs w:val="18"/>
              </w:rPr>
            </w:pPr>
            <w:r>
              <w:rPr>
                <w:rFonts w:ascii="Arial" w:hAnsi="Arial" w:cs="Arial"/>
                <w:sz w:val="18"/>
                <w:szCs w:val="18"/>
              </w:rPr>
              <w:t>[1,2,4,8]</w:t>
            </w:r>
          </w:p>
        </w:tc>
      </w:tr>
      <w:tr w:rsidR="00BF1460" w:rsidRPr="007E400C" w14:paraId="7BE91A7C" w14:textId="77777777" w:rsidTr="007218AC">
        <w:trPr>
          <w:trHeight w:val="240"/>
          <w:jc w:val="center"/>
        </w:trPr>
        <w:tc>
          <w:tcPr>
            <w:tcW w:w="2020" w:type="dxa"/>
          </w:tcPr>
          <w:p w14:paraId="2E195AE3"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Channel estimation</w:t>
            </w:r>
          </w:p>
        </w:tc>
        <w:tc>
          <w:tcPr>
            <w:tcW w:w="3420" w:type="dxa"/>
          </w:tcPr>
          <w:p w14:paraId="1DC078DB" w14:textId="77777777" w:rsidR="00BF1460" w:rsidRPr="007E400C" w:rsidRDefault="00BF1460">
            <w:pPr>
              <w:spacing w:after="0"/>
              <w:rPr>
                <w:rFonts w:ascii="Arial" w:hAnsi="Arial" w:cs="Arial"/>
                <w:sz w:val="18"/>
                <w:szCs w:val="18"/>
              </w:rPr>
            </w:pPr>
            <w:r w:rsidRPr="007E400C">
              <w:rPr>
                <w:rFonts w:ascii="Arial" w:hAnsi="Arial" w:cs="Arial"/>
                <w:sz w:val="18"/>
                <w:szCs w:val="18"/>
              </w:rPr>
              <w:t>LMMSE</w:t>
            </w:r>
          </w:p>
        </w:tc>
      </w:tr>
      <w:tr w:rsidR="00BF1460" w:rsidRPr="007E400C" w14:paraId="4AB22DE2" w14:textId="77777777" w:rsidTr="007218AC">
        <w:trPr>
          <w:trHeight w:val="54"/>
          <w:jc w:val="center"/>
        </w:trPr>
        <w:tc>
          <w:tcPr>
            <w:tcW w:w="2020" w:type="dxa"/>
          </w:tcPr>
          <w:p w14:paraId="38A9F857"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Channel coding scheme</w:t>
            </w:r>
          </w:p>
        </w:tc>
        <w:tc>
          <w:tcPr>
            <w:tcW w:w="3420" w:type="dxa"/>
          </w:tcPr>
          <w:p w14:paraId="6BA8EDA8" w14:textId="77777777" w:rsidR="00BF1460" w:rsidRPr="007E400C" w:rsidRDefault="00BF1460">
            <w:pPr>
              <w:spacing w:after="0"/>
              <w:rPr>
                <w:rFonts w:ascii="Arial" w:hAnsi="Arial" w:cs="Arial"/>
                <w:color w:val="000000"/>
                <w:sz w:val="18"/>
                <w:szCs w:val="18"/>
              </w:rPr>
            </w:pPr>
            <w:r w:rsidRPr="007E400C">
              <w:rPr>
                <w:rFonts w:ascii="Arial" w:hAnsi="Arial" w:cs="Arial"/>
                <w:color w:val="000000"/>
                <w:sz w:val="18"/>
                <w:szCs w:val="18"/>
              </w:rPr>
              <w:t>LDPC</w:t>
            </w:r>
          </w:p>
        </w:tc>
      </w:tr>
      <w:tr w:rsidR="00BF1460" w:rsidRPr="007E400C" w14:paraId="72A67CA7" w14:textId="77777777" w:rsidTr="007218AC">
        <w:trPr>
          <w:trHeight w:val="54"/>
          <w:jc w:val="center"/>
        </w:trPr>
        <w:tc>
          <w:tcPr>
            <w:tcW w:w="2020" w:type="dxa"/>
          </w:tcPr>
          <w:p w14:paraId="309707A7"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Doppler spread</w:t>
            </w:r>
          </w:p>
        </w:tc>
        <w:tc>
          <w:tcPr>
            <w:tcW w:w="3420" w:type="dxa"/>
          </w:tcPr>
          <w:p w14:paraId="2D0D4F43" w14:textId="77777777" w:rsidR="00BF1460" w:rsidRPr="007E400C" w:rsidRDefault="00BF1460">
            <w:pPr>
              <w:spacing w:after="0"/>
              <w:rPr>
                <w:rFonts w:ascii="Arial" w:hAnsi="Arial" w:cs="Arial"/>
                <w:color w:val="000000"/>
                <w:sz w:val="18"/>
                <w:szCs w:val="18"/>
              </w:rPr>
            </w:pPr>
            <w:r w:rsidRPr="007E400C">
              <w:rPr>
                <w:rFonts w:ascii="Arial" w:hAnsi="Arial" w:cs="Arial"/>
                <w:color w:val="000000"/>
                <w:sz w:val="18"/>
                <w:szCs w:val="18"/>
              </w:rPr>
              <w:t>463 Hz</w:t>
            </w:r>
          </w:p>
        </w:tc>
      </w:tr>
    </w:tbl>
    <w:p w14:paraId="417670C4" w14:textId="77777777" w:rsidR="00BF1460" w:rsidRPr="00985B02" w:rsidRDefault="00BF1460" w:rsidP="00985B02"/>
    <w:p w14:paraId="70B4C1CC" w14:textId="70C87B5E" w:rsidR="00985B02" w:rsidRPr="00FA6598" w:rsidRDefault="00985B02" w:rsidP="00FA6598">
      <w:pPr>
        <w:pStyle w:val="Heading2"/>
        <w:numPr>
          <w:ilvl w:val="1"/>
          <w:numId w:val="1"/>
        </w:numPr>
        <w:rPr>
          <w:rFonts w:ascii="Arial" w:hAnsi="Arial" w:cs="Arial"/>
          <w:color w:val="000000" w:themeColor="text1"/>
          <w:sz w:val="24"/>
          <w:szCs w:val="24"/>
        </w:rPr>
      </w:pPr>
      <w:r w:rsidRPr="00FA6598">
        <w:rPr>
          <w:rFonts w:ascii="Arial" w:hAnsi="Arial" w:cs="Arial"/>
          <w:color w:val="000000" w:themeColor="text1"/>
          <w:sz w:val="24"/>
          <w:szCs w:val="24"/>
        </w:rPr>
        <w:t>Evaluation results</w:t>
      </w:r>
    </w:p>
    <w:tbl>
      <w:tblPr>
        <w:tblStyle w:val="TableGrid"/>
        <w:tblW w:w="0" w:type="auto"/>
        <w:tblInd w:w="180" w:type="dxa"/>
        <w:tblLook w:val="04A0" w:firstRow="1" w:lastRow="0" w:firstColumn="1" w:lastColumn="0" w:noHBand="0" w:noVBand="1"/>
      </w:tblPr>
      <w:tblGrid>
        <w:gridCol w:w="8579"/>
      </w:tblGrid>
      <w:tr w:rsidR="004829FF" w14:paraId="056DB391" w14:textId="77777777" w:rsidTr="00CC1FC7">
        <w:trPr>
          <w:trHeight w:val="2987"/>
        </w:trPr>
        <w:tc>
          <w:tcPr>
            <w:tcW w:w="8579" w:type="dxa"/>
            <w:tcBorders>
              <w:top w:val="nil"/>
              <w:left w:val="nil"/>
              <w:bottom w:val="nil"/>
              <w:right w:val="nil"/>
            </w:tcBorders>
          </w:tcPr>
          <w:p w14:paraId="4F1159C3" w14:textId="6478A52A" w:rsidR="004829FF" w:rsidRDefault="004829FF" w:rsidP="00985B02">
            <w:r w:rsidRPr="00055BEC">
              <w:rPr>
                <w:noProof/>
              </w:rPr>
              <w:drawing>
                <wp:anchor distT="0" distB="0" distL="114300" distR="114300" simplePos="0" relativeHeight="251658243" behindDoc="0" locked="0" layoutInCell="1" allowOverlap="1" wp14:anchorId="433A637F" wp14:editId="4F3833B6">
                  <wp:simplePos x="0" y="0"/>
                  <wp:positionH relativeFrom="margin">
                    <wp:posOffset>1392555</wp:posOffset>
                  </wp:positionH>
                  <wp:positionV relativeFrom="paragraph">
                    <wp:posOffset>555</wp:posOffset>
                  </wp:positionV>
                  <wp:extent cx="2600325" cy="2009855"/>
                  <wp:effectExtent l="0" t="0" r="0" b="9525"/>
                  <wp:wrapSquare wrapText="bothSides"/>
                  <wp:docPr id="3" name="Picture 3"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with a lin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5834" cy="201411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024050" w14:textId="41EF4479" w:rsidR="004829FF" w:rsidRDefault="004829FF" w:rsidP="00985B02"/>
          <w:p w14:paraId="4F1E683F" w14:textId="39D8B0A7" w:rsidR="004829FF" w:rsidRDefault="004829FF" w:rsidP="00985B02"/>
          <w:p w14:paraId="6E49542F" w14:textId="77777777" w:rsidR="004829FF" w:rsidRDefault="004829FF" w:rsidP="00985B02"/>
          <w:p w14:paraId="4EFD868B" w14:textId="77777777" w:rsidR="004829FF" w:rsidRDefault="004829FF" w:rsidP="00985B02"/>
          <w:p w14:paraId="21AD3AD7" w14:textId="4C4D533C" w:rsidR="004829FF" w:rsidRDefault="004829FF" w:rsidP="00985B02"/>
          <w:p w14:paraId="3FD4D2AE" w14:textId="77777777" w:rsidR="004829FF" w:rsidRDefault="004829FF" w:rsidP="00985B02"/>
          <w:p w14:paraId="6F7AB0AD" w14:textId="77777777" w:rsidR="00CC1FC7" w:rsidRDefault="00CC1FC7" w:rsidP="00985B02">
            <w:pPr>
              <w:rPr>
                <w:b/>
                <w:bCs/>
              </w:rPr>
            </w:pPr>
          </w:p>
          <w:p w14:paraId="506D1FE7" w14:textId="525522E9" w:rsidR="004829FF" w:rsidRPr="00CC1FC7" w:rsidRDefault="004829FF" w:rsidP="00CC1FC7">
            <w:pPr>
              <w:jc w:val="center"/>
              <w:rPr>
                <w:b/>
                <w:bCs/>
              </w:rPr>
            </w:pPr>
            <w:r w:rsidRPr="00CC1FC7">
              <w:rPr>
                <w:b/>
                <w:bCs/>
              </w:rPr>
              <w:t xml:space="preserve">Figure 4.2.1: CDF of UL </w:t>
            </w:r>
            <w:r w:rsidR="00B3769E">
              <w:rPr>
                <w:b/>
                <w:bCs/>
              </w:rPr>
              <w:t xml:space="preserve">pre-processing </w:t>
            </w:r>
            <w:r w:rsidR="00544BF6" w:rsidRPr="00CC1FC7">
              <w:rPr>
                <w:b/>
                <w:bCs/>
              </w:rPr>
              <w:t xml:space="preserve">SINR from SLS for FRF 3 with </w:t>
            </w:r>
            <w:r w:rsidR="00B14895" w:rsidRPr="00CC1FC7">
              <w:rPr>
                <w:b/>
                <w:bCs/>
              </w:rPr>
              <w:t>RBG size</w:t>
            </w:r>
            <w:r w:rsidR="00CC1FC7" w:rsidRPr="00CC1FC7">
              <w:rPr>
                <w:b/>
                <w:bCs/>
              </w:rPr>
              <w:t xml:space="preserve"> set to 5 PRBs</w:t>
            </w:r>
          </w:p>
        </w:tc>
      </w:tr>
    </w:tbl>
    <w:p w14:paraId="056183F7" w14:textId="30BD712C" w:rsidR="00471D67" w:rsidRDefault="001F0CA7" w:rsidP="00471D67">
      <w:r>
        <w:t>The CDF of uplink</w:t>
      </w:r>
      <w:r w:rsidR="00B3769E">
        <w:t xml:space="preserve"> pre-processing</w:t>
      </w:r>
      <w:r>
        <w:t xml:space="preserve"> SINR obtained from SLS for FRF 3 is shown in Fig 4.2.1.</w:t>
      </w:r>
      <w:r w:rsidR="00471D67">
        <w:t xml:space="preserve"> We obtain the 50</w:t>
      </w:r>
      <w:r w:rsidR="00471D67" w:rsidRPr="00F02722">
        <w:rPr>
          <w:vertAlign w:val="superscript"/>
        </w:rPr>
        <w:t>th</w:t>
      </w:r>
      <w:r w:rsidR="00471D67">
        <w:t xml:space="preserve"> percentile SINR from the CDF above and perform mobility analysis of a UE moving at 250 km/hr. We aim to find the maximum spectral efficiency that can be achieved under the reliability constraints provided in </w:t>
      </w:r>
      <w:r w:rsidR="00471D67" w:rsidRPr="00D12CEC">
        <w:t>[</w:t>
      </w:r>
      <w:r w:rsidR="00F715D4" w:rsidRPr="00D12CEC">
        <w:t>5</w:t>
      </w:r>
      <w:r w:rsidR="00471D67" w:rsidRPr="00D12CEC">
        <w:t>]</w:t>
      </w:r>
      <w:r w:rsidR="00471D67" w:rsidRPr="00E1678D">
        <w:t xml:space="preserve"> (packet error ratio &lt; 1%). At the 50</w:t>
      </w:r>
      <w:r w:rsidR="00471D67" w:rsidRPr="00E1678D">
        <w:rPr>
          <w:vertAlign w:val="superscript"/>
        </w:rPr>
        <w:t>th</w:t>
      </w:r>
      <w:r w:rsidR="00471D67" w:rsidRPr="00E1678D">
        <w:t xml:space="preserve"> percentile SINR, we run a sweep over all the </w:t>
      </w:r>
      <w:proofErr w:type="spellStart"/>
      <w:r w:rsidR="00471D67" w:rsidRPr="00E1678D">
        <w:t>MCS’es</w:t>
      </w:r>
      <w:proofErr w:type="spellEnd"/>
      <w:r w:rsidR="00471D67" w:rsidRPr="00E1678D">
        <w:t xml:space="preserve"> (Table 6.1.4.1-1</w:t>
      </w:r>
      <w:r w:rsidR="006F21B0" w:rsidRPr="00E1678D">
        <w:t xml:space="preserve"> [6]</w:t>
      </w:r>
      <w:r w:rsidR="00471D67" w:rsidRPr="00E1678D">
        <w:t xml:space="preserve">) with </w:t>
      </w:r>
      <w:r w:rsidR="0085328A" w:rsidRPr="00E1678D">
        <w:t xml:space="preserve">up to </w:t>
      </w:r>
      <w:r w:rsidR="00471D67" w:rsidRPr="00E1678D">
        <w:t xml:space="preserve">8 repetitions. The spectral efficiency </w:t>
      </w:r>
      <m:oMath>
        <m:r>
          <w:rPr>
            <w:rFonts w:ascii="Cambria Math" w:hAnsi="Cambria Math"/>
          </w:rPr>
          <m:t>ρ</m:t>
        </m:r>
      </m:oMath>
      <w:r w:rsidR="00471D67" w:rsidRPr="00E1678D">
        <w:t xml:space="preserve"> at repetition number </w:t>
      </w:r>
      <m:oMath>
        <m:r>
          <w:rPr>
            <w:rFonts w:ascii="Cambria Math" w:hAnsi="Cambria Math"/>
          </w:rPr>
          <m:t>rep</m:t>
        </m:r>
      </m:oMath>
      <w:r w:rsidR="00471D67" w:rsidRPr="00E1678D">
        <w:t xml:space="preserve"> with MCS </w:t>
      </w:r>
      <w:r w:rsidR="00471D67" w:rsidRPr="00E1678D">
        <w:rPr>
          <w:i/>
          <w:iCs/>
        </w:rPr>
        <w:t>m</w:t>
      </w:r>
      <w:r w:rsidR="00471D67" w:rsidRPr="00E1678D">
        <w:t xml:space="preserve"> and throughput of </w:t>
      </w:r>
      <m:oMath>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m</m:t>
            </m:r>
          </m:sub>
        </m:sSub>
      </m:oMath>
      <w:r w:rsidR="00471D67" w:rsidRPr="00E1678D">
        <w:t xml:space="preserve">, bandwidth of </w:t>
      </w:r>
      <w:r w:rsidR="00471D67" w:rsidRPr="00E1678D">
        <w:rPr>
          <w:i/>
          <w:iCs/>
        </w:rPr>
        <w:t>W</w:t>
      </w:r>
      <w:r w:rsidR="00471D67" w:rsidRPr="00E1678D">
        <w:t xml:space="preserve"> and BLER </w:t>
      </w:r>
      <m:oMath>
        <m:sSub>
          <m:sSubPr>
            <m:ctrlPr>
              <w:rPr>
                <w:rFonts w:ascii="Cambria Math" w:hAnsi="Cambria Math"/>
                <w:i/>
              </w:rPr>
            </m:ctrlPr>
          </m:sSubPr>
          <m:e>
            <m:r>
              <w:rPr>
                <w:rFonts w:ascii="Cambria Math" w:hAnsi="Cambria Math"/>
              </w:rPr>
              <m:t>η</m:t>
            </m:r>
          </m:e>
          <m:sub>
            <m:r>
              <w:rPr>
                <w:rFonts w:ascii="Cambria Math" w:hAnsi="Cambria Math"/>
              </w:rPr>
              <m:t>rep,m</m:t>
            </m:r>
          </m:sub>
        </m:sSub>
      </m:oMath>
      <w:r w:rsidR="00471D67" w:rsidRPr="00E1678D">
        <w:t xml:space="preserve"> can be written as:</w:t>
      </w:r>
    </w:p>
    <w:p w14:paraId="09104299" w14:textId="77777777" w:rsidR="00471D67" w:rsidRPr="0058774E" w:rsidRDefault="00471D67" w:rsidP="00471D67">
      <m:oMathPara>
        <m:oMath>
          <m:r>
            <w:rPr>
              <w:rFonts w:ascii="Cambria Math" w:hAnsi="Cambria Math"/>
            </w:rPr>
            <m:t>ρ</m:t>
          </m:r>
          <m:d>
            <m:dPr>
              <m:ctrlPr>
                <w:rPr>
                  <w:rFonts w:ascii="Cambria Math" w:hAnsi="Cambria Math"/>
                  <w:i/>
                </w:rPr>
              </m:ctrlPr>
            </m:dPr>
            <m:e>
              <m:r>
                <w:rPr>
                  <w:rFonts w:ascii="Cambria Math" w:hAnsi="Cambria Math"/>
                </w:rPr>
                <m:t>m, rep</m:t>
              </m:r>
            </m:e>
          </m:d>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η</m:t>
                      </m:r>
                    </m:e>
                    <m:sub>
                      <m:r>
                        <w:rPr>
                          <w:rFonts w:ascii="Cambria Math" w:hAnsi="Cambria Math"/>
                        </w:rPr>
                        <m:t>rep,m</m:t>
                      </m:r>
                    </m:sub>
                  </m:sSub>
                </m:e>
              </m:d>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m</m:t>
                  </m:r>
                </m:sub>
              </m:sSub>
            </m:num>
            <m:den>
              <m:r>
                <w:rPr>
                  <w:rFonts w:ascii="Cambria Math" w:hAnsi="Cambria Math"/>
                </w:rPr>
                <m:t>rep×W</m:t>
              </m:r>
            </m:den>
          </m:f>
          <m:r>
            <w:rPr>
              <w:rFonts w:ascii="Cambria Math" w:hAnsi="Cambria Math"/>
            </w:rPr>
            <m:t>,</m:t>
          </m:r>
        </m:oMath>
      </m:oMathPara>
    </w:p>
    <w:p w14:paraId="4FD78CF8" w14:textId="2EAC726B" w:rsidR="00471D67" w:rsidRDefault="001C1259" w:rsidP="00471D67">
      <w:r>
        <w:t>w</w:t>
      </w:r>
      <w:r w:rsidR="00471D67">
        <w:t xml:space="preserve">here </w:t>
      </w:r>
      <w:proofErr w:type="spellStart"/>
      <w:r w:rsidR="00471D67" w:rsidRPr="00771140">
        <w:rPr>
          <w:i/>
          <w:iCs/>
        </w:rPr>
        <w:t>Tput</w:t>
      </w:r>
      <w:r w:rsidR="00471D67" w:rsidRPr="00771140">
        <w:rPr>
          <w:i/>
          <w:iCs/>
          <w:vertAlign w:val="subscript"/>
        </w:rPr>
        <w:t>m</w:t>
      </w:r>
      <w:proofErr w:type="spellEnd"/>
      <w:r w:rsidR="00471D67">
        <w:t xml:space="preserve"> is the throughput for MCS </w:t>
      </w:r>
      <w:r w:rsidR="00471D67" w:rsidRPr="00771140">
        <w:rPr>
          <w:i/>
          <w:iCs/>
        </w:rPr>
        <w:t>m</w:t>
      </w:r>
      <w:r w:rsidR="00471D67">
        <w:t xml:space="preserve"> and can be obtained by dividing </w:t>
      </w:r>
      <w:proofErr w:type="spellStart"/>
      <w:r w:rsidR="00471D67">
        <w:t>TBSize</w:t>
      </w:r>
      <w:proofErr w:type="spellEnd"/>
      <w:r w:rsidR="00471D67">
        <w:t xml:space="preserve"> for MCS </w:t>
      </w:r>
      <w:r w:rsidR="00471D67" w:rsidRPr="00C863D9">
        <w:rPr>
          <w:i/>
          <w:iCs/>
        </w:rPr>
        <w:t>m</w:t>
      </w:r>
      <w:r w:rsidR="00471D67">
        <w:t xml:space="preserve"> by 1</w:t>
      </w:r>
      <w:r w:rsidR="00A86512">
        <w:t xml:space="preserve"> </w:t>
      </w:r>
      <w:proofErr w:type="spellStart"/>
      <w:r w:rsidR="00471D67">
        <w:t>ms</w:t>
      </w:r>
      <w:proofErr w:type="spellEnd"/>
      <w:r w:rsidR="00471D67">
        <w:t xml:space="preserve"> (slot duration). Note that the BLER, </w:t>
      </w:r>
      <m:oMath>
        <m:sSub>
          <m:sSubPr>
            <m:ctrlPr>
              <w:rPr>
                <w:rFonts w:ascii="Cambria Math" w:hAnsi="Cambria Math"/>
                <w:i/>
              </w:rPr>
            </m:ctrlPr>
          </m:sSubPr>
          <m:e>
            <m:r>
              <w:rPr>
                <w:rFonts w:ascii="Cambria Math" w:hAnsi="Cambria Math"/>
              </w:rPr>
              <m:t>η</m:t>
            </m:r>
          </m:e>
          <m:sub>
            <m:r>
              <w:rPr>
                <w:rFonts w:ascii="Cambria Math" w:hAnsi="Cambria Math"/>
              </w:rPr>
              <m:t>rep,m</m:t>
            </m:r>
          </m:sub>
        </m:sSub>
        <m:r>
          <w:rPr>
            <w:rFonts w:ascii="Cambria Math" w:hAnsi="Cambria Math"/>
          </w:rPr>
          <m:t>,</m:t>
        </m:r>
      </m:oMath>
      <w:r w:rsidR="00471D67">
        <w:t xml:space="preserve"> is a function of repetition number and MCS index as well. The maximum supported spectral efficiency </w:t>
      </w:r>
      <m:oMath>
        <m:sSubSup>
          <m:sSubSupPr>
            <m:ctrlPr>
              <w:rPr>
                <w:rFonts w:ascii="Cambria Math" w:hAnsi="Cambria Math"/>
                <w:i/>
              </w:rPr>
            </m:ctrlPr>
          </m:sSubSupPr>
          <m:e>
            <m:r>
              <w:rPr>
                <w:rFonts w:ascii="Cambria Math" w:hAnsi="Cambria Math"/>
              </w:rPr>
              <m:t>ρ</m:t>
            </m:r>
          </m:e>
          <m:sub>
            <m:r>
              <w:rPr>
                <w:rFonts w:ascii="Cambria Math" w:hAnsi="Cambria Math"/>
              </w:rPr>
              <m:t>max</m:t>
            </m:r>
          </m:sub>
          <m:sup>
            <m:r>
              <w:rPr>
                <w:rFonts w:ascii="Cambria Math" w:hAnsi="Cambria Math"/>
              </w:rPr>
              <m:t>mobility</m:t>
            </m:r>
          </m:sup>
        </m:sSubSup>
      </m:oMath>
      <w:r w:rsidR="00471D67">
        <w:t xml:space="preserve"> under the given reliability constraints can be obtained by solving the following:</w:t>
      </w:r>
    </w:p>
    <w:p w14:paraId="1B47F870" w14:textId="09CE7F1C" w:rsidR="00471D67" w:rsidRPr="00C863D9" w:rsidRDefault="00123776" w:rsidP="00471D67">
      <m:oMathPara>
        <m:oMath>
          <m:sSubSup>
            <m:sSubSupPr>
              <m:ctrlPr>
                <w:rPr>
                  <w:rFonts w:ascii="Cambria Math" w:hAnsi="Cambria Math"/>
                  <w:i/>
                </w:rPr>
              </m:ctrlPr>
            </m:sSubSupPr>
            <m:e>
              <m:r>
                <w:rPr>
                  <w:rFonts w:ascii="Cambria Math" w:hAnsi="Cambria Math"/>
                </w:rPr>
                <m:t>ρ</m:t>
              </m:r>
            </m:e>
            <m:sub>
              <m:r>
                <w:rPr>
                  <w:rFonts w:ascii="Cambria Math" w:hAnsi="Cambria Math"/>
                </w:rPr>
                <m:t>max</m:t>
              </m:r>
            </m:sub>
            <m:sup>
              <m:r>
                <w:rPr>
                  <w:rFonts w:ascii="Cambria Math" w:hAnsi="Cambria Math"/>
                </w:rPr>
                <m:t>mobility</m:t>
              </m:r>
            </m:sup>
          </m:sSubSup>
          <m:r>
            <w:rPr>
              <w:rFonts w:ascii="Cambria Math" w:hAnsi="Cambria Math"/>
            </w:rPr>
            <m:t>=</m:t>
          </m:r>
          <m:func>
            <m:funcPr>
              <m:ctrlPr>
                <w:rPr>
                  <w:rFonts w:ascii="Cambria Math" w:hAnsi="Cambria Math"/>
                  <w:i/>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m</m:t>
                  </m:r>
                  <m:r>
                    <w:rPr>
                      <w:rFonts w:ascii="Cambria Math" w:hAnsi="Cambria Math"/>
                    </w:rPr>
                    <m:t>,</m:t>
                  </m:r>
                  <m:r>
                    <w:rPr>
                      <w:rFonts w:ascii="Cambria Math" w:hAnsi="Cambria Math"/>
                    </w:rPr>
                    <m:t>rep</m:t>
                  </m:r>
                </m:lim>
              </m:limLow>
            </m:fName>
            <m:e>
              <m:r>
                <w:rPr>
                  <w:rFonts w:ascii="Cambria Math" w:hAnsi="Cambria Math"/>
                </w:rPr>
                <m:t>ρ</m:t>
              </m:r>
              <m:r>
                <w:rPr>
                  <w:rFonts w:ascii="Cambria Math" w:hAnsi="Cambria Math"/>
                </w:rPr>
                <m:t>(</m:t>
              </m:r>
              <m:r>
                <w:rPr>
                  <w:rFonts w:ascii="Cambria Math" w:hAnsi="Cambria Math"/>
                </w:rPr>
                <m:t>m</m:t>
              </m:r>
              <m:r>
                <w:rPr>
                  <w:rFonts w:ascii="Cambria Math" w:hAnsi="Cambria Math"/>
                </w:rPr>
                <m:t>,</m:t>
              </m:r>
              <m:r>
                <w:rPr>
                  <w:rFonts w:ascii="Cambria Math" w:hAnsi="Cambria Math"/>
                </w:rPr>
                <m:t>rep</m:t>
              </m:r>
              <m:r>
                <w:rPr>
                  <w:rFonts w:ascii="Cambria Math" w:hAnsi="Cambria Math"/>
                </w:rPr>
                <m:t>)</m:t>
              </m:r>
            </m:e>
          </m:func>
          <m:r>
            <w:rPr>
              <w:rFonts w:ascii="Cambria Math" w:hAnsi="Cambria Math"/>
            </w:rPr>
            <m:t xml:space="preserve"> </m:t>
          </m:r>
          <m:r>
            <w:rPr>
              <w:rFonts w:ascii="Cambria Math" w:hAnsi="Cambria Math"/>
            </w:rPr>
            <m:t>s</m:t>
          </m:r>
          <m:r>
            <w:rPr>
              <w:rFonts w:ascii="Cambria Math" w:hAnsi="Cambria Math"/>
            </w:rPr>
            <m:t>.</m:t>
          </m:r>
          <m:r>
            <w:rPr>
              <w:rFonts w:ascii="Cambria Math" w:hAnsi="Cambria Math"/>
            </w:rPr>
            <m:t>t</m:t>
          </m:r>
          <m:r>
            <w:rPr>
              <w:rFonts w:ascii="Cambria Math" w:hAnsi="Cambria Math"/>
            </w:rPr>
            <m:t>.</m:t>
          </m:r>
          <m:sSub>
            <m:sSubPr>
              <m:ctrlPr>
                <w:rPr>
                  <w:rFonts w:ascii="Cambria Math" w:hAnsi="Cambria Math"/>
                  <w:i/>
                </w:rPr>
              </m:ctrlPr>
            </m:sSubPr>
            <m:e>
              <m:r>
                <w:rPr>
                  <w:rFonts w:ascii="Cambria Math" w:hAnsi="Cambria Math"/>
                </w:rPr>
                <m:t>η</m:t>
              </m:r>
            </m:e>
            <m:sub>
              <m:r>
                <w:rPr>
                  <w:rFonts w:ascii="Cambria Math" w:hAnsi="Cambria Math"/>
                </w:rPr>
                <m:t>rep</m:t>
              </m:r>
              <m:r>
                <w:rPr>
                  <w:rFonts w:ascii="Cambria Math" w:hAnsi="Cambria Math"/>
                </w:rPr>
                <m:t>,</m:t>
              </m:r>
              <m:r>
                <w:rPr>
                  <w:rFonts w:ascii="Cambria Math" w:hAnsi="Cambria Math"/>
                </w:rPr>
                <m:t>m</m:t>
              </m:r>
            </m:sub>
          </m:sSub>
          <m:r>
            <w:rPr>
              <w:rFonts w:ascii="Cambria Math" w:hAnsi="Cambria Math"/>
            </w:rPr>
            <m:t>&lt;1%</m:t>
          </m:r>
        </m:oMath>
      </m:oMathPara>
    </w:p>
    <w:p w14:paraId="33129B35" w14:textId="7E9F5071" w:rsidR="00471D67" w:rsidRPr="00E1678D" w:rsidRDefault="00471D67" w:rsidP="00471D67">
      <w:r>
        <w:t xml:space="preserve">The maximum achievable spectral efficiency with its reliability has been reported </w:t>
      </w:r>
      <w:r w:rsidRPr="00E1678D">
        <w:t xml:space="preserve">in </w:t>
      </w:r>
      <w:r w:rsidRPr="00053E80">
        <w:rPr>
          <w:b/>
          <w:bCs/>
        </w:rPr>
        <w:t xml:space="preserve">Table </w:t>
      </w:r>
      <w:r w:rsidR="00F2334A" w:rsidRPr="00E1678D">
        <w:rPr>
          <w:b/>
          <w:bCs/>
        </w:rPr>
        <w:t>5</w:t>
      </w:r>
      <w:r w:rsidRPr="00E1678D">
        <w:rPr>
          <w:b/>
          <w:bCs/>
        </w:rPr>
        <w:t>.</w:t>
      </w:r>
      <w:r w:rsidRPr="00E1678D">
        <w:t xml:space="preserve"> Note that the spectral efficiency is the same as normalized traffic channel link data rate. The number of repetitions needed to achieve maximum spectral efficiency is 4 with MCS 7 (</w:t>
      </w:r>
      <w:proofErr w:type="spellStart"/>
      <w:r w:rsidRPr="00E1678D">
        <w:t>TBSize</w:t>
      </w:r>
      <w:proofErr w:type="spellEnd"/>
      <w:r w:rsidRPr="00E1678D">
        <w:t xml:space="preserve"> = 736 bits).</w:t>
      </w:r>
    </w:p>
    <w:p w14:paraId="7F346CAF" w14:textId="6D89C37E" w:rsidR="00897AED" w:rsidRDefault="00897AED" w:rsidP="00897AED">
      <w:pPr>
        <w:pStyle w:val="Caption"/>
        <w:keepNext/>
        <w:jc w:val="center"/>
      </w:pPr>
      <w:r w:rsidRPr="00053E80">
        <w:t xml:space="preserve">Table </w:t>
      </w:r>
      <w:r w:rsidR="001E1959">
        <w:t>4</w:t>
      </w:r>
      <w:r w:rsidRPr="00E1678D">
        <w:t xml:space="preserve">: Performance </w:t>
      </w:r>
      <w:r w:rsidR="008F0B25" w:rsidRPr="00E1678D">
        <w:t>evaluation</w:t>
      </w:r>
      <w:r w:rsidRPr="00E1678D">
        <w:t xml:space="preserve"> of mobility</w:t>
      </w:r>
    </w:p>
    <w:tbl>
      <w:tblPr>
        <w:tblStyle w:val="TableGrid"/>
        <w:tblW w:w="0" w:type="auto"/>
        <w:jc w:val="center"/>
        <w:tblLook w:val="04A0" w:firstRow="1" w:lastRow="0" w:firstColumn="1" w:lastColumn="0" w:noHBand="0" w:noVBand="1"/>
      </w:tblPr>
      <w:tblGrid>
        <w:gridCol w:w="3385"/>
        <w:gridCol w:w="2848"/>
      </w:tblGrid>
      <w:tr w:rsidR="00897AED" w14:paraId="01416CBE" w14:textId="77777777" w:rsidTr="00897AED">
        <w:trPr>
          <w:jc w:val="center"/>
        </w:trPr>
        <w:tc>
          <w:tcPr>
            <w:tcW w:w="3385" w:type="dxa"/>
          </w:tcPr>
          <w:p w14:paraId="491C5A35" w14:textId="77777777" w:rsidR="00897AED" w:rsidRPr="00A13B01" w:rsidRDefault="00897AED" w:rsidP="00897AED">
            <w:pPr>
              <w:rPr>
                <w:b/>
                <w:bCs/>
              </w:rPr>
            </w:pPr>
            <w:r w:rsidRPr="00A13B01">
              <w:t>Parameter</w:t>
            </w:r>
          </w:p>
        </w:tc>
        <w:tc>
          <w:tcPr>
            <w:tcW w:w="2848" w:type="dxa"/>
          </w:tcPr>
          <w:p w14:paraId="5FBD6E68" w14:textId="77777777" w:rsidR="00897AED" w:rsidRPr="00A13B01" w:rsidRDefault="00897AED" w:rsidP="00897AED">
            <w:pPr>
              <w:rPr>
                <w:b/>
                <w:bCs/>
              </w:rPr>
            </w:pPr>
            <w:r w:rsidRPr="00A13B01">
              <w:t>Value</w:t>
            </w:r>
          </w:p>
        </w:tc>
      </w:tr>
      <w:tr w:rsidR="00897AED" w14:paraId="63373E6E" w14:textId="77777777" w:rsidTr="00897AED">
        <w:trPr>
          <w:jc w:val="center"/>
        </w:trPr>
        <w:tc>
          <w:tcPr>
            <w:tcW w:w="3385" w:type="dxa"/>
          </w:tcPr>
          <w:p w14:paraId="45F56A26" w14:textId="77777777" w:rsidR="00897AED" w:rsidRDefault="00897AED" w:rsidP="00897AED">
            <w:r>
              <w:t>FRF</w:t>
            </w:r>
          </w:p>
        </w:tc>
        <w:tc>
          <w:tcPr>
            <w:tcW w:w="2848" w:type="dxa"/>
          </w:tcPr>
          <w:p w14:paraId="72F60553" w14:textId="77777777" w:rsidR="00897AED" w:rsidRDefault="00897AED" w:rsidP="00897AED">
            <w:pPr>
              <w:rPr>
                <w:rFonts w:eastAsia="SimSun"/>
              </w:rPr>
            </w:pPr>
            <w:r>
              <w:rPr>
                <w:rFonts w:eastAsia="SimSun"/>
              </w:rPr>
              <w:t>3</w:t>
            </w:r>
          </w:p>
        </w:tc>
      </w:tr>
      <w:tr w:rsidR="00897AED" w14:paraId="12B16279" w14:textId="77777777" w:rsidTr="00897AED">
        <w:trPr>
          <w:jc w:val="center"/>
        </w:trPr>
        <w:tc>
          <w:tcPr>
            <w:tcW w:w="3385" w:type="dxa"/>
          </w:tcPr>
          <w:p w14:paraId="5962F6C6" w14:textId="77777777" w:rsidR="00897AED" w:rsidRDefault="00897AED" w:rsidP="00897AED">
            <w:r>
              <w:t>50 percentile SINR</w:t>
            </w:r>
          </w:p>
        </w:tc>
        <w:tc>
          <w:tcPr>
            <w:tcW w:w="2848" w:type="dxa"/>
          </w:tcPr>
          <w:p w14:paraId="44A1EA96" w14:textId="77777777" w:rsidR="00897AED" w:rsidRDefault="00897AED" w:rsidP="00897AED">
            <w:pPr>
              <w:rPr>
                <w:rFonts w:eastAsia="SimSun"/>
              </w:rPr>
            </w:pPr>
            <w:r>
              <w:rPr>
                <w:rFonts w:eastAsia="SimSun"/>
              </w:rPr>
              <w:t>0.95 dB</w:t>
            </w:r>
          </w:p>
        </w:tc>
      </w:tr>
      <w:tr w:rsidR="00897AED" w14:paraId="7970141B" w14:textId="77777777" w:rsidTr="00897AED">
        <w:trPr>
          <w:jc w:val="center"/>
        </w:trPr>
        <w:tc>
          <w:tcPr>
            <w:tcW w:w="3385" w:type="dxa"/>
          </w:tcPr>
          <w:p w14:paraId="3A1B779A" w14:textId="77777777" w:rsidR="00897AED" w:rsidRPr="00A13B01" w:rsidRDefault="00897AED" w:rsidP="00897AED">
            <w:r>
              <w:t>System Bandwidth (W)</w:t>
            </w:r>
          </w:p>
        </w:tc>
        <w:tc>
          <w:tcPr>
            <w:tcW w:w="2848" w:type="dxa"/>
          </w:tcPr>
          <w:p w14:paraId="4AC818E6" w14:textId="77777777" w:rsidR="00897AED" w:rsidRPr="00A13B01" w:rsidRDefault="00897AED" w:rsidP="00897AED">
            <w:r>
              <w:t>0.9 MHz (5 PRBs)</w:t>
            </w:r>
          </w:p>
        </w:tc>
      </w:tr>
      <w:tr w:rsidR="00897AED" w14:paraId="0E96FF71" w14:textId="77777777" w:rsidTr="00897AED">
        <w:trPr>
          <w:jc w:val="center"/>
        </w:trPr>
        <w:tc>
          <w:tcPr>
            <w:tcW w:w="3385" w:type="dxa"/>
          </w:tcPr>
          <w:p w14:paraId="5BC046DE" w14:textId="77777777" w:rsidR="00897AED" w:rsidRDefault="00897AED" w:rsidP="00897AED">
            <w:r>
              <w:t>Packet Error Ratio</w:t>
            </w:r>
          </w:p>
        </w:tc>
        <w:tc>
          <w:tcPr>
            <w:tcW w:w="2848" w:type="dxa"/>
          </w:tcPr>
          <w:p w14:paraId="7A6BA49C" w14:textId="1B32994B" w:rsidR="00897AED" w:rsidRDefault="00897AED" w:rsidP="00897AED">
            <w:r>
              <w:t>0.62%</w:t>
            </w:r>
            <w:r w:rsidR="00FE1DBE">
              <w:t xml:space="preserve"> (requirement: &lt;1%)</w:t>
            </w:r>
          </w:p>
        </w:tc>
      </w:tr>
      <w:tr w:rsidR="00897AED" w14:paraId="34173091" w14:textId="77777777" w:rsidTr="00897AED">
        <w:trPr>
          <w:jc w:val="center"/>
        </w:trPr>
        <w:tc>
          <w:tcPr>
            <w:tcW w:w="3385" w:type="dxa"/>
          </w:tcPr>
          <w:p w14:paraId="51D254D0" w14:textId="77777777" w:rsidR="00897AED" w:rsidRDefault="00897AED" w:rsidP="00897AED">
            <w:r>
              <w:t>N</w:t>
            </w:r>
            <w:r w:rsidRPr="001D5004">
              <w:t>ormalized traffic channel link data rate</w:t>
            </w:r>
          </w:p>
        </w:tc>
        <w:tc>
          <w:tcPr>
            <w:tcW w:w="2848" w:type="dxa"/>
          </w:tcPr>
          <w:p w14:paraId="0D0C8356" w14:textId="270C8BDD" w:rsidR="00897AED" w:rsidRDefault="00897AED" w:rsidP="00897AED">
            <w:r w:rsidRPr="00FC5120">
              <w:t>0.</w:t>
            </w:r>
            <w:r>
              <w:t>203 bps/Hz</w:t>
            </w:r>
            <w:r w:rsidR="00D544BA">
              <w:t xml:space="preserve"> (requirement</w:t>
            </w:r>
            <w:r w:rsidR="00FE1DBE">
              <w:t>: 0.005 bps/Hz)</w:t>
            </w:r>
          </w:p>
        </w:tc>
      </w:tr>
    </w:tbl>
    <w:p w14:paraId="4977EBDB" w14:textId="75A877D0" w:rsidR="005044A7" w:rsidRPr="00E1678D" w:rsidRDefault="001F0CA7" w:rsidP="005044A7">
      <w:r>
        <w:t xml:space="preserve"> </w:t>
      </w:r>
      <w:r w:rsidR="005044A7" w:rsidRPr="00E1678D">
        <w:t xml:space="preserve">From </w:t>
      </w:r>
      <w:r w:rsidR="005044A7" w:rsidRPr="00053E80">
        <w:rPr>
          <w:b/>
          <w:bCs/>
        </w:rPr>
        <w:t xml:space="preserve">Table </w:t>
      </w:r>
      <w:r w:rsidR="00FC5D0F">
        <w:rPr>
          <w:b/>
          <w:bCs/>
        </w:rPr>
        <w:t>4</w:t>
      </w:r>
      <w:r w:rsidR="005044A7" w:rsidRPr="00E1678D">
        <w:rPr>
          <w:b/>
          <w:bCs/>
        </w:rPr>
        <w:t>,</w:t>
      </w:r>
      <w:r w:rsidR="005044A7" w:rsidRPr="00E1678D">
        <w:t xml:space="preserve"> we observe that NR-NTN meets the packet error ratio requirement of (&lt; 1% [1]), while delivering normalized traffic channel link data rate of 0.203 bps/Hz (requirement is 0.005 bps/Hz [</w:t>
      </w:r>
      <w:r w:rsidR="00304B96" w:rsidRPr="00E1678D">
        <w:t>5</w:t>
      </w:r>
      <w:r w:rsidR="005044A7" w:rsidRPr="00E1678D">
        <w:t>]).</w:t>
      </w:r>
    </w:p>
    <w:p w14:paraId="50B4D038" w14:textId="01C2C3BF" w:rsidR="00985B02" w:rsidRPr="008F0B25" w:rsidRDefault="00876641" w:rsidP="00985B02">
      <w:pPr>
        <w:rPr>
          <w:b/>
          <w:bCs/>
        </w:rPr>
      </w:pPr>
      <w:r w:rsidRPr="00E1678D">
        <w:rPr>
          <w:b/>
          <w:bCs/>
          <w:u w:val="single"/>
        </w:rPr>
        <w:t>Proposal</w:t>
      </w:r>
      <w:r w:rsidR="004D0989" w:rsidRPr="00E1678D">
        <w:rPr>
          <w:b/>
          <w:bCs/>
          <w:u w:val="single"/>
        </w:rPr>
        <w:t xml:space="preserve"> 4</w:t>
      </w:r>
      <w:r w:rsidRPr="00E1678D">
        <w:rPr>
          <w:b/>
          <w:bCs/>
          <w:u w:val="single"/>
        </w:rPr>
        <w:t xml:space="preserve">: </w:t>
      </w:r>
      <w:r w:rsidRPr="00E1678D">
        <w:rPr>
          <w:b/>
          <w:bCs/>
        </w:rPr>
        <w:t>Capture</w:t>
      </w:r>
      <w:r>
        <w:rPr>
          <w:b/>
          <w:bCs/>
        </w:rPr>
        <w:t xml:space="preserve"> the evaluation </w:t>
      </w:r>
      <w:r w:rsidR="008F0B25">
        <w:rPr>
          <w:b/>
          <w:bCs/>
        </w:rPr>
        <w:t xml:space="preserve">assumptions in Table </w:t>
      </w:r>
      <w:r w:rsidR="00DF7F47">
        <w:rPr>
          <w:b/>
          <w:bCs/>
        </w:rPr>
        <w:t>3</w:t>
      </w:r>
      <w:r w:rsidR="008F0B25">
        <w:rPr>
          <w:b/>
          <w:bCs/>
        </w:rPr>
        <w:t xml:space="preserve"> and</w:t>
      </w:r>
      <w:r>
        <w:rPr>
          <w:b/>
          <w:bCs/>
        </w:rPr>
        <w:t xml:space="preserve"> </w:t>
      </w:r>
      <w:r w:rsidR="008F0B25">
        <w:rPr>
          <w:b/>
          <w:bCs/>
        </w:rPr>
        <w:t>evaluation results in</w:t>
      </w:r>
      <w:r>
        <w:rPr>
          <w:b/>
          <w:bCs/>
        </w:rPr>
        <w:t xml:space="preserve"> Table </w:t>
      </w:r>
      <w:r w:rsidR="00DF7F47">
        <w:rPr>
          <w:b/>
          <w:bCs/>
        </w:rPr>
        <w:t>4</w:t>
      </w:r>
      <w:r>
        <w:rPr>
          <w:b/>
          <w:bCs/>
        </w:rPr>
        <w:t xml:space="preserve"> in TR 37.911</w:t>
      </w:r>
      <w:r w:rsidR="00B66373">
        <w:rPr>
          <w:b/>
          <w:bCs/>
        </w:rPr>
        <w:t>.</w:t>
      </w:r>
    </w:p>
    <w:p w14:paraId="4783CF9D" w14:textId="183273CB" w:rsidR="000A716F" w:rsidRDefault="000A716F" w:rsidP="000A716F"/>
    <w:p w14:paraId="15765C2F" w14:textId="70A7DBBE" w:rsidR="00985B02" w:rsidRDefault="00985B02" w:rsidP="00985B02">
      <w:pPr>
        <w:pStyle w:val="Heading1"/>
        <w:numPr>
          <w:ilvl w:val="0"/>
          <w:numId w:val="1"/>
        </w:numPr>
        <w:tabs>
          <w:tab w:val="num" w:pos="720"/>
        </w:tabs>
        <w:ind w:left="720" w:hanging="720"/>
        <w:jc w:val="both"/>
      </w:pPr>
      <w:r>
        <w:t>HRC-s: Reliability</w:t>
      </w:r>
    </w:p>
    <w:p w14:paraId="4B2B77DB" w14:textId="77777777" w:rsidR="00985B02" w:rsidRPr="00E949D8" w:rsidRDefault="00985B02" w:rsidP="00E949D8">
      <w:pPr>
        <w:pStyle w:val="Heading2"/>
        <w:numPr>
          <w:ilvl w:val="1"/>
          <w:numId w:val="1"/>
        </w:numPr>
        <w:rPr>
          <w:rFonts w:ascii="Arial" w:hAnsi="Arial" w:cs="Arial"/>
          <w:color w:val="000000" w:themeColor="text1"/>
          <w:sz w:val="24"/>
          <w:szCs w:val="24"/>
        </w:rPr>
      </w:pPr>
      <w:r w:rsidRPr="00E949D8">
        <w:rPr>
          <w:rFonts w:ascii="Arial" w:hAnsi="Arial" w:cs="Arial"/>
          <w:color w:val="000000" w:themeColor="text1"/>
          <w:sz w:val="24"/>
          <w:szCs w:val="24"/>
        </w:rPr>
        <w:t>Evaluation assumptions</w:t>
      </w:r>
    </w:p>
    <w:p w14:paraId="5803592C" w14:textId="77777777" w:rsidR="002D54A1" w:rsidRDefault="002D54A1" w:rsidP="002D54A1"/>
    <w:p w14:paraId="01BEDC89" w14:textId="60D57616" w:rsidR="002D54A1" w:rsidRDefault="002D54A1" w:rsidP="002D54A1">
      <w:r w:rsidRPr="00E1678D">
        <w:t xml:space="preserve">For reliability simulations, we again consider FRF 3 only for NR-NTN UL and DL. We follow the procedure from </w:t>
      </w:r>
      <w:r w:rsidRPr="00F858A1">
        <w:t>[</w:t>
      </w:r>
      <w:r w:rsidR="003A2310" w:rsidRPr="00F858A1">
        <w:t>3</w:t>
      </w:r>
      <w:r w:rsidRPr="00F858A1">
        <w:t>]</w:t>
      </w:r>
      <w:r w:rsidRPr="00E1678D">
        <w:t xml:space="preserve"> to obtain the CDF of SINR from SLS. The parameters for LLS </w:t>
      </w:r>
      <w:r w:rsidR="001B0AED" w:rsidRPr="00E1678D">
        <w:t>are reported</w:t>
      </w:r>
      <w:r w:rsidRPr="00E1678D">
        <w:t xml:space="preserve"> in </w:t>
      </w:r>
      <w:r w:rsidRPr="00E1678D">
        <w:rPr>
          <w:b/>
          <w:bCs/>
        </w:rPr>
        <w:t xml:space="preserve">Table </w:t>
      </w:r>
      <w:r w:rsidR="00E3365F">
        <w:rPr>
          <w:b/>
          <w:bCs/>
        </w:rPr>
        <w:t>5</w:t>
      </w:r>
      <w:r w:rsidRPr="00E1678D">
        <w:t xml:space="preserve">. </w:t>
      </w:r>
      <w:r w:rsidR="00B331AC" w:rsidRPr="00E1678D">
        <w:t>To meet the target requirement for reliability, w</w:t>
      </w:r>
      <w:r w:rsidR="002A4961" w:rsidRPr="00E1678D">
        <w:t>e</w:t>
      </w:r>
      <w:r w:rsidRPr="00E1678D">
        <w:t xml:space="preserve"> consider 16 repetitions for UL. These repetitions span a total</w:t>
      </w:r>
      <w:r w:rsidR="00B331AC" w:rsidRPr="00E1678D">
        <w:t xml:space="preserve"> duration</w:t>
      </w:r>
      <w:r w:rsidRPr="00E1678D">
        <w:t xml:space="preserve"> of 36 </w:t>
      </w:r>
      <w:proofErr w:type="spellStart"/>
      <w:r w:rsidRPr="00E1678D">
        <w:t>ms</w:t>
      </w:r>
      <w:proofErr w:type="spellEnd"/>
      <w:r w:rsidRPr="00E1678D">
        <w:t xml:space="preserve">. </w:t>
      </w:r>
      <w:r w:rsidR="00B62CBE" w:rsidRPr="00E1678D">
        <w:t>For the f</w:t>
      </w:r>
      <w:r w:rsidRPr="00E1678D">
        <w:t xml:space="preserve">irst 8 </w:t>
      </w:r>
      <w:proofErr w:type="spellStart"/>
      <w:r w:rsidRPr="00E1678D">
        <w:t>ms</w:t>
      </w:r>
      <w:proofErr w:type="spellEnd"/>
      <w:r w:rsidR="00B62CBE" w:rsidRPr="00E1678D">
        <w:t xml:space="preserve">, </w:t>
      </w:r>
      <w:r w:rsidR="001B0FAB" w:rsidRPr="00E1678D">
        <w:t>PUSCH with</w:t>
      </w:r>
      <w:r w:rsidRPr="00E1678D">
        <w:t xml:space="preserve"> RV 0</w:t>
      </w:r>
      <w:r w:rsidR="001B0FAB" w:rsidRPr="00E1678D">
        <w:t xml:space="preserve"> is transmitted over</w:t>
      </w:r>
      <w:r w:rsidRPr="00E1678D">
        <w:t xml:space="preserve"> 8 slots</w:t>
      </w:r>
      <w:r w:rsidR="001B0FAB" w:rsidRPr="00E1678D">
        <w:t xml:space="preserve"> of</w:t>
      </w:r>
      <w:r w:rsidRPr="00E1678D">
        <w:t xml:space="preserve"> </w:t>
      </w:r>
      <w:proofErr w:type="spellStart"/>
      <w:r w:rsidRPr="00E1678D">
        <w:t>TBoMS</w:t>
      </w:r>
      <w:proofErr w:type="spellEnd"/>
      <w:r w:rsidRPr="00E1678D">
        <w:t>.</w:t>
      </w:r>
      <w:r w:rsidR="007D5ED8" w:rsidRPr="00E1678D">
        <w:t xml:space="preserve"> </w:t>
      </w:r>
      <w:r w:rsidR="004A6B2A" w:rsidRPr="00E1678D">
        <w:t>Then,</w:t>
      </w:r>
      <w:r w:rsidRPr="00E1678D">
        <w:t xml:space="preserve"> there is a gap of 20ms to leverage time diversity. </w:t>
      </w:r>
      <w:r w:rsidR="007D5ED8" w:rsidRPr="00E1678D">
        <w:t>After that</w:t>
      </w:r>
      <w:r w:rsidRPr="00E1678D">
        <w:t>,</w:t>
      </w:r>
      <w:r w:rsidR="00EF3750" w:rsidRPr="00E1678D">
        <w:t xml:space="preserve"> PUSCH with</w:t>
      </w:r>
      <w:r w:rsidRPr="00E1678D">
        <w:t xml:space="preserve"> RV 2 </w:t>
      </w:r>
      <w:r w:rsidR="00792E3F" w:rsidRPr="00E1678D">
        <w:t>is transmitted with</w:t>
      </w:r>
      <w:r w:rsidRPr="00E1678D">
        <w:t xml:space="preserve"> another 8 slots of </w:t>
      </w:r>
      <w:proofErr w:type="spellStart"/>
      <w:r w:rsidRPr="00E1678D">
        <w:t>TBoMS</w:t>
      </w:r>
      <w:proofErr w:type="spellEnd"/>
      <w:r w:rsidRPr="00E1678D">
        <w:t>.</w:t>
      </w:r>
    </w:p>
    <w:p w14:paraId="7A6722DB" w14:textId="77777777" w:rsidR="00B57782" w:rsidRDefault="00B57782" w:rsidP="0054587D">
      <w:pPr>
        <w:pStyle w:val="Caption"/>
        <w:keepNext/>
        <w:jc w:val="center"/>
      </w:pPr>
    </w:p>
    <w:p w14:paraId="169A0E50" w14:textId="4A3B4189" w:rsidR="0054587D" w:rsidRDefault="0054587D" w:rsidP="0054587D">
      <w:pPr>
        <w:pStyle w:val="Caption"/>
        <w:keepNext/>
        <w:jc w:val="center"/>
      </w:pPr>
      <w:r>
        <w:t xml:space="preserve">Table </w:t>
      </w:r>
      <w:r w:rsidR="001E1959">
        <w:t>5</w:t>
      </w:r>
      <w:r>
        <w:t xml:space="preserve">: </w:t>
      </w:r>
      <w:r w:rsidRPr="00C55482">
        <w:t>Parameter</w:t>
      </w:r>
      <w:r w:rsidR="00E1678D">
        <w:t>s</w:t>
      </w:r>
      <w:r w:rsidRPr="00C55482">
        <w:t xml:space="preserve"> for LLS Reliability for NR UL and DL</w:t>
      </w:r>
    </w:p>
    <w:tbl>
      <w:tblPr>
        <w:tblStyle w:val="TableGrid"/>
        <w:tblW w:w="8860" w:type="dxa"/>
        <w:jc w:val="center"/>
        <w:tblLook w:val="04A0" w:firstRow="1" w:lastRow="0" w:firstColumn="1" w:lastColumn="0" w:noHBand="0" w:noVBand="1"/>
      </w:tblPr>
      <w:tblGrid>
        <w:gridCol w:w="2020"/>
        <w:gridCol w:w="3420"/>
        <w:gridCol w:w="3420"/>
      </w:tblGrid>
      <w:tr w:rsidR="00194235" w14:paraId="3302624F" w14:textId="77777777" w:rsidTr="00194235">
        <w:trPr>
          <w:trHeight w:val="240"/>
          <w:jc w:val="center"/>
        </w:trPr>
        <w:tc>
          <w:tcPr>
            <w:tcW w:w="2020" w:type="dxa"/>
          </w:tcPr>
          <w:p w14:paraId="5552B1BB" w14:textId="77777777" w:rsidR="00194235" w:rsidRDefault="00194235">
            <w:pPr>
              <w:spacing w:after="0"/>
              <w:jc w:val="center"/>
              <w:rPr>
                <w:rFonts w:ascii="Arial" w:hAnsi="Arial" w:cs="Arial"/>
                <w:b/>
                <w:bCs/>
                <w:color w:val="000000"/>
                <w:sz w:val="18"/>
                <w:szCs w:val="18"/>
              </w:rPr>
            </w:pPr>
          </w:p>
        </w:tc>
        <w:tc>
          <w:tcPr>
            <w:tcW w:w="3420" w:type="dxa"/>
          </w:tcPr>
          <w:p w14:paraId="60793503" w14:textId="77777777" w:rsidR="00194235" w:rsidRPr="00194235" w:rsidRDefault="00194235">
            <w:pPr>
              <w:spacing w:after="0"/>
              <w:rPr>
                <w:rFonts w:ascii="Arial" w:hAnsi="Arial" w:cs="Arial"/>
                <w:b/>
                <w:bCs/>
                <w:sz w:val="18"/>
                <w:szCs w:val="18"/>
              </w:rPr>
            </w:pPr>
            <w:r w:rsidRPr="00194235">
              <w:rPr>
                <w:rFonts w:ascii="Arial" w:hAnsi="Arial" w:cs="Arial"/>
                <w:b/>
                <w:bCs/>
                <w:sz w:val="18"/>
                <w:szCs w:val="18"/>
              </w:rPr>
              <w:t>NR Uplink</w:t>
            </w:r>
          </w:p>
        </w:tc>
        <w:tc>
          <w:tcPr>
            <w:tcW w:w="3420" w:type="dxa"/>
          </w:tcPr>
          <w:p w14:paraId="24F3AB61" w14:textId="77777777" w:rsidR="00194235" w:rsidRPr="00194235" w:rsidRDefault="00194235">
            <w:pPr>
              <w:spacing w:after="0"/>
              <w:rPr>
                <w:rFonts w:ascii="Arial" w:hAnsi="Arial" w:cs="Arial"/>
                <w:b/>
                <w:bCs/>
                <w:sz w:val="18"/>
                <w:szCs w:val="18"/>
              </w:rPr>
            </w:pPr>
            <w:r w:rsidRPr="00194235">
              <w:rPr>
                <w:rFonts w:ascii="Arial" w:hAnsi="Arial" w:cs="Arial"/>
                <w:b/>
                <w:bCs/>
                <w:sz w:val="18"/>
                <w:szCs w:val="18"/>
              </w:rPr>
              <w:t xml:space="preserve">NR Downlink </w:t>
            </w:r>
          </w:p>
        </w:tc>
      </w:tr>
      <w:tr w:rsidR="00194235" w:rsidRPr="002237ED" w14:paraId="79D4B870" w14:textId="77777777" w:rsidTr="00194235">
        <w:trPr>
          <w:trHeight w:val="240"/>
          <w:jc w:val="center"/>
        </w:trPr>
        <w:tc>
          <w:tcPr>
            <w:tcW w:w="2020" w:type="dxa"/>
          </w:tcPr>
          <w:p w14:paraId="7D8241C5"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Physical channel</w:t>
            </w:r>
          </w:p>
        </w:tc>
        <w:tc>
          <w:tcPr>
            <w:tcW w:w="3420" w:type="dxa"/>
          </w:tcPr>
          <w:p w14:paraId="092210F1"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PUSCH</w:t>
            </w:r>
          </w:p>
        </w:tc>
        <w:tc>
          <w:tcPr>
            <w:tcW w:w="3420" w:type="dxa"/>
          </w:tcPr>
          <w:p w14:paraId="7AF09017"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PDSCH</w:t>
            </w:r>
          </w:p>
        </w:tc>
      </w:tr>
      <w:tr w:rsidR="00194235" w:rsidRPr="002237ED" w14:paraId="22266565" w14:textId="77777777" w:rsidTr="00194235">
        <w:trPr>
          <w:trHeight w:val="240"/>
          <w:jc w:val="center"/>
        </w:trPr>
        <w:tc>
          <w:tcPr>
            <w:tcW w:w="2020" w:type="dxa"/>
          </w:tcPr>
          <w:p w14:paraId="70B4AB14" w14:textId="77777777" w:rsidR="00194235" w:rsidRPr="002237ED" w:rsidRDefault="00194235">
            <w:pPr>
              <w:spacing w:after="0"/>
              <w:jc w:val="center"/>
              <w:rPr>
                <w:rFonts w:ascii="Arial" w:hAnsi="Arial" w:cs="Arial"/>
                <w:color w:val="000000"/>
                <w:sz w:val="18"/>
                <w:szCs w:val="18"/>
              </w:rPr>
            </w:pPr>
            <w:r>
              <w:rPr>
                <w:rFonts w:ascii="Arial" w:hAnsi="Arial" w:cs="Arial"/>
                <w:color w:val="000000"/>
                <w:sz w:val="18"/>
                <w:szCs w:val="18"/>
              </w:rPr>
              <w:t>SCS</w:t>
            </w:r>
          </w:p>
        </w:tc>
        <w:tc>
          <w:tcPr>
            <w:tcW w:w="3420" w:type="dxa"/>
          </w:tcPr>
          <w:p w14:paraId="5E140AFC" w14:textId="77777777" w:rsidR="00194235" w:rsidRPr="002237ED" w:rsidRDefault="00194235">
            <w:pPr>
              <w:spacing w:after="0"/>
              <w:rPr>
                <w:rFonts w:ascii="Arial" w:hAnsi="Arial" w:cs="Arial"/>
                <w:color w:val="000000"/>
                <w:sz w:val="18"/>
                <w:szCs w:val="18"/>
              </w:rPr>
            </w:pPr>
            <w:r>
              <w:rPr>
                <w:rFonts w:ascii="Arial" w:hAnsi="Arial" w:cs="Arial"/>
                <w:color w:val="000000"/>
                <w:sz w:val="18"/>
                <w:szCs w:val="18"/>
              </w:rPr>
              <w:t>15 kHz</w:t>
            </w:r>
          </w:p>
        </w:tc>
        <w:tc>
          <w:tcPr>
            <w:tcW w:w="3420" w:type="dxa"/>
          </w:tcPr>
          <w:p w14:paraId="41F654F7" w14:textId="77777777" w:rsidR="00194235" w:rsidRPr="002237ED" w:rsidRDefault="00194235">
            <w:pPr>
              <w:spacing w:after="0"/>
              <w:rPr>
                <w:rFonts w:ascii="Arial" w:hAnsi="Arial" w:cs="Arial"/>
                <w:color w:val="000000"/>
                <w:sz w:val="18"/>
                <w:szCs w:val="18"/>
              </w:rPr>
            </w:pPr>
            <w:r>
              <w:rPr>
                <w:rFonts w:ascii="Arial" w:hAnsi="Arial" w:cs="Arial"/>
                <w:color w:val="000000"/>
                <w:sz w:val="18"/>
                <w:szCs w:val="18"/>
              </w:rPr>
              <w:t>15 kHz</w:t>
            </w:r>
          </w:p>
        </w:tc>
      </w:tr>
      <w:tr w:rsidR="00194235" w:rsidRPr="002D26A6" w14:paraId="70369CB6" w14:textId="77777777" w:rsidTr="00194235">
        <w:trPr>
          <w:trHeight w:val="456"/>
          <w:jc w:val="center"/>
        </w:trPr>
        <w:tc>
          <w:tcPr>
            <w:tcW w:w="2020" w:type="dxa"/>
          </w:tcPr>
          <w:p w14:paraId="360C891E"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Simulation bandwidth (PRBs)</w:t>
            </w:r>
          </w:p>
        </w:tc>
        <w:tc>
          <w:tcPr>
            <w:tcW w:w="3420" w:type="dxa"/>
          </w:tcPr>
          <w:p w14:paraId="19F50AEF" w14:textId="77777777" w:rsidR="00194235" w:rsidRPr="00F858A1" w:rsidRDefault="00194235">
            <w:pPr>
              <w:spacing w:after="0"/>
              <w:rPr>
                <w:rFonts w:ascii="Arial" w:hAnsi="Arial" w:cs="Arial"/>
                <w:color w:val="000000"/>
                <w:sz w:val="18"/>
                <w:szCs w:val="18"/>
              </w:rPr>
            </w:pPr>
            <w:r w:rsidRPr="00F858A1">
              <w:rPr>
                <w:rFonts w:ascii="Arial" w:hAnsi="Arial" w:cs="Arial"/>
                <w:color w:val="000000"/>
                <w:sz w:val="18"/>
                <w:szCs w:val="18"/>
              </w:rPr>
              <w:t>5 RBs</w:t>
            </w:r>
            <w:r w:rsidRPr="00F858A1">
              <w:rPr>
                <w:rFonts w:ascii="Arial" w:hAnsi="Arial" w:cs="Arial"/>
                <w:color w:val="000000"/>
                <w:sz w:val="18"/>
                <w:szCs w:val="18"/>
              </w:rPr>
              <w:br/>
            </w:r>
          </w:p>
        </w:tc>
        <w:tc>
          <w:tcPr>
            <w:tcW w:w="3420" w:type="dxa"/>
          </w:tcPr>
          <w:p w14:paraId="68B12DCA" w14:textId="77777777" w:rsidR="00194235" w:rsidRPr="00F858A1" w:rsidRDefault="00194235">
            <w:pPr>
              <w:spacing w:after="0"/>
              <w:rPr>
                <w:rFonts w:ascii="Arial" w:hAnsi="Arial" w:cs="Arial"/>
                <w:color w:val="000000"/>
                <w:sz w:val="18"/>
                <w:szCs w:val="18"/>
              </w:rPr>
            </w:pPr>
            <w:r w:rsidRPr="00F858A1">
              <w:rPr>
                <w:rFonts w:ascii="Arial" w:hAnsi="Arial" w:cs="Arial"/>
                <w:color w:val="000000"/>
                <w:sz w:val="18"/>
                <w:szCs w:val="18"/>
              </w:rPr>
              <w:t>8 PRBs for 64 QAM MCS Table, 30 RBs for low SE MCS Table from [3]</w:t>
            </w:r>
          </w:p>
        </w:tc>
      </w:tr>
      <w:tr w:rsidR="00194235" w:rsidRPr="002237ED" w14:paraId="2D0E62B2" w14:textId="77777777" w:rsidTr="00194235">
        <w:trPr>
          <w:trHeight w:val="456"/>
          <w:jc w:val="center"/>
        </w:trPr>
        <w:tc>
          <w:tcPr>
            <w:tcW w:w="2020" w:type="dxa"/>
          </w:tcPr>
          <w:p w14:paraId="7A26D565"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Number of users in simulation</w:t>
            </w:r>
          </w:p>
        </w:tc>
        <w:tc>
          <w:tcPr>
            <w:tcW w:w="3420" w:type="dxa"/>
          </w:tcPr>
          <w:p w14:paraId="3ED57775"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1</w:t>
            </w:r>
          </w:p>
        </w:tc>
        <w:tc>
          <w:tcPr>
            <w:tcW w:w="3420" w:type="dxa"/>
          </w:tcPr>
          <w:p w14:paraId="1E548F69"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1</w:t>
            </w:r>
          </w:p>
        </w:tc>
      </w:tr>
      <w:tr w:rsidR="00194235" w:rsidRPr="002237ED" w14:paraId="44C1A2F3" w14:textId="77777777" w:rsidTr="00194235">
        <w:trPr>
          <w:trHeight w:val="648"/>
          <w:jc w:val="center"/>
        </w:trPr>
        <w:tc>
          <w:tcPr>
            <w:tcW w:w="2020" w:type="dxa"/>
          </w:tcPr>
          <w:p w14:paraId="1BED1F4F" w14:textId="77777777" w:rsidR="00194235" w:rsidRPr="002237ED" w:rsidRDefault="00194235">
            <w:pPr>
              <w:spacing w:after="0"/>
              <w:jc w:val="center"/>
              <w:rPr>
                <w:rFonts w:ascii="Arial" w:hAnsi="Arial" w:cs="Arial"/>
                <w:color w:val="000000"/>
                <w:sz w:val="18"/>
                <w:szCs w:val="18"/>
              </w:rPr>
            </w:pPr>
            <w:r w:rsidRPr="002237ED">
              <w:rPr>
                <w:rFonts w:ascii="Arial" w:hAnsi="Arial" w:cs="Arial"/>
                <w:color w:val="000000"/>
                <w:sz w:val="18"/>
                <w:szCs w:val="18"/>
              </w:rPr>
              <w:t>Link-level Channel model</w:t>
            </w:r>
          </w:p>
        </w:tc>
        <w:tc>
          <w:tcPr>
            <w:tcW w:w="3420" w:type="dxa"/>
          </w:tcPr>
          <w:p w14:paraId="72D6C89A" w14:textId="77777777" w:rsidR="00194235" w:rsidRPr="002237ED" w:rsidRDefault="00194235">
            <w:pPr>
              <w:spacing w:after="0"/>
              <w:rPr>
                <w:rFonts w:ascii="Arial" w:hAnsi="Arial" w:cs="Arial"/>
                <w:b/>
                <w:bCs/>
                <w:color w:val="000000"/>
                <w:sz w:val="18"/>
                <w:szCs w:val="18"/>
              </w:rPr>
            </w:pPr>
            <w:r w:rsidRPr="002237ED">
              <w:t xml:space="preserve">NTN TDL-C Rural </w:t>
            </w:r>
          </w:p>
        </w:tc>
        <w:tc>
          <w:tcPr>
            <w:tcW w:w="3420" w:type="dxa"/>
          </w:tcPr>
          <w:p w14:paraId="34DAB0E9" w14:textId="77777777" w:rsidR="00194235" w:rsidRPr="002237ED" w:rsidRDefault="00194235">
            <w:pPr>
              <w:spacing w:after="0"/>
              <w:rPr>
                <w:rFonts w:ascii="Arial" w:hAnsi="Arial" w:cs="Arial"/>
                <w:b/>
                <w:bCs/>
                <w:color w:val="000000"/>
                <w:sz w:val="18"/>
                <w:szCs w:val="18"/>
              </w:rPr>
            </w:pPr>
            <w:r w:rsidRPr="002237ED">
              <w:t>NTN TDL-C Rural</w:t>
            </w:r>
          </w:p>
        </w:tc>
      </w:tr>
      <w:tr w:rsidR="00194235" w:rsidRPr="002237ED" w14:paraId="1091AF97" w14:textId="77777777" w:rsidTr="00194235">
        <w:trPr>
          <w:trHeight w:val="648"/>
          <w:jc w:val="center"/>
        </w:trPr>
        <w:tc>
          <w:tcPr>
            <w:tcW w:w="2020" w:type="dxa"/>
          </w:tcPr>
          <w:p w14:paraId="539528FB" w14:textId="77777777" w:rsidR="00194235" w:rsidRPr="002237ED" w:rsidRDefault="00194235">
            <w:pPr>
              <w:spacing w:after="0"/>
              <w:jc w:val="center"/>
              <w:rPr>
                <w:rFonts w:ascii="Arial" w:hAnsi="Arial" w:cs="Arial"/>
                <w:color w:val="000000"/>
                <w:sz w:val="18"/>
                <w:szCs w:val="18"/>
              </w:rPr>
            </w:pPr>
            <w:r w:rsidRPr="002237ED">
              <w:rPr>
                <w:rFonts w:ascii="Arial" w:hAnsi="Arial" w:cs="Arial"/>
                <w:color w:val="000000"/>
                <w:sz w:val="18"/>
                <w:szCs w:val="18"/>
              </w:rPr>
              <w:t>DMRS config</w:t>
            </w:r>
          </w:p>
        </w:tc>
        <w:tc>
          <w:tcPr>
            <w:tcW w:w="3420" w:type="dxa"/>
          </w:tcPr>
          <w:p w14:paraId="1C5203D2" w14:textId="77777777" w:rsidR="00194235" w:rsidRPr="002237ED" w:rsidRDefault="00194235">
            <w:pPr>
              <w:spacing w:after="0"/>
              <w:rPr>
                <w:rFonts w:ascii="Arial" w:hAnsi="Arial" w:cs="Arial"/>
                <w:b/>
                <w:bCs/>
                <w:color w:val="000000"/>
                <w:sz w:val="18"/>
                <w:szCs w:val="18"/>
              </w:rPr>
            </w:pPr>
            <w:r w:rsidRPr="002237ED">
              <w:rPr>
                <w:rFonts w:hint="eastAsia"/>
                <w:color w:val="000000"/>
              </w:rPr>
              <w:t>2 DMRS per slot</w:t>
            </w:r>
          </w:p>
        </w:tc>
        <w:tc>
          <w:tcPr>
            <w:tcW w:w="3420" w:type="dxa"/>
          </w:tcPr>
          <w:p w14:paraId="11695294" w14:textId="77777777" w:rsidR="00194235" w:rsidRPr="002237ED" w:rsidRDefault="00194235">
            <w:pPr>
              <w:spacing w:after="0"/>
              <w:rPr>
                <w:rFonts w:ascii="Arial" w:hAnsi="Arial" w:cs="Arial"/>
                <w:b/>
                <w:bCs/>
                <w:color w:val="000000"/>
                <w:sz w:val="18"/>
                <w:szCs w:val="18"/>
              </w:rPr>
            </w:pPr>
            <w:r w:rsidRPr="002237ED">
              <w:rPr>
                <w:rFonts w:hint="eastAsia"/>
                <w:color w:val="000000"/>
              </w:rPr>
              <w:t>2 symbol DMRS</w:t>
            </w:r>
          </w:p>
        </w:tc>
      </w:tr>
      <w:tr w:rsidR="00194235" w:rsidRPr="002237ED" w14:paraId="1A57D9B8" w14:textId="77777777" w:rsidTr="00194235">
        <w:trPr>
          <w:trHeight w:val="456"/>
          <w:jc w:val="center"/>
        </w:trPr>
        <w:tc>
          <w:tcPr>
            <w:tcW w:w="2020" w:type="dxa"/>
          </w:tcPr>
          <w:p w14:paraId="4009F3B2" w14:textId="77777777" w:rsidR="00194235" w:rsidRPr="002237ED" w:rsidRDefault="00194235">
            <w:pPr>
              <w:spacing w:after="0"/>
              <w:jc w:val="center"/>
              <w:rPr>
                <w:rFonts w:ascii="Arial" w:hAnsi="Arial" w:cs="Arial"/>
                <w:b/>
                <w:bCs/>
                <w:sz w:val="18"/>
                <w:szCs w:val="18"/>
              </w:rPr>
            </w:pPr>
            <w:r w:rsidRPr="002237ED">
              <w:rPr>
                <w:rFonts w:ascii="Arial" w:hAnsi="Arial" w:cs="Arial"/>
                <w:sz w:val="18"/>
                <w:szCs w:val="18"/>
              </w:rPr>
              <w:t>Antenna configuration at Satellite</w:t>
            </w:r>
          </w:p>
        </w:tc>
        <w:tc>
          <w:tcPr>
            <w:tcW w:w="3420" w:type="dxa"/>
          </w:tcPr>
          <w:p w14:paraId="58D6C436" w14:textId="77777777" w:rsidR="00194235" w:rsidRPr="002237ED" w:rsidRDefault="00194235">
            <w:pPr>
              <w:spacing w:after="0"/>
              <w:rPr>
                <w:rFonts w:ascii="Arial" w:hAnsi="Arial" w:cs="Arial"/>
                <w:sz w:val="18"/>
                <w:szCs w:val="18"/>
              </w:rPr>
            </w:pPr>
            <w:r w:rsidRPr="002237ED">
              <w:t>1Rx</w:t>
            </w:r>
          </w:p>
        </w:tc>
        <w:tc>
          <w:tcPr>
            <w:tcW w:w="3420" w:type="dxa"/>
          </w:tcPr>
          <w:p w14:paraId="42322F92" w14:textId="77777777" w:rsidR="00194235" w:rsidRPr="002237ED" w:rsidRDefault="00194235">
            <w:pPr>
              <w:spacing w:after="0"/>
              <w:rPr>
                <w:rFonts w:ascii="Arial" w:hAnsi="Arial" w:cs="Arial"/>
                <w:sz w:val="18"/>
                <w:szCs w:val="18"/>
              </w:rPr>
            </w:pPr>
            <w:r w:rsidRPr="002237ED">
              <w:t>1Tx</w:t>
            </w:r>
          </w:p>
        </w:tc>
      </w:tr>
      <w:tr w:rsidR="00194235" w:rsidRPr="002D26A6" w14:paraId="51BDD6B1" w14:textId="77777777" w:rsidTr="00194235">
        <w:trPr>
          <w:trHeight w:val="456"/>
          <w:jc w:val="center"/>
        </w:trPr>
        <w:tc>
          <w:tcPr>
            <w:tcW w:w="2020" w:type="dxa"/>
          </w:tcPr>
          <w:p w14:paraId="37482DFA" w14:textId="77777777" w:rsidR="00194235" w:rsidRPr="002237ED" w:rsidRDefault="00194235">
            <w:pPr>
              <w:spacing w:after="0"/>
              <w:jc w:val="center"/>
              <w:rPr>
                <w:rFonts w:ascii="Arial" w:hAnsi="Arial" w:cs="Arial"/>
                <w:b/>
                <w:bCs/>
                <w:sz w:val="18"/>
                <w:szCs w:val="18"/>
              </w:rPr>
            </w:pPr>
            <w:r w:rsidRPr="002237ED">
              <w:rPr>
                <w:rFonts w:ascii="Arial" w:hAnsi="Arial" w:cs="Arial"/>
                <w:sz w:val="18"/>
                <w:szCs w:val="18"/>
              </w:rPr>
              <w:t>Antenna configuration at UE</w:t>
            </w:r>
          </w:p>
        </w:tc>
        <w:tc>
          <w:tcPr>
            <w:tcW w:w="3420" w:type="dxa"/>
          </w:tcPr>
          <w:p w14:paraId="6718AA42" w14:textId="77777777" w:rsidR="00194235" w:rsidRPr="002237ED" w:rsidRDefault="00194235">
            <w:pPr>
              <w:spacing w:after="0"/>
              <w:rPr>
                <w:rFonts w:ascii="Arial" w:hAnsi="Arial" w:cs="Arial"/>
                <w:sz w:val="18"/>
                <w:szCs w:val="18"/>
              </w:rPr>
            </w:pPr>
            <w:r w:rsidRPr="002237ED">
              <w:t>1Tx</w:t>
            </w:r>
          </w:p>
        </w:tc>
        <w:tc>
          <w:tcPr>
            <w:tcW w:w="3420" w:type="dxa"/>
          </w:tcPr>
          <w:p w14:paraId="38488908" w14:textId="77777777" w:rsidR="00194235" w:rsidRPr="005B2295" w:rsidRDefault="00194235">
            <w:pPr>
              <w:spacing w:after="0"/>
              <w:rPr>
                <w:rFonts w:ascii="Arial" w:hAnsi="Arial" w:cs="Arial"/>
                <w:sz w:val="18"/>
                <w:szCs w:val="18"/>
              </w:rPr>
            </w:pPr>
            <w:r w:rsidRPr="005B2295">
              <w:t>2 Rx</w:t>
            </w:r>
          </w:p>
        </w:tc>
      </w:tr>
      <w:tr w:rsidR="00194235" w:rsidRPr="002237ED" w14:paraId="708ACADA" w14:textId="77777777" w:rsidTr="00194235">
        <w:trPr>
          <w:trHeight w:val="228"/>
          <w:jc w:val="center"/>
        </w:trPr>
        <w:tc>
          <w:tcPr>
            <w:tcW w:w="2020" w:type="dxa"/>
          </w:tcPr>
          <w:p w14:paraId="7AE21585"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Transmission mode</w:t>
            </w:r>
          </w:p>
        </w:tc>
        <w:tc>
          <w:tcPr>
            <w:tcW w:w="3420" w:type="dxa"/>
          </w:tcPr>
          <w:p w14:paraId="4E608B9F" w14:textId="77777777" w:rsidR="00194235" w:rsidRPr="002237ED" w:rsidRDefault="00194235">
            <w:pPr>
              <w:spacing w:after="0"/>
              <w:rPr>
                <w:rFonts w:ascii="Arial" w:hAnsi="Arial" w:cs="Arial"/>
                <w:sz w:val="18"/>
                <w:szCs w:val="18"/>
              </w:rPr>
            </w:pPr>
            <w:r w:rsidRPr="002237ED">
              <w:rPr>
                <w:rFonts w:ascii="Arial" w:hAnsi="Arial" w:cs="Arial"/>
                <w:sz w:val="18"/>
                <w:szCs w:val="18"/>
              </w:rPr>
              <w:t>SISO</w:t>
            </w:r>
          </w:p>
        </w:tc>
        <w:tc>
          <w:tcPr>
            <w:tcW w:w="3420" w:type="dxa"/>
          </w:tcPr>
          <w:p w14:paraId="68D939C9" w14:textId="77777777" w:rsidR="00194235" w:rsidRPr="002237ED" w:rsidRDefault="00194235">
            <w:pPr>
              <w:spacing w:after="0"/>
              <w:rPr>
                <w:rFonts w:ascii="Arial" w:hAnsi="Arial" w:cs="Arial"/>
                <w:sz w:val="18"/>
                <w:szCs w:val="18"/>
              </w:rPr>
            </w:pPr>
            <w:r w:rsidRPr="002237ED">
              <w:rPr>
                <w:rFonts w:ascii="Arial" w:hAnsi="Arial" w:cs="Arial"/>
                <w:sz w:val="18"/>
                <w:szCs w:val="18"/>
              </w:rPr>
              <w:t>SISO</w:t>
            </w:r>
          </w:p>
        </w:tc>
      </w:tr>
      <w:tr w:rsidR="00194235" w:rsidRPr="002237ED" w14:paraId="0A6BC101" w14:textId="77777777" w:rsidTr="00194235">
        <w:trPr>
          <w:trHeight w:val="228"/>
          <w:jc w:val="center"/>
        </w:trPr>
        <w:tc>
          <w:tcPr>
            <w:tcW w:w="2020" w:type="dxa"/>
          </w:tcPr>
          <w:p w14:paraId="1795108C"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Transmission rank</w:t>
            </w:r>
          </w:p>
        </w:tc>
        <w:tc>
          <w:tcPr>
            <w:tcW w:w="3420" w:type="dxa"/>
          </w:tcPr>
          <w:p w14:paraId="4CA88E5F" w14:textId="77777777" w:rsidR="00194235" w:rsidRPr="002237ED" w:rsidRDefault="00194235">
            <w:pPr>
              <w:spacing w:after="0"/>
              <w:rPr>
                <w:rFonts w:ascii="Arial" w:hAnsi="Arial" w:cs="Arial"/>
                <w:sz w:val="18"/>
                <w:szCs w:val="18"/>
              </w:rPr>
            </w:pPr>
            <w:r w:rsidRPr="002237ED">
              <w:rPr>
                <w:rFonts w:ascii="Arial" w:hAnsi="Arial" w:cs="Arial"/>
                <w:sz w:val="18"/>
                <w:szCs w:val="18"/>
              </w:rPr>
              <w:t>1</w:t>
            </w:r>
          </w:p>
        </w:tc>
        <w:tc>
          <w:tcPr>
            <w:tcW w:w="3420" w:type="dxa"/>
          </w:tcPr>
          <w:p w14:paraId="796A9F3C" w14:textId="77777777" w:rsidR="00194235" w:rsidRPr="002237ED" w:rsidRDefault="00194235">
            <w:pPr>
              <w:spacing w:after="0"/>
              <w:rPr>
                <w:rFonts w:ascii="Arial" w:hAnsi="Arial" w:cs="Arial"/>
                <w:sz w:val="18"/>
                <w:szCs w:val="18"/>
              </w:rPr>
            </w:pPr>
            <w:r w:rsidRPr="002237ED">
              <w:rPr>
                <w:rFonts w:ascii="Arial" w:hAnsi="Arial" w:cs="Arial"/>
                <w:sz w:val="18"/>
                <w:szCs w:val="18"/>
              </w:rPr>
              <w:t>1</w:t>
            </w:r>
          </w:p>
        </w:tc>
      </w:tr>
      <w:tr w:rsidR="00194235" w:rsidRPr="002237ED" w14:paraId="20402FE7" w14:textId="77777777" w:rsidTr="00194235">
        <w:trPr>
          <w:trHeight w:val="456"/>
          <w:jc w:val="center"/>
        </w:trPr>
        <w:tc>
          <w:tcPr>
            <w:tcW w:w="2020" w:type="dxa"/>
          </w:tcPr>
          <w:p w14:paraId="62D7EEBF"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TBS</w:t>
            </w:r>
          </w:p>
        </w:tc>
        <w:tc>
          <w:tcPr>
            <w:tcW w:w="3420" w:type="dxa"/>
          </w:tcPr>
          <w:p w14:paraId="10EEF5BF" w14:textId="77777777" w:rsidR="00194235" w:rsidRPr="002237ED" w:rsidRDefault="00194235">
            <w:pPr>
              <w:spacing w:after="0"/>
              <w:rPr>
                <w:rFonts w:ascii="Arial" w:hAnsi="Arial" w:cs="Arial"/>
                <w:sz w:val="18"/>
                <w:szCs w:val="18"/>
              </w:rPr>
            </w:pPr>
            <w:r w:rsidRPr="002237ED">
              <w:rPr>
                <w:rFonts w:ascii="Arial" w:hAnsi="Arial" w:cs="Arial"/>
                <w:sz w:val="18"/>
                <w:szCs w:val="18"/>
              </w:rPr>
              <w:t>256</w:t>
            </w:r>
          </w:p>
        </w:tc>
        <w:tc>
          <w:tcPr>
            <w:tcW w:w="3420" w:type="dxa"/>
          </w:tcPr>
          <w:p w14:paraId="3A566A7E" w14:textId="77777777" w:rsidR="00194235" w:rsidRPr="002237ED" w:rsidRDefault="00194235">
            <w:pPr>
              <w:spacing w:after="0"/>
              <w:rPr>
                <w:rFonts w:ascii="Arial" w:hAnsi="Arial" w:cs="Arial"/>
                <w:sz w:val="18"/>
                <w:szCs w:val="18"/>
              </w:rPr>
            </w:pPr>
            <w:r w:rsidRPr="002237ED">
              <w:rPr>
                <w:rFonts w:ascii="Arial" w:hAnsi="Arial" w:cs="Arial"/>
                <w:sz w:val="18"/>
                <w:szCs w:val="18"/>
              </w:rPr>
              <w:t>256</w:t>
            </w:r>
          </w:p>
        </w:tc>
      </w:tr>
      <w:tr w:rsidR="00194235" w:rsidRPr="002237ED" w14:paraId="4AB6D259" w14:textId="77777777" w:rsidTr="00194235">
        <w:trPr>
          <w:trHeight w:val="228"/>
          <w:jc w:val="center"/>
        </w:trPr>
        <w:tc>
          <w:tcPr>
            <w:tcW w:w="2020" w:type="dxa"/>
          </w:tcPr>
          <w:p w14:paraId="597A795F"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Modulation order</w:t>
            </w:r>
          </w:p>
        </w:tc>
        <w:tc>
          <w:tcPr>
            <w:tcW w:w="3420" w:type="dxa"/>
          </w:tcPr>
          <w:p w14:paraId="4A8F2427" w14:textId="77777777" w:rsidR="00194235" w:rsidRPr="002237ED" w:rsidRDefault="00194235">
            <w:pPr>
              <w:spacing w:after="0"/>
              <w:rPr>
                <w:rFonts w:ascii="Arial" w:hAnsi="Arial" w:cs="Arial"/>
                <w:sz w:val="18"/>
                <w:szCs w:val="18"/>
              </w:rPr>
            </w:pPr>
            <w:r w:rsidRPr="002237ED">
              <w:rPr>
                <w:rFonts w:ascii="Arial" w:hAnsi="Arial" w:cs="Arial"/>
                <w:sz w:val="18"/>
                <w:szCs w:val="18"/>
              </w:rPr>
              <w:t>QPSK</w:t>
            </w:r>
          </w:p>
        </w:tc>
        <w:tc>
          <w:tcPr>
            <w:tcW w:w="3420" w:type="dxa"/>
          </w:tcPr>
          <w:p w14:paraId="706AC28F" w14:textId="77777777" w:rsidR="00194235" w:rsidRPr="002237ED" w:rsidRDefault="00194235">
            <w:pPr>
              <w:spacing w:after="0"/>
              <w:rPr>
                <w:rFonts w:ascii="Arial" w:hAnsi="Arial" w:cs="Arial"/>
                <w:sz w:val="18"/>
                <w:szCs w:val="18"/>
              </w:rPr>
            </w:pPr>
            <w:r w:rsidRPr="002237ED">
              <w:rPr>
                <w:rFonts w:ascii="Arial" w:hAnsi="Arial" w:cs="Arial"/>
                <w:sz w:val="18"/>
                <w:szCs w:val="18"/>
              </w:rPr>
              <w:t xml:space="preserve">QPSK </w:t>
            </w:r>
          </w:p>
        </w:tc>
      </w:tr>
      <w:tr w:rsidR="00194235" w:rsidRPr="002237ED" w14:paraId="6E9AB728" w14:textId="77777777" w:rsidTr="00194235">
        <w:trPr>
          <w:trHeight w:val="228"/>
          <w:jc w:val="center"/>
        </w:trPr>
        <w:tc>
          <w:tcPr>
            <w:tcW w:w="2020" w:type="dxa"/>
          </w:tcPr>
          <w:p w14:paraId="62B07779"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Number of repetition</w:t>
            </w:r>
            <w:r>
              <w:rPr>
                <w:rFonts w:ascii="Arial" w:hAnsi="Arial" w:cs="Arial"/>
                <w:color w:val="000000"/>
                <w:sz w:val="18"/>
                <w:szCs w:val="18"/>
              </w:rPr>
              <w:t>s</w:t>
            </w:r>
          </w:p>
        </w:tc>
        <w:tc>
          <w:tcPr>
            <w:tcW w:w="3420" w:type="dxa"/>
          </w:tcPr>
          <w:p w14:paraId="26E44050" w14:textId="77777777" w:rsidR="00194235" w:rsidRPr="002237ED" w:rsidRDefault="00194235">
            <w:pPr>
              <w:spacing w:after="0"/>
              <w:rPr>
                <w:rFonts w:ascii="Arial" w:hAnsi="Arial" w:cs="Arial"/>
                <w:sz w:val="18"/>
                <w:szCs w:val="18"/>
              </w:rPr>
            </w:pPr>
            <w:r>
              <w:rPr>
                <w:rFonts w:ascii="Arial" w:hAnsi="Arial" w:cs="Arial"/>
                <w:sz w:val="18"/>
                <w:szCs w:val="18"/>
              </w:rPr>
              <w:t xml:space="preserve">16 (8 </w:t>
            </w:r>
            <w:proofErr w:type="spellStart"/>
            <w:r>
              <w:rPr>
                <w:rFonts w:ascii="Arial" w:hAnsi="Arial" w:cs="Arial"/>
                <w:sz w:val="18"/>
                <w:szCs w:val="18"/>
              </w:rPr>
              <w:t>TBoMS</w:t>
            </w:r>
            <w:proofErr w:type="spellEnd"/>
            <w:r>
              <w:rPr>
                <w:rFonts w:ascii="Arial" w:hAnsi="Arial" w:cs="Arial"/>
                <w:sz w:val="18"/>
                <w:szCs w:val="18"/>
              </w:rPr>
              <w:t xml:space="preserve"> + 20ms + 8 </w:t>
            </w:r>
            <w:proofErr w:type="spellStart"/>
            <w:r>
              <w:rPr>
                <w:rFonts w:ascii="Arial" w:hAnsi="Arial" w:cs="Arial"/>
                <w:sz w:val="18"/>
                <w:szCs w:val="18"/>
              </w:rPr>
              <w:t>TBoMS</w:t>
            </w:r>
            <w:proofErr w:type="spellEnd"/>
            <w:r>
              <w:rPr>
                <w:rFonts w:ascii="Arial" w:hAnsi="Arial" w:cs="Arial"/>
                <w:sz w:val="18"/>
                <w:szCs w:val="18"/>
              </w:rPr>
              <w:t>)</w:t>
            </w:r>
          </w:p>
        </w:tc>
        <w:tc>
          <w:tcPr>
            <w:tcW w:w="3420" w:type="dxa"/>
          </w:tcPr>
          <w:p w14:paraId="1D84115C" w14:textId="77777777" w:rsidR="00194235" w:rsidRPr="002237ED" w:rsidRDefault="00194235">
            <w:pPr>
              <w:spacing w:after="0"/>
              <w:rPr>
                <w:rFonts w:ascii="Arial" w:hAnsi="Arial" w:cs="Arial"/>
                <w:sz w:val="18"/>
                <w:szCs w:val="18"/>
              </w:rPr>
            </w:pPr>
            <w:r w:rsidRPr="002237ED">
              <w:rPr>
                <w:rFonts w:ascii="Arial" w:hAnsi="Arial" w:cs="Arial"/>
                <w:sz w:val="18"/>
                <w:szCs w:val="18"/>
              </w:rPr>
              <w:t>1</w:t>
            </w:r>
          </w:p>
        </w:tc>
      </w:tr>
      <w:tr w:rsidR="00194235" w:rsidRPr="002237ED" w14:paraId="6A2FDFAC" w14:textId="77777777" w:rsidTr="00194235">
        <w:trPr>
          <w:trHeight w:val="240"/>
          <w:jc w:val="center"/>
        </w:trPr>
        <w:tc>
          <w:tcPr>
            <w:tcW w:w="2020" w:type="dxa"/>
          </w:tcPr>
          <w:p w14:paraId="40717756"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Channel estimation</w:t>
            </w:r>
          </w:p>
        </w:tc>
        <w:tc>
          <w:tcPr>
            <w:tcW w:w="3420" w:type="dxa"/>
          </w:tcPr>
          <w:p w14:paraId="5BFBF72E" w14:textId="77777777" w:rsidR="00194235" w:rsidRPr="002237ED" w:rsidRDefault="00194235">
            <w:pPr>
              <w:spacing w:after="0"/>
              <w:rPr>
                <w:rFonts w:ascii="Arial" w:hAnsi="Arial" w:cs="Arial"/>
                <w:sz w:val="18"/>
                <w:szCs w:val="18"/>
              </w:rPr>
            </w:pPr>
            <w:r w:rsidRPr="002237ED">
              <w:rPr>
                <w:rFonts w:ascii="Arial" w:hAnsi="Arial" w:cs="Arial"/>
                <w:sz w:val="18"/>
                <w:szCs w:val="18"/>
              </w:rPr>
              <w:t>LMMSE</w:t>
            </w:r>
          </w:p>
        </w:tc>
        <w:tc>
          <w:tcPr>
            <w:tcW w:w="3420" w:type="dxa"/>
          </w:tcPr>
          <w:p w14:paraId="6C4690DA" w14:textId="77777777" w:rsidR="00194235" w:rsidRPr="002237ED" w:rsidRDefault="00194235">
            <w:pPr>
              <w:spacing w:after="0"/>
              <w:rPr>
                <w:rFonts w:ascii="Arial" w:hAnsi="Arial" w:cs="Arial"/>
                <w:sz w:val="18"/>
                <w:szCs w:val="18"/>
              </w:rPr>
            </w:pPr>
            <w:r w:rsidRPr="002237ED">
              <w:rPr>
                <w:rFonts w:ascii="Arial" w:hAnsi="Arial" w:cs="Arial"/>
                <w:sz w:val="18"/>
                <w:szCs w:val="18"/>
              </w:rPr>
              <w:t>LMMSE</w:t>
            </w:r>
          </w:p>
        </w:tc>
      </w:tr>
      <w:tr w:rsidR="00194235" w:rsidRPr="002237ED" w14:paraId="3E3BA0A5" w14:textId="77777777" w:rsidTr="00194235">
        <w:trPr>
          <w:trHeight w:val="54"/>
          <w:jc w:val="center"/>
        </w:trPr>
        <w:tc>
          <w:tcPr>
            <w:tcW w:w="2020" w:type="dxa"/>
          </w:tcPr>
          <w:p w14:paraId="49A4B9A7"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Channel coding scheme</w:t>
            </w:r>
          </w:p>
        </w:tc>
        <w:tc>
          <w:tcPr>
            <w:tcW w:w="3420" w:type="dxa"/>
          </w:tcPr>
          <w:p w14:paraId="4F731249"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LDPC</w:t>
            </w:r>
          </w:p>
        </w:tc>
        <w:tc>
          <w:tcPr>
            <w:tcW w:w="3420" w:type="dxa"/>
          </w:tcPr>
          <w:p w14:paraId="0C915376"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LDPC</w:t>
            </w:r>
          </w:p>
        </w:tc>
      </w:tr>
      <w:tr w:rsidR="00194235" w:rsidRPr="002237ED" w14:paraId="07977B4E" w14:textId="77777777" w:rsidTr="00194235">
        <w:trPr>
          <w:trHeight w:val="54"/>
          <w:jc w:val="center"/>
        </w:trPr>
        <w:tc>
          <w:tcPr>
            <w:tcW w:w="2020" w:type="dxa"/>
          </w:tcPr>
          <w:p w14:paraId="108EBE6C"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Doppler spread</w:t>
            </w:r>
          </w:p>
        </w:tc>
        <w:tc>
          <w:tcPr>
            <w:tcW w:w="3420" w:type="dxa"/>
          </w:tcPr>
          <w:p w14:paraId="4F2BFEF7"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5 Hz</w:t>
            </w:r>
          </w:p>
        </w:tc>
        <w:tc>
          <w:tcPr>
            <w:tcW w:w="3420" w:type="dxa"/>
          </w:tcPr>
          <w:p w14:paraId="65E11961"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5 Hz</w:t>
            </w:r>
          </w:p>
        </w:tc>
      </w:tr>
      <w:tr w:rsidR="00194235" w:rsidRPr="002D26A6" w14:paraId="4DD18FE4" w14:textId="77777777" w:rsidTr="00194235">
        <w:trPr>
          <w:trHeight w:val="54"/>
          <w:jc w:val="center"/>
        </w:trPr>
        <w:tc>
          <w:tcPr>
            <w:tcW w:w="2020" w:type="dxa"/>
          </w:tcPr>
          <w:p w14:paraId="59620360" w14:textId="77777777" w:rsidR="00194235" w:rsidRPr="000B2BD7" w:rsidRDefault="00194235">
            <w:pPr>
              <w:spacing w:after="0"/>
              <w:jc w:val="center"/>
              <w:rPr>
                <w:rFonts w:ascii="Arial" w:hAnsi="Arial" w:cs="Arial"/>
                <w:color w:val="000000"/>
                <w:sz w:val="18"/>
                <w:szCs w:val="18"/>
              </w:rPr>
            </w:pPr>
            <w:r w:rsidRPr="000B2BD7">
              <w:rPr>
                <w:rFonts w:ascii="Arial" w:hAnsi="Arial" w:cs="Arial"/>
                <w:color w:val="000000"/>
              </w:rPr>
              <w:t>MCS</w:t>
            </w:r>
          </w:p>
        </w:tc>
        <w:tc>
          <w:tcPr>
            <w:tcW w:w="3420" w:type="dxa"/>
          </w:tcPr>
          <w:p w14:paraId="202861E1" w14:textId="77777777" w:rsidR="00194235" w:rsidRPr="002237ED" w:rsidRDefault="00194235">
            <w:pPr>
              <w:spacing w:after="0"/>
              <w:rPr>
                <w:rFonts w:ascii="Arial" w:hAnsi="Arial" w:cs="Arial"/>
                <w:color w:val="000000"/>
                <w:sz w:val="18"/>
                <w:szCs w:val="18"/>
              </w:rPr>
            </w:pPr>
            <w:r w:rsidRPr="009D6549">
              <w:rPr>
                <w:rFonts w:ascii="Arial" w:hAnsi="Arial" w:cs="Arial"/>
                <w:color w:val="000000"/>
                <w:sz w:val="18"/>
                <w:szCs w:val="18"/>
              </w:rPr>
              <w:t>MCS 2 from Table 6.1.4.1-2</w:t>
            </w:r>
            <w:r>
              <w:rPr>
                <w:rFonts w:ascii="Arial" w:hAnsi="Arial" w:cs="Arial"/>
                <w:color w:val="000000"/>
                <w:sz w:val="18"/>
                <w:szCs w:val="18"/>
              </w:rPr>
              <w:t xml:space="preserve"> of [3]</w:t>
            </w:r>
          </w:p>
        </w:tc>
        <w:tc>
          <w:tcPr>
            <w:tcW w:w="3420" w:type="dxa"/>
          </w:tcPr>
          <w:p w14:paraId="483FACB6" w14:textId="77777777" w:rsidR="00194235" w:rsidRPr="00EE3A00" w:rsidRDefault="00194235">
            <w:pPr>
              <w:spacing w:after="0"/>
              <w:rPr>
                <w:rFonts w:ascii="Arial" w:hAnsi="Arial" w:cs="Arial"/>
                <w:color w:val="000000"/>
                <w:sz w:val="18"/>
                <w:szCs w:val="18"/>
              </w:rPr>
            </w:pPr>
            <w:r w:rsidRPr="00EE3A00">
              <w:rPr>
                <w:rFonts w:ascii="Arial" w:hAnsi="Arial" w:cs="Arial"/>
                <w:color w:val="000000"/>
                <w:sz w:val="18"/>
                <w:szCs w:val="18"/>
              </w:rPr>
              <w:t>MCS 0</w:t>
            </w:r>
          </w:p>
        </w:tc>
      </w:tr>
    </w:tbl>
    <w:p w14:paraId="1287ABC5" w14:textId="52F51480" w:rsidR="00FF489E" w:rsidRDefault="00FF489E" w:rsidP="00FF489E">
      <w:pPr>
        <w:pStyle w:val="Heading2"/>
        <w:numPr>
          <w:ilvl w:val="1"/>
          <w:numId w:val="1"/>
        </w:numPr>
        <w:rPr>
          <w:rFonts w:ascii="Arial" w:hAnsi="Arial" w:cs="Arial"/>
          <w:color w:val="000000" w:themeColor="text1"/>
          <w:sz w:val="24"/>
          <w:szCs w:val="24"/>
        </w:rPr>
      </w:pPr>
      <w:r w:rsidRPr="00FF489E">
        <w:rPr>
          <w:rFonts w:ascii="Arial" w:hAnsi="Arial" w:cs="Arial"/>
          <w:color w:val="000000" w:themeColor="text1"/>
          <w:sz w:val="24"/>
          <w:szCs w:val="24"/>
        </w:rPr>
        <w:t>Evaluation results</w:t>
      </w:r>
    </w:p>
    <w:p w14:paraId="7CAF20FB" w14:textId="77777777" w:rsidR="00FF489E" w:rsidRPr="00FF489E" w:rsidRDefault="00FF489E" w:rsidP="00FF489E"/>
    <w:p w14:paraId="62D90688" w14:textId="556D30A9" w:rsidR="00B50C7E" w:rsidRDefault="00B50C7E" w:rsidP="00B50C7E">
      <w:r>
        <w:t xml:space="preserve">The CDF for UL SINR from SLS for FRF 3 has been shown in </w:t>
      </w:r>
      <w:r w:rsidRPr="005B39F7">
        <w:rPr>
          <w:b/>
          <w:bCs/>
        </w:rPr>
        <w:t xml:space="preserve">Fig. </w:t>
      </w:r>
      <w:r w:rsidR="00BF3C38">
        <w:rPr>
          <w:b/>
          <w:bCs/>
        </w:rPr>
        <w:t>4.2.1</w:t>
      </w:r>
      <w:r>
        <w:t xml:space="preserve">. The CDF for DL SINR from SLS for FRF 3 has been shown in </w:t>
      </w:r>
      <w:r w:rsidRPr="005B39F7">
        <w:rPr>
          <w:b/>
          <w:bCs/>
        </w:rPr>
        <w:t xml:space="preserve">Fig. </w:t>
      </w:r>
      <w:r w:rsidR="008C4A49">
        <w:rPr>
          <w:b/>
          <w:bCs/>
        </w:rPr>
        <w:t>5.</w:t>
      </w:r>
      <w:r w:rsidR="00FF489E">
        <w:rPr>
          <w:b/>
          <w:bCs/>
        </w:rPr>
        <w:t>2</w:t>
      </w:r>
      <w:r w:rsidR="008C4A49">
        <w:rPr>
          <w:b/>
          <w:bCs/>
        </w:rPr>
        <w:t>.1</w:t>
      </w:r>
      <w:r>
        <w:rPr>
          <w:b/>
          <w:bCs/>
        </w:rPr>
        <w:t>.</w:t>
      </w:r>
      <w:r>
        <w:t xml:space="preserve"> We pick the </w:t>
      </w:r>
      <w:proofErr w:type="gramStart"/>
      <w:r>
        <w:t>5 percentile</w:t>
      </w:r>
      <w:proofErr w:type="gramEnd"/>
      <w:r>
        <w:t xml:space="preserve"> </w:t>
      </w:r>
      <w:r w:rsidR="00BA3A34">
        <w:t xml:space="preserve">pre-processing </w:t>
      </w:r>
      <w:r>
        <w:t xml:space="preserve">SINR point and proceed with the reliability analysis under the guidance </w:t>
      </w:r>
      <w:r w:rsidRPr="00DA5D93">
        <w:t xml:space="preserve">from </w:t>
      </w:r>
      <w:r w:rsidRPr="00F858A1">
        <w:t>[</w:t>
      </w:r>
      <w:r w:rsidR="0081242B" w:rsidRPr="00F858A1">
        <w:t>3</w:t>
      </w:r>
      <w:r w:rsidRPr="00F858A1">
        <w:t>].</w:t>
      </w:r>
    </w:p>
    <w:p w14:paraId="22FD74A6" w14:textId="42964766" w:rsidR="008C4A49" w:rsidRDefault="00F12F8D" w:rsidP="008C4A49">
      <w:pPr>
        <w:keepNext/>
      </w:pPr>
      <w:r>
        <w:rPr>
          <w:noProof/>
        </w:rPr>
        <w:lastRenderedPageBreak/>
        <w:drawing>
          <wp:anchor distT="0" distB="0" distL="114300" distR="114300" simplePos="0" relativeHeight="251658244" behindDoc="0" locked="0" layoutInCell="1" allowOverlap="1" wp14:anchorId="540371F2" wp14:editId="68A0F026">
            <wp:simplePos x="0" y="0"/>
            <wp:positionH relativeFrom="margin">
              <wp:posOffset>1660525</wp:posOffset>
            </wp:positionH>
            <wp:positionV relativeFrom="paragraph">
              <wp:posOffset>9525</wp:posOffset>
            </wp:positionV>
            <wp:extent cx="2886075" cy="2164715"/>
            <wp:effectExtent l="0" t="0" r="9525" b="6985"/>
            <wp:wrapSquare wrapText="bothSides"/>
            <wp:docPr id="13" name="Picture 13"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graph of a function&#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886075" cy="2164715"/>
                    </a:xfrm>
                    <a:prstGeom prst="rect">
                      <a:avLst/>
                    </a:prstGeom>
                  </pic:spPr>
                </pic:pic>
              </a:graphicData>
            </a:graphic>
            <wp14:sizeRelH relativeFrom="margin">
              <wp14:pctWidth>0</wp14:pctWidth>
            </wp14:sizeRelH>
            <wp14:sizeRelV relativeFrom="margin">
              <wp14:pctHeight>0</wp14:pctHeight>
            </wp14:sizeRelV>
          </wp:anchor>
        </w:drawing>
      </w:r>
    </w:p>
    <w:p w14:paraId="43EB64F3" w14:textId="1A0B4E51" w:rsidR="008C4A49" w:rsidRDefault="008C4A49" w:rsidP="008C4A49">
      <w:pPr>
        <w:pStyle w:val="Caption"/>
        <w:jc w:val="center"/>
      </w:pPr>
    </w:p>
    <w:p w14:paraId="0666950C" w14:textId="6AFF2E32" w:rsidR="008C4A49" w:rsidRDefault="008C4A49" w:rsidP="008C4A49">
      <w:pPr>
        <w:pStyle w:val="Caption"/>
        <w:jc w:val="center"/>
      </w:pPr>
    </w:p>
    <w:p w14:paraId="0280F2CF" w14:textId="77777777" w:rsidR="008C4A49" w:rsidRDefault="008C4A49" w:rsidP="008C4A49">
      <w:pPr>
        <w:pStyle w:val="Caption"/>
        <w:jc w:val="center"/>
      </w:pPr>
    </w:p>
    <w:p w14:paraId="2DF047A8" w14:textId="11A0220D" w:rsidR="008C4A49" w:rsidRDefault="008C4A49" w:rsidP="008C4A49">
      <w:pPr>
        <w:pStyle w:val="Caption"/>
        <w:jc w:val="center"/>
      </w:pPr>
    </w:p>
    <w:p w14:paraId="071B618E" w14:textId="77777777" w:rsidR="008C4A49" w:rsidRDefault="008C4A49" w:rsidP="008C4A49">
      <w:pPr>
        <w:pStyle w:val="Caption"/>
        <w:jc w:val="center"/>
      </w:pPr>
    </w:p>
    <w:p w14:paraId="2E0FF51A" w14:textId="77777777" w:rsidR="008C4A49" w:rsidRDefault="008C4A49" w:rsidP="008C4A49">
      <w:pPr>
        <w:pStyle w:val="Caption"/>
        <w:jc w:val="center"/>
      </w:pPr>
    </w:p>
    <w:p w14:paraId="2A5CBD47" w14:textId="0227F818" w:rsidR="008C4A49" w:rsidRDefault="008C4A49" w:rsidP="008C4A49">
      <w:pPr>
        <w:pStyle w:val="Caption"/>
        <w:jc w:val="center"/>
      </w:pPr>
    </w:p>
    <w:p w14:paraId="2C0AECBC" w14:textId="76C472CB" w:rsidR="008C4A49" w:rsidRDefault="008C4A49" w:rsidP="008C4A49">
      <w:pPr>
        <w:pStyle w:val="Caption"/>
        <w:jc w:val="center"/>
      </w:pPr>
    </w:p>
    <w:p w14:paraId="43C18308" w14:textId="77777777" w:rsidR="008C4A49" w:rsidRDefault="008C4A49" w:rsidP="008C4A49">
      <w:pPr>
        <w:pStyle w:val="Caption"/>
        <w:jc w:val="center"/>
      </w:pPr>
    </w:p>
    <w:p w14:paraId="49F391AE" w14:textId="7EB12466" w:rsidR="008C4A49" w:rsidRDefault="008C4A49" w:rsidP="008C4A49">
      <w:pPr>
        <w:pStyle w:val="Caption"/>
        <w:jc w:val="center"/>
      </w:pPr>
      <w:r>
        <w:t>Figure 5.</w:t>
      </w:r>
      <w:r w:rsidR="00FF489E">
        <w:t>2</w:t>
      </w:r>
      <w:r>
        <w:t>.</w:t>
      </w:r>
      <w:r w:rsidR="00123776">
        <w:fldChar w:fldCharType="begin"/>
      </w:r>
      <w:r w:rsidR="00123776">
        <w:instrText xml:space="preserve"> SEQ Figure \* ARABIC </w:instrText>
      </w:r>
      <w:r w:rsidR="00123776">
        <w:fldChar w:fldCharType="separate"/>
      </w:r>
      <w:r>
        <w:rPr>
          <w:noProof/>
        </w:rPr>
        <w:t>1</w:t>
      </w:r>
      <w:r w:rsidR="00123776">
        <w:rPr>
          <w:noProof/>
        </w:rPr>
        <w:fldChar w:fldCharType="end"/>
      </w:r>
      <w:r>
        <w:t>: CDF of DL</w:t>
      </w:r>
      <w:r w:rsidR="00BD74E1">
        <w:t xml:space="preserve"> pre-processing</w:t>
      </w:r>
      <w:r>
        <w:t xml:space="preserve"> SINR from SLS for FRF 3</w:t>
      </w:r>
    </w:p>
    <w:p w14:paraId="35E0BD84" w14:textId="00BF0DFA" w:rsidR="0034681F" w:rsidRDefault="0034681F" w:rsidP="0034681F">
      <w:r>
        <w:t xml:space="preserve">The results for UL and DL reliability after LLS have been reported in </w:t>
      </w:r>
      <w:r w:rsidRPr="000C35FF">
        <w:rPr>
          <w:b/>
          <w:bCs/>
        </w:rPr>
        <w:t>Table</w:t>
      </w:r>
      <w:r w:rsidR="002114F3">
        <w:rPr>
          <w:b/>
          <w:bCs/>
        </w:rPr>
        <w:t xml:space="preserve"> </w:t>
      </w:r>
      <w:r w:rsidR="00E3365F">
        <w:rPr>
          <w:b/>
          <w:bCs/>
        </w:rPr>
        <w:t>6</w:t>
      </w:r>
      <w:r w:rsidRPr="000C35FF">
        <w:rPr>
          <w:b/>
          <w:bCs/>
        </w:rPr>
        <w:t>.</w:t>
      </w:r>
      <w:r>
        <w:rPr>
          <w:b/>
          <w:bCs/>
        </w:rPr>
        <w:t xml:space="preserve"> </w:t>
      </w:r>
      <w:r w:rsidRPr="00DA5D93">
        <w:t xml:space="preserve">According </w:t>
      </w:r>
      <w:r w:rsidRPr="00F858A1">
        <w:t>to [</w:t>
      </w:r>
      <w:r w:rsidR="00FE605D" w:rsidRPr="00F858A1">
        <w:t>5</w:t>
      </w:r>
      <w:r w:rsidRPr="00F858A1">
        <w:t>],</w:t>
      </w:r>
      <w:r w:rsidRPr="00DA5D93">
        <w:t xml:space="preserve"> the reliability requirement is 1-10</w:t>
      </w:r>
      <w:r w:rsidRPr="00DA5D93">
        <w:rPr>
          <w:vertAlign w:val="superscript"/>
        </w:rPr>
        <w:t xml:space="preserve">-3 </w:t>
      </w:r>
      <w:r w:rsidRPr="00DA5D93">
        <w:t xml:space="preserve">or 99.9%. We observe from </w:t>
      </w:r>
      <w:r w:rsidRPr="00DA5D93">
        <w:rPr>
          <w:b/>
          <w:bCs/>
        </w:rPr>
        <w:t xml:space="preserve">Table </w:t>
      </w:r>
      <w:r w:rsidR="00E3365F">
        <w:rPr>
          <w:b/>
          <w:bCs/>
        </w:rPr>
        <w:t>6</w:t>
      </w:r>
      <w:r w:rsidR="00E3365F" w:rsidRPr="00DA5D93">
        <w:t xml:space="preserve"> </w:t>
      </w:r>
      <w:r w:rsidRPr="00DA5D93">
        <w:t>that we can meet the reliability requirements</w:t>
      </w:r>
      <w:r>
        <w:t xml:space="preserve"> for both UL and DL NR-NTN.</w:t>
      </w:r>
    </w:p>
    <w:p w14:paraId="20F1715C" w14:textId="7FB97527" w:rsidR="00C84C59" w:rsidRDefault="00C84C59" w:rsidP="00C84C59">
      <w:pPr>
        <w:pStyle w:val="Caption"/>
        <w:keepNext/>
        <w:jc w:val="center"/>
      </w:pPr>
      <w:r>
        <w:t xml:space="preserve">Table </w:t>
      </w:r>
      <w:r w:rsidR="001E1959">
        <w:t>6</w:t>
      </w:r>
      <w:r>
        <w:t>: Performance evaluation of reliability</w:t>
      </w:r>
    </w:p>
    <w:tbl>
      <w:tblPr>
        <w:tblStyle w:val="TableGrid"/>
        <w:tblW w:w="0" w:type="auto"/>
        <w:jc w:val="center"/>
        <w:tblLook w:val="04A0" w:firstRow="1" w:lastRow="0" w:firstColumn="1" w:lastColumn="0" w:noHBand="0" w:noVBand="1"/>
      </w:tblPr>
      <w:tblGrid>
        <w:gridCol w:w="2977"/>
        <w:gridCol w:w="2354"/>
        <w:gridCol w:w="2459"/>
      </w:tblGrid>
      <w:tr w:rsidR="00C84C59" w14:paraId="7B40E963" w14:textId="77777777" w:rsidTr="00C84C59">
        <w:trPr>
          <w:jc w:val="center"/>
        </w:trPr>
        <w:tc>
          <w:tcPr>
            <w:tcW w:w="2977" w:type="dxa"/>
            <w:vMerge w:val="restart"/>
          </w:tcPr>
          <w:p w14:paraId="794DE60C" w14:textId="77777777" w:rsidR="00C84C59" w:rsidRPr="00A13B01" w:rsidRDefault="00C84C59">
            <w:pPr>
              <w:rPr>
                <w:b/>
                <w:bCs/>
              </w:rPr>
            </w:pPr>
            <w:r w:rsidRPr="00A13B01">
              <w:t>Parameter</w:t>
            </w:r>
          </w:p>
        </w:tc>
        <w:tc>
          <w:tcPr>
            <w:tcW w:w="4813" w:type="dxa"/>
            <w:gridSpan w:val="2"/>
          </w:tcPr>
          <w:p w14:paraId="3C7F5086" w14:textId="77777777" w:rsidR="00C84C59" w:rsidRPr="00A13B01" w:rsidRDefault="00C84C59">
            <w:pPr>
              <w:jc w:val="center"/>
              <w:rPr>
                <w:b/>
                <w:bCs/>
              </w:rPr>
            </w:pPr>
            <w:r>
              <w:t>Mode</w:t>
            </w:r>
          </w:p>
        </w:tc>
      </w:tr>
      <w:tr w:rsidR="00C84C59" w14:paraId="24BE5E3A" w14:textId="77777777" w:rsidTr="00C84C59">
        <w:trPr>
          <w:jc w:val="center"/>
        </w:trPr>
        <w:tc>
          <w:tcPr>
            <w:tcW w:w="2977" w:type="dxa"/>
            <w:vMerge/>
          </w:tcPr>
          <w:p w14:paraId="04466A76" w14:textId="77777777" w:rsidR="00C84C59" w:rsidRDefault="00C84C59"/>
        </w:tc>
        <w:tc>
          <w:tcPr>
            <w:tcW w:w="2354" w:type="dxa"/>
          </w:tcPr>
          <w:p w14:paraId="1C6EEF23" w14:textId="77777777" w:rsidR="00C84C59" w:rsidRDefault="00C84C59">
            <w:pPr>
              <w:rPr>
                <w:rFonts w:eastAsia="SimSun"/>
              </w:rPr>
            </w:pPr>
            <w:r>
              <w:rPr>
                <w:rFonts w:eastAsia="SimSun"/>
              </w:rPr>
              <w:t>Uplink</w:t>
            </w:r>
          </w:p>
        </w:tc>
        <w:tc>
          <w:tcPr>
            <w:tcW w:w="2459" w:type="dxa"/>
          </w:tcPr>
          <w:p w14:paraId="66D8C304" w14:textId="77777777" w:rsidR="00C84C59" w:rsidRDefault="00C84C59">
            <w:pPr>
              <w:rPr>
                <w:rFonts w:eastAsia="SimSun"/>
              </w:rPr>
            </w:pPr>
            <w:r>
              <w:rPr>
                <w:rFonts w:eastAsia="SimSun"/>
              </w:rPr>
              <w:t>Downlink</w:t>
            </w:r>
          </w:p>
        </w:tc>
      </w:tr>
      <w:tr w:rsidR="00C84C59" w14:paraId="0992EB16" w14:textId="77777777" w:rsidTr="00C84C59">
        <w:trPr>
          <w:jc w:val="center"/>
        </w:trPr>
        <w:tc>
          <w:tcPr>
            <w:tcW w:w="2977" w:type="dxa"/>
          </w:tcPr>
          <w:p w14:paraId="36318E85" w14:textId="77777777" w:rsidR="00C84C59" w:rsidRDefault="00C84C59">
            <w:r>
              <w:t>FRF</w:t>
            </w:r>
          </w:p>
        </w:tc>
        <w:tc>
          <w:tcPr>
            <w:tcW w:w="2354" w:type="dxa"/>
          </w:tcPr>
          <w:p w14:paraId="263547AE" w14:textId="77777777" w:rsidR="00C84C59" w:rsidRDefault="00C84C59">
            <w:pPr>
              <w:rPr>
                <w:rFonts w:eastAsia="SimSun"/>
              </w:rPr>
            </w:pPr>
            <w:r>
              <w:rPr>
                <w:rFonts w:eastAsia="SimSun"/>
              </w:rPr>
              <w:t>3</w:t>
            </w:r>
          </w:p>
        </w:tc>
        <w:tc>
          <w:tcPr>
            <w:tcW w:w="2459" w:type="dxa"/>
          </w:tcPr>
          <w:p w14:paraId="650B9D00" w14:textId="77777777" w:rsidR="00C84C59" w:rsidRDefault="00C84C59">
            <w:pPr>
              <w:rPr>
                <w:rFonts w:eastAsia="SimSun"/>
              </w:rPr>
            </w:pPr>
            <w:r>
              <w:rPr>
                <w:rFonts w:eastAsia="SimSun"/>
              </w:rPr>
              <w:t>3</w:t>
            </w:r>
          </w:p>
        </w:tc>
      </w:tr>
      <w:tr w:rsidR="00C84C59" w14:paraId="52008BD0" w14:textId="77777777" w:rsidTr="00C84C59">
        <w:trPr>
          <w:jc w:val="center"/>
        </w:trPr>
        <w:tc>
          <w:tcPr>
            <w:tcW w:w="2977" w:type="dxa"/>
          </w:tcPr>
          <w:p w14:paraId="6451558D" w14:textId="77777777" w:rsidR="00C84C59" w:rsidRDefault="00C84C59">
            <w:r>
              <w:t>5 percentile SINR</w:t>
            </w:r>
          </w:p>
        </w:tc>
        <w:tc>
          <w:tcPr>
            <w:tcW w:w="2354" w:type="dxa"/>
          </w:tcPr>
          <w:p w14:paraId="1F4BE2A8" w14:textId="77777777" w:rsidR="00C84C59" w:rsidRDefault="00C84C59">
            <w:pPr>
              <w:rPr>
                <w:rFonts w:eastAsia="SimSun"/>
              </w:rPr>
            </w:pPr>
            <w:r>
              <w:rPr>
                <w:rFonts w:eastAsia="SimSun"/>
              </w:rPr>
              <w:t>-0.63 dB</w:t>
            </w:r>
          </w:p>
        </w:tc>
        <w:tc>
          <w:tcPr>
            <w:tcW w:w="2459" w:type="dxa"/>
          </w:tcPr>
          <w:p w14:paraId="3D43181B" w14:textId="77777777" w:rsidR="00C84C59" w:rsidRDefault="00C84C59">
            <w:pPr>
              <w:rPr>
                <w:rFonts w:eastAsia="SimSun"/>
              </w:rPr>
            </w:pPr>
            <w:r>
              <w:rPr>
                <w:rFonts w:eastAsia="SimSun"/>
              </w:rPr>
              <w:t>6.79 dB</w:t>
            </w:r>
          </w:p>
        </w:tc>
      </w:tr>
      <w:tr w:rsidR="00C84C59" w14:paraId="407D7345" w14:textId="77777777" w:rsidTr="00C84C59">
        <w:trPr>
          <w:jc w:val="center"/>
        </w:trPr>
        <w:tc>
          <w:tcPr>
            <w:tcW w:w="2977" w:type="dxa"/>
          </w:tcPr>
          <w:p w14:paraId="7A0099C1" w14:textId="77777777" w:rsidR="00C84C59" w:rsidRPr="00A13B01" w:rsidRDefault="00C84C59">
            <w:r>
              <w:t>Scheduled Bandwidth</w:t>
            </w:r>
          </w:p>
        </w:tc>
        <w:tc>
          <w:tcPr>
            <w:tcW w:w="2354" w:type="dxa"/>
          </w:tcPr>
          <w:p w14:paraId="0417703C" w14:textId="77777777" w:rsidR="00C84C59" w:rsidRDefault="00C84C59">
            <w:r>
              <w:t>0.9 MHz (5 PRBs)</w:t>
            </w:r>
          </w:p>
        </w:tc>
        <w:tc>
          <w:tcPr>
            <w:tcW w:w="2459" w:type="dxa"/>
          </w:tcPr>
          <w:p w14:paraId="12396FA9" w14:textId="77777777" w:rsidR="00C84C59" w:rsidRPr="00A13B01" w:rsidRDefault="00C84C59">
            <w:r>
              <w:t>8 PRBs, 30 PRBs</w:t>
            </w:r>
          </w:p>
        </w:tc>
      </w:tr>
      <w:tr w:rsidR="00C84C59" w14:paraId="103098ED" w14:textId="77777777" w:rsidTr="00C84C59">
        <w:trPr>
          <w:jc w:val="center"/>
        </w:trPr>
        <w:tc>
          <w:tcPr>
            <w:tcW w:w="2977" w:type="dxa"/>
          </w:tcPr>
          <w:p w14:paraId="27BC05D8" w14:textId="77777777" w:rsidR="00C84C59" w:rsidRDefault="00C84C59">
            <w:r>
              <w:t>Reliability</w:t>
            </w:r>
          </w:p>
        </w:tc>
        <w:tc>
          <w:tcPr>
            <w:tcW w:w="2354" w:type="dxa"/>
          </w:tcPr>
          <w:p w14:paraId="7338F8E5" w14:textId="77777777" w:rsidR="00C84C59" w:rsidRDefault="00C84C59">
            <w:r>
              <w:t>99.96 %</w:t>
            </w:r>
          </w:p>
        </w:tc>
        <w:tc>
          <w:tcPr>
            <w:tcW w:w="2459" w:type="dxa"/>
          </w:tcPr>
          <w:p w14:paraId="6BB169B1" w14:textId="77777777" w:rsidR="00C84C59" w:rsidRDefault="00C84C59">
            <w:r>
              <w:t>99.97 %, 99.99%</w:t>
            </w:r>
          </w:p>
        </w:tc>
      </w:tr>
      <w:tr w:rsidR="00C84C59" w14:paraId="4D2CE6B5" w14:textId="77777777" w:rsidTr="00C84C59">
        <w:trPr>
          <w:jc w:val="center"/>
        </w:trPr>
        <w:tc>
          <w:tcPr>
            <w:tcW w:w="2977" w:type="dxa"/>
          </w:tcPr>
          <w:p w14:paraId="336765AF" w14:textId="77777777" w:rsidR="00C84C59" w:rsidRDefault="00C84C59">
            <w:r>
              <w:t xml:space="preserve">Connection Time Duration </w:t>
            </w:r>
          </w:p>
        </w:tc>
        <w:tc>
          <w:tcPr>
            <w:tcW w:w="2354" w:type="dxa"/>
          </w:tcPr>
          <w:p w14:paraId="20B4BD26" w14:textId="77777777" w:rsidR="00C84C59" w:rsidRPr="00FC5120" w:rsidRDefault="00C84C59">
            <w:r>
              <w:t xml:space="preserve">36 </w:t>
            </w:r>
            <w:proofErr w:type="spellStart"/>
            <w:r>
              <w:t>ms</w:t>
            </w:r>
            <w:proofErr w:type="spellEnd"/>
          </w:p>
        </w:tc>
        <w:tc>
          <w:tcPr>
            <w:tcW w:w="2459" w:type="dxa"/>
          </w:tcPr>
          <w:p w14:paraId="50C914B9" w14:textId="77777777" w:rsidR="00C84C59" w:rsidRDefault="00C84C59">
            <w:r>
              <w:t xml:space="preserve">1 </w:t>
            </w:r>
            <w:proofErr w:type="spellStart"/>
            <w:r>
              <w:t>ms</w:t>
            </w:r>
            <w:proofErr w:type="spellEnd"/>
          </w:p>
        </w:tc>
      </w:tr>
    </w:tbl>
    <w:p w14:paraId="2A28C658" w14:textId="77777777" w:rsidR="00C84C59" w:rsidRDefault="00C84C59" w:rsidP="0034681F"/>
    <w:p w14:paraId="69D7CCC5" w14:textId="5A1EFFC8" w:rsidR="006757E9" w:rsidRPr="008F0B25" w:rsidRDefault="006757E9" w:rsidP="006757E9">
      <w:pPr>
        <w:rPr>
          <w:b/>
          <w:bCs/>
        </w:rPr>
      </w:pPr>
      <w:r w:rsidRPr="000A716F">
        <w:rPr>
          <w:b/>
          <w:bCs/>
          <w:u w:val="single"/>
        </w:rPr>
        <w:t>Proposal</w:t>
      </w:r>
      <w:r w:rsidR="00217A4F">
        <w:rPr>
          <w:b/>
          <w:bCs/>
          <w:u w:val="single"/>
        </w:rPr>
        <w:t xml:space="preserve"> 5</w:t>
      </w:r>
      <w:r w:rsidRPr="000A716F">
        <w:rPr>
          <w:b/>
          <w:bCs/>
          <w:u w:val="single"/>
        </w:rPr>
        <w:t>:</w:t>
      </w:r>
      <w:r>
        <w:rPr>
          <w:b/>
          <w:bCs/>
          <w:u w:val="single"/>
        </w:rPr>
        <w:t xml:space="preserve"> </w:t>
      </w:r>
      <w:r>
        <w:rPr>
          <w:b/>
          <w:bCs/>
        </w:rPr>
        <w:t xml:space="preserve">Capture the evaluation assumptions in Table </w:t>
      </w:r>
      <w:r w:rsidR="008334AD">
        <w:rPr>
          <w:b/>
          <w:bCs/>
        </w:rPr>
        <w:t>5</w:t>
      </w:r>
      <w:r>
        <w:rPr>
          <w:b/>
          <w:bCs/>
        </w:rPr>
        <w:t xml:space="preserve"> and evaluation results in Table </w:t>
      </w:r>
      <w:r w:rsidR="008334AD">
        <w:rPr>
          <w:b/>
          <w:bCs/>
        </w:rPr>
        <w:t xml:space="preserve">6 </w:t>
      </w:r>
      <w:r>
        <w:rPr>
          <w:b/>
          <w:bCs/>
        </w:rPr>
        <w:t>in TR 37.911</w:t>
      </w:r>
      <w:r w:rsidR="00FF489E">
        <w:rPr>
          <w:b/>
          <w:bCs/>
        </w:rPr>
        <w:t>.</w:t>
      </w:r>
    </w:p>
    <w:p w14:paraId="6290EC24" w14:textId="4AB3B289" w:rsidR="00985B02" w:rsidRDefault="00985B02" w:rsidP="000A716F"/>
    <w:p w14:paraId="0C811673" w14:textId="6814B0E5" w:rsidR="00985B02" w:rsidRDefault="00985B02" w:rsidP="00985B02">
      <w:pPr>
        <w:pStyle w:val="Heading1"/>
        <w:numPr>
          <w:ilvl w:val="0"/>
          <w:numId w:val="1"/>
        </w:numPr>
        <w:tabs>
          <w:tab w:val="num" w:pos="720"/>
        </w:tabs>
        <w:ind w:left="720" w:hanging="720"/>
        <w:jc w:val="both"/>
      </w:pPr>
      <w:proofErr w:type="spellStart"/>
      <w:r>
        <w:t>mMTC</w:t>
      </w:r>
      <w:proofErr w:type="spellEnd"/>
      <w:r>
        <w:t>-s: Connection density</w:t>
      </w:r>
    </w:p>
    <w:p w14:paraId="1FC19164" w14:textId="77777777" w:rsidR="00985B02" w:rsidRPr="009F0ADE" w:rsidRDefault="00985B02" w:rsidP="009F0ADE">
      <w:pPr>
        <w:pStyle w:val="Heading2"/>
        <w:numPr>
          <w:ilvl w:val="1"/>
          <w:numId w:val="1"/>
        </w:numPr>
        <w:rPr>
          <w:rFonts w:ascii="Arial" w:hAnsi="Arial" w:cs="Arial"/>
          <w:color w:val="000000" w:themeColor="text1"/>
          <w:sz w:val="24"/>
          <w:szCs w:val="24"/>
        </w:rPr>
      </w:pPr>
      <w:r w:rsidRPr="009F0ADE">
        <w:rPr>
          <w:rFonts w:ascii="Arial" w:hAnsi="Arial" w:cs="Arial"/>
          <w:color w:val="000000" w:themeColor="text1"/>
          <w:sz w:val="24"/>
          <w:szCs w:val="24"/>
        </w:rPr>
        <w:t>Evaluation assumptions</w:t>
      </w:r>
    </w:p>
    <w:p w14:paraId="6CB013D0" w14:textId="77777777" w:rsidR="009F0ADE" w:rsidRDefault="009F0ADE" w:rsidP="009F0ADE"/>
    <w:p w14:paraId="2CD6C280" w14:textId="1F037112" w:rsidR="009F0ADE" w:rsidRDefault="009F0ADE" w:rsidP="009F0ADE">
      <w:r>
        <w:t xml:space="preserve">For connection density evaluations with NR-NTN, we follow the procedure </w:t>
      </w:r>
      <w:r w:rsidRPr="00DA5D93">
        <w:t xml:space="preserve">mentioned </w:t>
      </w:r>
      <w:r w:rsidRPr="00F858A1">
        <w:t>in [</w:t>
      </w:r>
      <w:r w:rsidR="0012544F" w:rsidRPr="00F858A1">
        <w:t>3</w:t>
      </w:r>
      <w:r w:rsidRPr="00F858A1">
        <w:t>]</w:t>
      </w:r>
      <w:r w:rsidRPr="00DA5D93">
        <w:t xml:space="preserve"> for full buffer scenario. We obtain the CDF of </w:t>
      </w:r>
      <w:r w:rsidR="0094306C" w:rsidRPr="00DA5D93">
        <w:t xml:space="preserve">pre-processing </w:t>
      </w:r>
      <w:r w:rsidRPr="00DA5D93">
        <w:t>SINR</w:t>
      </w:r>
      <w:r w:rsidR="000E7738" w:rsidRPr="00DA5D93">
        <w:t xml:space="preserve"> for UL transmissions</w:t>
      </w:r>
      <w:r w:rsidRPr="00DA5D93">
        <w:t xml:space="preserve"> from </w:t>
      </w:r>
      <w:del w:id="2" w:author="Syed Hashim Ali Shah" w:date="2023-10-09T15:30:00Z">
        <w:r w:rsidRPr="00DA5D93" w:rsidDel="000D27C9">
          <w:delText xml:space="preserve">the </w:delText>
        </w:r>
      </w:del>
      <w:r w:rsidRPr="00DA5D93">
        <w:t xml:space="preserve">SLS </w:t>
      </w:r>
      <w:r w:rsidR="0094306C" w:rsidRPr="00DA5D93">
        <w:t>for</w:t>
      </w:r>
      <w:ins w:id="3" w:author="Syed Hashim Ali Shah" w:date="2023-10-09T15:31:00Z">
        <w:r w:rsidR="000D27C9">
          <w:t xml:space="preserve"> both</w:t>
        </w:r>
      </w:ins>
      <w:r w:rsidRPr="00DA5D93">
        <w:t xml:space="preserve"> FRF=</w:t>
      </w:r>
      <w:ins w:id="4" w:author="Syed Hashim Ali Shah" w:date="2023-10-09T15:31:00Z">
        <w:r w:rsidR="000D27C9">
          <w:t xml:space="preserve">1 and </w:t>
        </w:r>
      </w:ins>
      <w:r w:rsidRPr="00DA5D93">
        <w:t xml:space="preserve">3. </w:t>
      </w:r>
      <w:r w:rsidR="00151935" w:rsidRPr="00DA5D93">
        <w:t xml:space="preserve">We assume </w:t>
      </w:r>
      <w:r w:rsidR="00FD4A86" w:rsidRPr="00DA5D93">
        <w:t xml:space="preserve">that each device </w:t>
      </w:r>
      <w:r w:rsidR="008D6C32" w:rsidRPr="00DA5D93">
        <w:t xml:space="preserve">is scheduled </w:t>
      </w:r>
      <w:r w:rsidR="00B15A89" w:rsidRPr="00DA5D93">
        <w:t>over 1 PRB</w:t>
      </w:r>
      <w:r w:rsidR="00460479" w:rsidRPr="00DA5D93">
        <w:t xml:space="preserve"> </w:t>
      </w:r>
      <w:r w:rsidR="00460479" w:rsidRPr="00F858A1">
        <w:t xml:space="preserve">which </w:t>
      </w:r>
      <w:r w:rsidR="00296AD9" w:rsidRPr="00F858A1">
        <w:t>maximizes the</w:t>
      </w:r>
      <w:r w:rsidR="00460479" w:rsidRPr="00F858A1">
        <w:t xml:space="preserve"> number of </w:t>
      </w:r>
      <w:r w:rsidR="005A7230" w:rsidRPr="00F858A1">
        <w:t xml:space="preserve">supported </w:t>
      </w:r>
      <w:r w:rsidR="00460479" w:rsidRPr="00F858A1">
        <w:t>devices</w:t>
      </w:r>
      <w:r w:rsidR="00296AD9" w:rsidRPr="00F858A1">
        <w:t xml:space="preserve"> </w:t>
      </w:r>
      <w:r w:rsidR="009E4993" w:rsidRPr="00F858A1">
        <w:t>per cell.</w:t>
      </w:r>
      <w:r w:rsidR="00460479">
        <w:t xml:space="preserve"> </w:t>
      </w:r>
      <w:r w:rsidR="00B15A89">
        <w:t xml:space="preserve"> </w:t>
      </w:r>
    </w:p>
    <w:p w14:paraId="45F08171" w14:textId="3A7CD5C1" w:rsidR="009F0ADE" w:rsidRDefault="009F0ADE" w:rsidP="009F0ADE">
      <w:r>
        <w:t xml:space="preserve">The LLS parameters have been provided in the </w:t>
      </w:r>
      <w:r w:rsidR="00E3365F">
        <w:fldChar w:fldCharType="begin"/>
      </w:r>
      <w:r w:rsidR="00E3365F">
        <w:instrText xml:space="preserve"> REF _Ref142315452 \h </w:instrText>
      </w:r>
      <w:r w:rsidR="00E3365F">
        <w:fldChar w:fldCharType="separate"/>
      </w:r>
      <w:r w:rsidR="00E3365F">
        <w:rPr>
          <w:b/>
          <w:bCs/>
        </w:rPr>
        <w:t>Table</w:t>
      </w:r>
      <w:r w:rsidR="00E3365F" w:rsidRPr="002D3F58">
        <w:rPr>
          <w:b/>
          <w:bCs/>
        </w:rPr>
        <w:t xml:space="preserve"> </w:t>
      </w:r>
      <w:r w:rsidR="00E3365F">
        <w:rPr>
          <w:b/>
          <w:bCs/>
          <w:noProof/>
        </w:rPr>
        <w:t>7</w:t>
      </w:r>
      <w:r w:rsidR="00E3365F">
        <w:fldChar w:fldCharType="end"/>
      </w:r>
      <w:r w:rsidR="00E3365F">
        <w:t xml:space="preserve"> </w:t>
      </w:r>
      <w:r>
        <w:t>below.</w:t>
      </w:r>
    </w:p>
    <w:p w14:paraId="53398F7E" w14:textId="77777777" w:rsidR="00B57782" w:rsidRDefault="00B57782" w:rsidP="009F0ADE"/>
    <w:p w14:paraId="1134E57E" w14:textId="5992917F" w:rsidR="00463AAA" w:rsidRDefault="00463AAA" w:rsidP="00463AAA">
      <w:pPr>
        <w:pStyle w:val="Caption"/>
        <w:keepNext/>
        <w:jc w:val="center"/>
      </w:pPr>
      <w:r>
        <w:t xml:space="preserve">Table </w:t>
      </w:r>
      <w:r w:rsidR="001E1959">
        <w:t>7</w:t>
      </w:r>
      <w:r>
        <w:t xml:space="preserve">: </w:t>
      </w:r>
      <w:r w:rsidRPr="000A2343">
        <w:t xml:space="preserve">LLS parameters for NR-NTN </w:t>
      </w:r>
      <w:proofErr w:type="spellStart"/>
      <w:r w:rsidRPr="000A2343">
        <w:t>mMTC</w:t>
      </w:r>
      <w:proofErr w:type="spellEnd"/>
      <w:r w:rsidRPr="000A2343">
        <w:t xml:space="preserve"> evaluations</w:t>
      </w:r>
    </w:p>
    <w:tbl>
      <w:tblPr>
        <w:tblStyle w:val="TableGrid"/>
        <w:tblW w:w="8124" w:type="dxa"/>
        <w:jc w:val="center"/>
        <w:tblLook w:val="04A0" w:firstRow="1" w:lastRow="0" w:firstColumn="1" w:lastColumn="0" w:noHBand="0" w:noVBand="1"/>
      </w:tblPr>
      <w:tblGrid>
        <w:gridCol w:w="4560"/>
        <w:gridCol w:w="3564"/>
      </w:tblGrid>
      <w:tr w:rsidR="00F17320" w:rsidRPr="00F23E3C" w14:paraId="0B7421CA" w14:textId="77777777" w:rsidTr="00463AAA">
        <w:trPr>
          <w:trHeight w:val="240"/>
          <w:jc w:val="center"/>
        </w:trPr>
        <w:tc>
          <w:tcPr>
            <w:tcW w:w="8124" w:type="dxa"/>
            <w:gridSpan w:val="2"/>
          </w:tcPr>
          <w:p w14:paraId="4D492DF0" w14:textId="77777777" w:rsidR="00F17320" w:rsidRPr="00F17320" w:rsidRDefault="00F17320">
            <w:pPr>
              <w:spacing w:after="0" w:line="259" w:lineRule="auto"/>
              <w:jc w:val="center"/>
              <w:rPr>
                <w:rFonts w:ascii="Arial" w:hAnsi="Arial" w:cs="Arial"/>
                <w:b/>
                <w:bCs/>
                <w:sz w:val="18"/>
                <w:szCs w:val="18"/>
              </w:rPr>
            </w:pPr>
            <w:proofErr w:type="spellStart"/>
            <w:r w:rsidRPr="00F17320">
              <w:rPr>
                <w:rFonts w:ascii="Arial" w:hAnsi="Arial" w:cs="Arial"/>
                <w:b/>
                <w:bCs/>
                <w:sz w:val="18"/>
                <w:szCs w:val="18"/>
              </w:rPr>
              <w:t>mMTC</w:t>
            </w:r>
            <w:proofErr w:type="spellEnd"/>
            <w:r w:rsidRPr="00F17320">
              <w:rPr>
                <w:rFonts w:ascii="Arial" w:hAnsi="Arial" w:cs="Arial"/>
                <w:b/>
                <w:bCs/>
                <w:sz w:val="18"/>
                <w:szCs w:val="18"/>
              </w:rPr>
              <w:t xml:space="preserve"> NR</w:t>
            </w:r>
          </w:p>
        </w:tc>
      </w:tr>
      <w:tr w:rsidR="00F17320" w:rsidRPr="00F23E3C" w14:paraId="5D420F6F" w14:textId="77777777" w:rsidTr="00463AAA">
        <w:trPr>
          <w:trHeight w:val="240"/>
          <w:jc w:val="center"/>
        </w:trPr>
        <w:tc>
          <w:tcPr>
            <w:tcW w:w="4560" w:type="dxa"/>
          </w:tcPr>
          <w:p w14:paraId="0140EE72"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Physical channel</w:t>
            </w:r>
          </w:p>
        </w:tc>
        <w:tc>
          <w:tcPr>
            <w:tcW w:w="3564" w:type="dxa"/>
          </w:tcPr>
          <w:p w14:paraId="33083766" w14:textId="77777777" w:rsidR="00F17320" w:rsidRPr="00F23E3C" w:rsidRDefault="00F17320">
            <w:pPr>
              <w:spacing w:after="0" w:line="259" w:lineRule="auto"/>
              <w:rPr>
                <w:rFonts w:ascii="Arial" w:hAnsi="Arial" w:cs="Arial"/>
                <w:color w:val="000000"/>
                <w:sz w:val="18"/>
                <w:szCs w:val="18"/>
              </w:rPr>
            </w:pPr>
            <w:r w:rsidRPr="00507FD8">
              <w:rPr>
                <w:rFonts w:ascii="Arial" w:hAnsi="Arial" w:cs="Arial"/>
                <w:color w:val="000000"/>
                <w:sz w:val="18"/>
                <w:szCs w:val="18"/>
              </w:rPr>
              <w:t>PUSCH</w:t>
            </w:r>
          </w:p>
        </w:tc>
      </w:tr>
      <w:tr w:rsidR="00F17320" w:rsidRPr="00F23E3C" w14:paraId="52433017" w14:textId="77777777" w:rsidTr="00463AAA">
        <w:trPr>
          <w:trHeight w:val="456"/>
          <w:jc w:val="center"/>
        </w:trPr>
        <w:tc>
          <w:tcPr>
            <w:tcW w:w="4560" w:type="dxa"/>
          </w:tcPr>
          <w:p w14:paraId="4A56F053" w14:textId="1D013CD0"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Simulation bandwidth</w:t>
            </w:r>
            <w:r w:rsidR="00D4128E">
              <w:rPr>
                <w:rFonts w:ascii="Arial" w:hAnsi="Arial" w:cs="Arial"/>
                <w:color w:val="000000"/>
                <w:sz w:val="18"/>
                <w:szCs w:val="18"/>
              </w:rPr>
              <w:t xml:space="preserve"> (</w:t>
            </w:r>
            <w:r w:rsidR="003C6493">
              <w:rPr>
                <w:rFonts w:ascii="Arial" w:hAnsi="Arial" w:cs="Arial"/>
                <w:color w:val="000000"/>
                <w:sz w:val="18"/>
                <w:szCs w:val="18"/>
              </w:rPr>
              <w:t>=bandwidth allocated</w:t>
            </w:r>
            <w:r w:rsidR="00791C3A">
              <w:rPr>
                <w:rFonts w:ascii="Arial" w:hAnsi="Arial" w:cs="Arial"/>
                <w:color w:val="000000"/>
                <w:sz w:val="18"/>
                <w:szCs w:val="18"/>
              </w:rPr>
              <w:t xml:space="preserve"> per UE)</w:t>
            </w:r>
          </w:p>
        </w:tc>
        <w:tc>
          <w:tcPr>
            <w:tcW w:w="3564" w:type="dxa"/>
          </w:tcPr>
          <w:p w14:paraId="044E7DF7" w14:textId="066915D2" w:rsidR="00F17320" w:rsidRPr="00F23E3C" w:rsidRDefault="00F17320">
            <w:pPr>
              <w:spacing w:after="0" w:line="259" w:lineRule="auto"/>
              <w:rPr>
                <w:rFonts w:ascii="Arial" w:hAnsi="Arial" w:cs="Arial"/>
                <w:color w:val="000000"/>
                <w:sz w:val="18"/>
                <w:szCs w:val="18"/>
              </w:rPr>
            </w:pPr>
            <w:r w:rsidRPr="00507FD8">
              <w:rPr>
                <w:rFonts w:ascii="Arial" w:hAnsi="Arial" w:cs="Arial"/>
                <w:color w:val="000000"/>
                <w:sz w:val="18"/>
                <w:szCs w:val="18"/>
              </w:rPr>
              <w:t>1</w:t>
            </w:r>
            <w:r w:rsidR="006C1104">
              <w:rPr>
                <w:rFonts w:ascii="Arial" w:hAnsi="Arial" w:cs="Arial"/>
                <w:color w:val="000000"/>
                <w:sz w:val="18"/>
                <w:szCs w:val="18"/>
              </w:rPr>
              <w:t xml:space="preserve"> PRB</w:t>
            </w:r>
          </w:p>
        </w:tc>
      </w:tr>
      <w:tr w:rsidR="00F17320" w:rsidRPr="00F23E3C" w14:paraId="2587AFB3" w14:textId="77777777" w:rsidTr="00463AAA">
        <w:trPr>
          <w:trHeight w:val="456"/>
          <w:jc w:val="center"/>
        </w:trPr>
        <w:tc>
          <w:tcPr>
            <w:tcW w:w="4560" w:type="dxa"/>
          </w:tcPr>
          <w:p w14:paraId="7698C781"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SCS</w:t>
            </w:r>
          </w:p>
        </w:tc>
        <w:tc>
          <w:tcPr>
            <w:tcW w:w="3564" w:type="dxa"/>
          </w:tcPr>
          <w:p w14:paraId="5E2AA84E" w14:textId="77777777" w:rsidR="00F17320" w:rsidRPr="00F23E3C" w:rsidRDefault="00F17320">
            <w:pPr>
              <w:spacing w:after="0" w:line="259" w:lineRule="auto"/>
              <w:rPr>
                <w:rFonts w:ascii="Arial" w:hAnsi="Arial" w:cs="Arial"/>
                <w:color w:val="000000"/>
                <w:sz w:val="18"/>
                <w:szCs w:val="18"/>
              </w:rPr>
            </w:pPr>
            <w:r w:rsidRPr="00507FD8">
              <w:rPr>
                <w:rFonts w:ascii="Arial" w:hAnsi="Arial" w:cs="Arial"/>
                <w:color w:val="000000"/>
                <w:sz w:val="18"/>
                <w:szCs w:val="18"/>
              </w:rPr>
              <w:t>15kHz</w:t>
            </w:r>
          </w:p>
        </w:tc>
      </w:tr>
      <w:tr w:rsidR="00F17320" w:rsidRPr="00F23E3C" w14:paraId="38259B7F" w14:textId="77777777" w:rsidTr="00463AAA">
        <w:trPr>
          <w:trHeight w:val="648"/>
          <w:jc w:val="center"/>
        </w:trPr>
        <w:tc>
          <w:tcPr>
            <w:tcW w:w="4560" w:type="dxa"/>
          </w:tcPr>
          <w:p w14:paraId="177E37D3"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lastRenderedPageBreak/>
              <w:t>Link-level Channel model</w:t>
            </w:r>
          </w:p>
        </w:tc>
        <w:tc>
          <w:tcPr>
            <w:tcW w:w="3564" w:type="dxa"/>
          </w:tcPr>
          <w:p w14:paraId="60304DCD" w14:textId="77777777" w:rsidR="00F17320" w:rsidRPr="00F23E3C" w:rsidRDefault="00F17320">
            <w:pPr>
              <w:spacing w:after="0" w:line="259" w:lineRule="auto"/>
              <w:rPr>
                <w:rFonts w:ascii="Arial" w:hAnsi="Arial" w:cs="Arial"/>
                <w:color w:val="000000"/>
                <w:sz w:val="18"/>
                <w:szCs w:val="18"/>
              </w:rPr>
            </w:pPr>
            <w:r w:rsidRPr="00507FD8">
              <w:t>NTN TDL-C Rural</w:t>
            </w:r>
          </w:p>
        </w:tc>
      </w:tr>
      <w:tr w:rsidR="00F17320" w:rsidRPr="00F23E3C" w14:paraId="1F131FF6" w14:textId="77777777" w:rsidTr="00463AAA">
        <w:trPr>
          <w:trHeight w:val="456"/>
          <w:jc w:val="center"/>
        </w:trPr>
        <w:tc>
          <w:tcPr>
            <w:tcW w:w="4560" w:type="dxa"/>
          </w:tcPr>
          <w:p w14:paraId="15CB31CE" w14:textId="77777777" w:rsidR="00F17320" w:rsidRPr="00F23E3C" w:rsidRDefault="00F17320">
            <w:pPr>
              <w:spacing w:after="0" w:line="259" w:lineRule="auto"/>
              <w:jc w:val="center"/>
              <w:rPr>
                <w:rFonts w:ascii="Arial" w:hAnsi="Arial" w:cs="Arial"/>
                <w:sz w:val="18"/>
                <w:szCs w:val="18"/>
              </w:rPr>
            </w:pPr>
            <w:r w:rsidRPr="00F23E3C">
              <w:rPr>
                <w:rFonts w:ascii="Arial" w:hAnsi="Arial" w:cs="Arial"/>
                <w:sz w:val="18"/>
                <w:szCs w:val="18"/>
              </w:rPr>
              <w:t>Antenna configuration at Satellite</w:t>
            </w:r>
          </w:p>
        </w:tc>
        <w:tc>
          <w:tcPr>
            <w:tcW w:w="3564" w:type="dxa"/>
          </w:tcPr>
          <w:p w14:paraId="2F425712" w14:textId="77777777" w:rsidR="00F17320" w:rsidRPr="00F23E3C" w:rsidRDefault="00F17320">
            <w:pPr>
              <w:spacing w:after="0" w:line="259" w:lineRule="auto"/>
              <w:rPr>
                <w:rFonts w:ascii="Arial" w:hAnsi="Arial" w:cs="Arial"/>
                <w:sz w:val="18"/>
                <w:szCs w:val="18"/>
              </w:rPr>
            </w:pPr>
            <w:r w:rsidRPr="00507FD8">
              <w:rPr>
                <w:rFonts w:ascii="Arial" w:hAnsi="Arial" w:cs="Arial"/>
                <w:sz w:val="18"/>
                <w:szCs w:val="18"/>
              </w:rPr>
              <w:t>1Rx</w:t>
            </w:r>
          </w:p>
        </w:tc>
      </w:tr>
      <w:tr w:rsidR="00F17320" w:rsidRPr="00F23E3C" w14:paraId="22C0C46C" w14:textId="77777777" w:rsidTr="00463AAA">
        <w:trPr>
          <w:trHeight w:val="456"/>
          <w:jc w:val="center"/>
        </w:trPr>
        <w:tc>
          <w:tcPr>
            <w:tcW w:w="4560" w:type="dxa"/>
          </w:tcPr>
          <w:p w14:paraId="3BBDF2B7" w14:textId="77777777" w:rsidR="00F17320" w:rsidRPr="00F23E3C" w:rsidRDefault="00F17320">
            <w:pPr>
              <w:spacing w:after="0" w:line="259" w:lineRule="auto"/>
              <w:jc w:val="center"/>
              <w:rPr>
                <w:rFonts w:ascii="Arial" w:hAnsi="Arial" w:cs="Arial"/>
                <w:sz w:val="18"/>
                <w:szCs w:val="18"/>
              </w:rPr>
            </w:pPr>
            <w:r w:rsidRPr="00F23E3C">
              <w:rPr>
                <w:rFonts w:ascii="Arial" w:hAnsi="Arial" w:cs="Arial"/>
                <w:sz w:val="18"/>
                <w:szCs w:val="18"/>
              </w:rPr>
              <w:t>Antenna configuration at UE</w:t>
            </w:r>
          </w:p>
        </w:tc>
        <w:tc>
          <w:tcPr>
            <w:tcW w:w="3564" w:type="dxa"/>
          </w:tcPr>
          <w:p w14:paraId="011521DD" w14:textId="77777777" w:rsidR="00F17320" w:rsidRPr="00F23E3C" w:rsidRDefault="00F17320">
            <w:pPr>
              <w:spacing w:after="0" w:line="259" w:lineRule="auto"/>
              <w:rPr>
                <w:rFonts w:ascii="Arial" w:hAnsi="Arial" w:cs="Arial"/>
                <w:sz w:val="18"/>
                <w:szCs w:val="18"/>
              </w:rPr>
            </w:pPr>
            <w:r w:rsidRPr="00507FD8">
              <w:rPr>
                <w:rFonts w:ascii="Arial" w:hAnsi="Arial" w:cs="Arial"/>
                <w:sz w:val="18"/>
                <w:szCs w:val="18"/>
              </w:rPr>
              <w:t>1Tx</w:t>
            </w:r>
          </w:p>
        </w:tc>
      </w:tr>
      <w:tr w:rsidR="00F17320" w:rsidRPr="00F23E3C" w14:paraId="6EC89D9C" w14:textId="77777777" w:rsidTr="00463AAA">
        <w:trPr>
          <w:trHeight w:val="228"/>
          <w:jc w:val="center"/>
        </w:trPr>
        <w:tc>
          <w:tcPr>
            <w:tcW w:w="4560" w:type="dxa"/>
          </w:tcPr>
          <w:p w14:paraId="583C325C"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Transmission mode</w:t>
            </w:r>
          </w:p>
        </w:tc>
        <w:tc>
          <w:tcPr>
            <w:tcW w:w="3564" w:type="dxa"/>
          </w:tcPr>
          <w:p w14:paraId="1864D192" w14:textId="77777777" w:rsidR="00F17320" w:rsidRPr="00F23E3C" w:rsidRDefault="00F17320">
            <w:pPr>
              <w:spacing w:after="0" w:line="259" w:lineRule="auto"/>
              <w:rPr>
                <w:rFonts w:ascii="Arial" w:hAnsi="Arial" w:cs="Arial"/>
                <w:sz w:val="18"/>
                <w:szCs w:val="18"/>
              </w:rPr>
            </w:pPr>
            <w:r w:rsidRPr="00507FD8">
              <w:rPr>
                <w:rFonts w:ascii="Arial" w:hAnsi="Arial" w:cs="Arial"/>
                <w:sz w:val="18"/>
                <w:szCs w:val="18"/>
              </w:rPr>
              <w:t>SISO</w:t>
            </w:r>
          </w:p>
        </w:tc>
      </w:tr>
      <w:tr w:rsidR="00F17320" w:rsidRPr="00F23E3C" w14:paraId="69DF3F16" w14:textId="77777777" w:rsidTr="00463AAA">
        <w:trPr>
          <w:trHeight w:val="228"/>
          <w:jc w:val="center"/>
        </w:trPr>
        <w:tc>
          <w:tcPr>
            <w:tcW w:w="4560" w:type="dxa"/>
          </w:tcPr>
          <w:p w14:paraId="21536621"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Transmission rank</w:t>
            </w:r>
          </w:p>
        </w:tc>
        <w:tc>
          <w:tcPr>
            <w:tcW w:w="3564" w:type="dxa"/>
          </w:tcPr>
          <w:p w14:paraId="1781CE97" w14:textId="77777777" w:rsidR="00F17320" w:rsidRPr="00F23E3C" w:rsidRDefault="00F17320">
            <w:pPr>
              <w:spacing w:after="0" w:line="259" w:lineRule="auto"/>
              <w:rPr>
                <w:rFonts w:ascii="Arial" w:hAnsi="Arial" w:cs="Arial"/>
                <w:sz w:val="18"/>
                <w:szCs w:val="18"/>
              </w:rPr>
            </w:pPr>
            <w:r w:rsidRPr="00507FD8">
              <w:rPr>
                <w:rFonts w:ascii="Arial" w:hAnsi="Arial" w:cs="Arial"/>
                <w:sz w:val="18"/>
                <w:szCs w:val="18"/>
              </w:rPr>
              <w:t>1</w:t>
            </w:r>
          </w:p>
        </w:tc>
      </w:tr>
      <w:tr w:rsidR="00F17320" w:rsidRPr="00F23E3C" w14:paraId="323D3F6E" w14:textId="77777777" w:rsidTr="00463AAA">
        <w:trPr>
          <w:trHeight w:val="456"/>
          <w:jc w:val="center"/>
        </w:trPr>
        <w:tc>
          <w:tcPr>
            <w:tcW w:w="4560" w:type="dxa"/>
          </w:tcPr>
          <w:p w14:paraId="34840CBA"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TBS</w:t>
            </w:r>
          </w:p>
        </w:tc>
        <w:tc>
          <w:tcPr>
            <w:tcW w:w="3564" w:type="dxa"/>
          </w:tcPr>
          <w:p w14:paraId="48E91E53" w14:textId="77777777" w:rsidR="00F17320" w:rsidRPr="00F23E3C" w:rsidRDefault="00F17320">
            <w:pPr>
              <w:spacing w:after="0" w:line="259" w:lineRule="auto"/>
              <w:rPr>
                <w:rFonts w:ascii="Arial" w:hAnsi="Arial" w:cs="Arial"/>
                <w:sz w:val="18"/>
                <w:szCs w:val="18"/>
              </w:rPr>
            </w:pPr>
            <w:r>
              <w:rPr>
                <w:rFonts w:ascii="Arial" w:hAnsi="Arial" w:cs="Arial"/>
                <w:sz w:val="18"/>
                <w:szCs w:val="18"/>
              </w:rPr>
              <w:t>Based on MCS Sweep</w:t>
            </w:r>
          </w:p>
        </w:tc>
      </w:tr>
      <w:tr w:rsidR="00F17320" w:rsidRPr="00F23E3C" w14:paraId="3CA02568" w14:textId="77777777" w:rsidTr="00463AAA">
        <w:trPr>
          <w:trHeight w:val="228"/>
          <w:jc w:val="center"/>
        </w:trPr>
        <w:tc>
          <w:tcPr>
            <w:tcW w:w="4560" w:type="dxa"/>
          </w:tcPr>
          <w:p w14:paraId="72B71A4D"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Modulation order</w:t>
            </w:r>
          </w:p>
        </w:tc>
        <w:tc>
          <w:tcPr>
            <w:tcW w:w="3564" w:type="dxa"/>
          </w:tcPr>
          <w:p w14:paraId="7578F6C7" w14:textId="77777777" w:rsidR="00F17320" w:rsidRPr="00F23E3C" w:rsidRDefault="00F17320">
            <w:pPr>
              <w:spacing w:after="0" w:line="259" w:lineRule="auto"/>
              <w:rPr>
                <w:rFonts w:ascii="Arial" w:hAnsi="Arial" w:cs="Arial"/>
                <w:sz w:val="18"/>
                <w:szCs w:val="18"/>
              </w:rPr>
            </w:pPr>
            <w:r>
              <w:rPr>
                <w:rFonts w:ascii="Arial" w:hAnsi="Arial" w:cs="Arial"/>
                <w:sz w:val="18"/>
                <w:szCs w:val="18"/>
              </w:rPr>
              <w:t>Based on MCS Sweep</w:t>
            </w:r>
          </w:p>
        </w:tc>
      </w:tr>
      <w:tr w:rsidR="00F17320" w:rsidRPr="00F23E3C" w14:paraId="1E0671F7" w14:textId="77777777" w:rsidTr="00463AAA">
        <w:trPr>
          <w:trHeight w:val="228"/>
          <w:jc w:val="center"/>
        </w:trPr>
        <w:tc>
          <w:tcPr>
            <w:tcW w:w="4560" w:type="dxa"/>
          </w:tcPr>
          <w:p w14:paraId="66C7DD06"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Number of repetition</w:t>
            </w:r>
            <w:r>
              <w:rPr>
                <w:rFonts w:ascii="Arial" w:hAnsi="Arial" w:cs="Arial"/>
                <w:color w:val="000000"/>
                <w:sz w:val="18"/>
                <w:szCs w:val="18"/>
              </w:rPr>
              <w:t>s</w:t>
            </w:r>
          </w:p>
        </w:tc>
        <w:tc>
          <w:tcPr>
            <w:tcW w:w="3564" w:type="dxa"/>
          </w:tcPr>
          <w:p w14:paraId="1C770BA5" w14:textId="5EA4A420" w:rsidR="00F17320" w:rsidRPr="00F23E3C" w:rsidRDefault="00F17320">
            <w:pPr>
              <w:spacing w:after="0" w:line="259" w:lineRule="auto"/>
              <w:rPr>
                <w:rFonts w:ascii="Arial" w:hAnsi="Arial" w:cs="Arial"/>
                <w:sz w:val="18"/>
                <w:szCs w:val="18"/>
              </w:rPr>
            </w:pPr>
            <w:r>
              <w:rPr>
                <w:rFonts w:ascii="Arial" w:hAnsi="Arial" w:cs="Arial"/>
                <w:sz w:val="18"/>
                <w:szCs w:val="18"/>
              </w:rPr>
              <w:t>1</w:t>
            </w:r>
            <w:ins w:id="5" w:author="Syed Hashim Ali Shah" w:date="2023-10-09T15:31:00Z">
              <w:r w:rsidR="00900261">
                <w:rPr>
                  <w:rFonts w:ascii="Arial" w:hAnsi="Arial" w:cs="Arial"/>
                  <w:sz w:val="18"/>
                  <w:szCs w:val="18"/>
                </w:rPr>
                <w:t>,2,4,8 (</w:t>
              </w:r>
              <w:proofErr w:type="spellStart"/>
              <w:r w:rsidR="00900261">
                <w:rPr>
                  <w:rFonts w:ascii="Arial" w:hAnsi="Arial" w:cs="Arial"/>
                  <w:sz w:val="18"/>
                  <w:szCs w:val="18"/>
                </w:rPr>
                <w:t>TBoMS</w:t>
              </w:r>
              <w:proofErr w:type="spellEnd"/>
              <w:r w:rsidR="00900261">
                <w:rPr>
                  <w:rFonts w:ascii="Arial" w:hAnsi="Arial" w:cs="Arial"/>
                  <w:sz w:val="18"/>
                  <w:szCs w:val="18"/>
                </w:rPr>
                <w:t>)</w:t>
              </w:r>
            </w:ins>
          </w:p>
        </w:tc>
      </w:tr>
      <w:tr w:rsidR="00F17320" w:rsidRPr="00F23E3C" w14:paraId="454120C5" w14:textId="77777777" w:rsidTr="00463AAA">
        <w:trPr>
          <w:trHeight w:val="240"/>
          <w:jc w:val="center"/>
        </w:trPr>
        <w:tc>
          <w:tcPr>
            <w:tcW w:w="4560" w:type="dxa"/>
          </w:tcPr>
          <w:p w14:paraId="784ECCF8"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Channel estimation</w:t>
            </w:r>
          </w:p>
        </w:tc>
        <w:tc>
          <w:tcPr>
            <w:tcW w:w="3564" w:type="dxa"/>
          </w:tcPr>
          <w:p w14:paraId="021A47CC" w14:textId="77777777" w:rsidR="00F17320" w:rsidRPr="00F23E3C" w:rsidRDefault="00F17320">
            <w:pPr>
              <w:spacing w:after="0" w:line="259" w:lineRule="auto"/>
              <w:rPr>
                <w:rFonts w:ascii="Arial" w:hAnsi="Arial" w:cs="Arial"/>
                <w:sz w:val="18"/>
                <w:szCs w:val="18"/>
              </w:rPr>
            </w:pPr>
            <w:r>
              <w:rPr>
                <w:rFonts w:ascii="Arial" w:hAnsi="Arial" w:cs="Arial"/>
                <w:sz w:val="18"/>
                <w:szCs w:val="18"/>
              </w:rPr>
              <w:t>LMMSE</w:t>
            </w:r>
          </w:p>
        </w:tc>
      </w:tr>
      <w:tr w:rsidR="00F17320" w:rsidRPr="00F23E3C" w14:paraId="04DFE2A1" w14:textId="77777777" w:rsidTr="00463AAA">
        <w:trPr>
          <w:trHeight w:val="54"/>
          <w:jc w:val="center"/>
        </w:trPr>
        <w:tc>
          <w:tcPr>
            <w:tcW w:w="4560" w:type="dxa"/>
          </w:tcPr>
          <w:p w14:paraId="6E93003B" w14:textId="6616170C"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Channel coding scheme</w:t>
            </w:r>
          </w:p>
        </w:tc>
        <w:tc>
          <w:tcPr>
            <w:tcW w:w="3564" w:type="dxa"/>
          </w:tcPr>
          <w:p w14:paraId="187CC009" w14:textId="77777777" w:rsidR="00F17320" w:rsidRPr="00F23E3C" w:rsidRDefault="00F17320">
            <w:pPr>
              <w:spacing w:after="0" w:line="259" w:lineRule="auto"/>
              <w:rPr>
                <w:rFonts w:ascii="Arial" w:hAnsi="Arial" w:cs="Arial"/>
                <w:color w:val="000000"/>
                <w:sz w:val="18"/>
                <w:szCs w:val="18"/>
              </w:rPr>
            </w:pPr>
            <w:r w:rsidRPr="00507FD8">
              <w:rPr>
                <w:rFonts w:ascii="Arial" w:hAnsi="Arial" w:cs="Arial"/>
                <w:color w:val="000000"/>
                <w:sz w:val="18"/>
                <w:szCs w:val="18"/>
              </w:rPr>
              <w:t>LDPC</w:t>
            </w:r>
          </w:p>
        </w:tc>
      </w:tr>
      <w:tr w:rsidR="00F17320" w:rsidRPr="00F23E3C" w14:paraId="3EF9EE8A" w14:textId="77777777" w:rsidTr="00463AAA">
        <w:trPr>
          <w:trHeight w:val="54"/>
          <w:jc w:val="center"/>
        </w:trPr>
        <w:tc>
          <w:tcPr>
            <w:tcW w:w="4560" w:type="dxa"/>
          </w:tcPr>
          <w:p w14:paraId="1C05E74C"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Doppler spread</w:t>
            </w:r>
          </w:p>
        </w:tc>
        <w:tc>
          <w:tcPr>
            <w:tcW w:w="3564" w:type="dxa"/>
          </w:tcPr>
          <w:p w14:paraId="298719EA" w14:textId="77777777" w:rsidR="00F17320" w:rsidRPr="00F23E3C" w:rsidRDefault="00F17320">
            <w:pPr>
              <w:spacing w:after="0" w:line="259" w:lineRule="auto"/>
              <w:rPr>
                <w:rFonts w:ascii="Arial" w:hAnsi="Arial" w:cs="Arial"/>
                <w:color w:val="000000"/>
                <w:sz w:val="18"/>
                <w:szCs w:val="18"/>
              </w:rPr>
            </w:pPr>
            <w:r w:rsidRPr="00507FD8">
              <w:rPr>
                <w:rFonts w:ascii="Arial" w:hAnsi="Arial" w:cs="Arial"/>
                <w:color w:val="000000"/>
                <w:sz w:val="18"/>
                <w:szCs w:val="18"/>
              </w:rPr>
              <w:t>5 Hz</w:t>
            </w:r>
          </w:p>
        </w:tc>
      </w:tr>
      <w:tr w:rsidR="00F17320" w:rsidRPr="00F23E3C" w14:paraId="72EF63FF" w14:textId="77777777" w:rsidTr="00463AAA">
        <w:trPr>
          <w:trHeight w:val="54"/>
          <w:jc w:val="center"/>
        </w:trPr>
        <w:tc>
          <w:tcPr>
            <w:tcW w:w="4560" w:type="dxa"/>
          </w:tcPr>
          <w:p w14:paraId="1540F762" w14:textId="565ECCA5"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UL DMRS config</w:t>
            </w:r>
          </w:p>
        </w:tc>
        <w:tc>
          <w:tcPr>
            <w:tcW w:w="3564" w:type="dxa"/>
          </w:tcPr>
          <w:p w14:paraId="785F1682" w14:textId="38BD4332" w:rsidR="00F17320" w:rsidRPr="00DC08F3" w:rsidRDefault="00F17320" w:rsidP="00DC08F3">
            <w:pPr>
              <w:pStyle w:val="ListParagraph"/>
              <w:numPr>
                <w:ilvl w:val="0"/>
                <w:numId w:val="31"/>
              </w:numPr>
              <w:spacing w:after="0" w:line="259" w:lineRule="auto"/>
              <w:rPr>
                <w:rFonts w:ascii="Arial" w:hAnsi="Arial" w:cs="Arial"/>
                <w:color w:val="000000"/>
                <w:sz w:val="18"/>
                <w:szCs w:val="18"/>
              </w:rPr>
            </w:pPr>
            <w:r w:rsidRPr="00DC08F3">
              <w:rPr>
                <w:rFonts w:ascii="Arial" w:hAnsi="Arial" w:cs="Arial"/>
                <w:color w:val="000000"/>
                <w:sz w:val="18"/>
                <w:szCs w:val="18"/>
              </w:rPr>
              <w:t>DMRS per slot</w:t>
            </w:r>
          </w:p>
        </w:tc>
      </w:tr>
    </w:tbl>
    <w:p w14:paraId="0A251FFF" w14:textId="169D2E3A" w:rsidR="00F17320" w:rsidRDefault="00F17320" w:rsidP="009F0ADE"/>
    <w:p w14:paraId="179DAC9A" w14:textId="6905CC8F" w:rsidR="00985B02" w:rsidRPr="00DC08F3" w:rsidRDefault="00985B02" w:rsidP="00DC08F3">
      <w:pPr>
        <w:pStyle w:val="Heading2"/>
        <w:numPr>
          <w:ilvl w:val="1"/>
          <w:numId w:val="1"/>
        </w:numPr>
        <w:rPr>
          <w:rFonts w:ascii="Arial" w:hAnsi="Arial" w:cs="Arial"/>
          <w:color w:val="000000" w:themeColor="text1"/>
          <w:sz w:val="24"/>
          <w:szCs w:val="24"/>
        </w:rPr>
      </w:pPr>
      <w:r w:rsidRPr="00DC08F3">
        <w:rPr>
          <w:rFonts w:ascii="Arial" w:hAnsi="Arial" w:cs="Arial"/>
          <w:color w:val="000000" w:themeColor="text1"/>
          <w:sz w:val="24"/>
          <w:szCs w:val="24"/>
        </w:rPr>
        <w:t>Evaluation results</w:t>
      </w:r>
    </w:p>
    <w:p w14:paraId="05339445" w14:textId="4DFD0534" w:rsidR="0044411D" w:rsidRDefault="0044411D" w:rsidP="00B734B4"/>
    <w:p w14:paraId="79833631" w14:textId="04BC0376" w:rsidR="00DC08F3" w:rsidRDefault="00DC08F3" w:rsidP="00DC08F3">
      <w:r w:rsidRPr="008C25A6">
        <w:t>The CDF</w:t>
      </w:r>
      <w:ins w:id="6" w:author="Syed Hashim Ali Shah" w:date="2023-10-09T15:31:00Z">
        <w:r w:rsidR="00876144">
          <w:t>s</w:t>
        </w:r>
      </w:ins>
      <w:r w:rsidRPr="008C25A6">
        <w:t xml:space="preserve"> of uplink SINR with full buffer assumption for </w:t>
      </w:r>
      <w:proofErr w:type="spellStart"/>
      <w:r w:rsidR="004A054A" w:rsidRPr="008C25A6">
        <w:t>mMTC</w:t>
      </w:r>
      <w:proofErr w:type="spellEnd"/>
      <w:r w:rsidR="004A054A" w:rsidRPr="008C25A6">
        <w:t xml:space="preserve"> </w:t>
      </w:r>
      <w:r w:rsidRPr="008C25A6">
        <w:t xml:space="preserve">and FRF = </w:t>
      </w:r>
      <w:ins w:id="7" w:author="Syed Hashim Ali Shah" w:date="2023-10-09T15:31:00Z">
        <w:r w:rsidR="00876144">
          <w:t>1,</w:t>
        </w:r>
      </w:ins>
      <w:r w:rsidRPr="008C25A6">
        <w:t xml:space="preserve">3 </w:t>
      </w:r>
      <w:del w:id="8" w:author="Syed Hashim Ali Shah" w:date="2023-10-09T15:31:00Z">
        <w:r w:rsidRPr="008C25A6" w:rsidDel="00876144">
          <w:delText xml:space="preserve">is </w:delText>
        </w:r>
      </w:del>
      <w:ins w:id="9" w:author="Syed Hashim Ali Shah" w:date="2023-10-09T15:31:00Z">
        <w:r w:rsidR="00876144">
          <w:t>are</w:t>
        </w:r>
        <w:r w:rsidR="00876144" w:rsidRPr="008C25A6">
          <w:t xml:space="preserve"> </w:t>
        </w:r>
      </w:ins>
      <w:r w:rsidRPr="008C25A6">
        <w:t xml:space="preserve">shown in </w:t>
      </w:r>
      <w:r w:rsidRPr="008C25A6">
        <w:rPr>
          <w:b/>
          <w:bCs/>
        </w:rPr>
        <w:t xml:space="preserve">Fig. </w:t>
      </w:r>
      <w:r w:rsidR="00E14E21" w:rsidRPr="008C25A6">
        <w:rPr>
          <w:b/>
          <w:bCs/>
        </w:rPr>
        <w:t>6.2.1</w:t>
      </w:r>
      <w:r w:rsidRPr="008C25A6">
        <w:rPr>
          <w:b/>
          <w:bCs/>
        </w:rPr>
        <w:t xml:space="preserve">. </w:t>
      </w:r>
    </w:p>
    <w:p w14:paraId="7A66894C" w14:textId="340571EC" w:rsidR="00252503" w:rsidRDefault="00783D64" w:rsidP="00C64234">
      <w:pPr>
        <w:jc w:val="center"/>
      </w:pPr>
      <w:del w:id="10" w:author="Syed Hashim Ali Shah" w:date="2023-10-09T15:31:00Z">
        <w:r w:rsidDel="00E900A5">
          <w:rPr>
            <w:noProof/>
          </w:rPr>
          <w:drawing>
            <wp:inline distT="0" distB="0" distL="0" distR="0" wp14:anchorId="7D424446" wp14:editId="58AD6FD0">
              <wp:extent cx="3455720" cy="2566791"/>
              <wp:effectExtent l="0" t="0" r="0" b="5080"/>
              <wp:docPr id="10" name="Picture 10"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graph of a function&#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62140" cy="2571560"/>
                      </a:xfrm>
                      <a:prstGeom prst="rect">
                        <a:avLst/>
                      </a:prstGeom>
                      <a:noFill/>
                      <a:ln>
                        <a:noFill/>
                      </a:ln>
                    </pic:spPr>
                  </pic:pic>
                </a:graphicData>
              </a:graphic>
            </wp:inline>
          </w:drawing>
        </w:r>
      </w:del>
      <w:ins w:id="11" w:author="Syed Hashim Ali Shah" w:date="2023-10-09T15:32:00Z">
        <w:r w:rsidR="00E900A5" w:rsidRPr="00E900A5">
          <w:rPr>
            <w:noProof/>
          </w:rPr>
          <w:drawing>
            <wp:inline distT="0" distB="0" distL="0" distR="0" wp14:anchorId="40B8AC24" wp14:editId="39FD4506">
              <wp:extent cx="3372307" cy="2357361"/>
              <wp:effectExtent l="0" t="0" r="0" b="5080"/>
              <wp:docPr id="145173364" name="Picture 1" descr="A graph of a graph showing the sam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73364" name="Picture 1" descr="A graph of a graph showing the same graph&#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83964" cy="2365509"/>
                      </a:xfrm>
                      <a:prstGeom prst="rect">
                        <a:avLst/>
                      </a:prstGeom>
                      <a:noFill/>
                      <a:ln>
                        <a:noFill/>
                      </a:ln>
                    </pic:spPr>
                  </pic:pic>
                </a:graphicData>
              </a:graphic>
            </wp:inline>
          </w:drawing>
        </w:r>
      </w:ins>
    </w:p>
    <w:p w14:paraId="35941EE1" w14:textId="33CBB2BF" w:rsidR="00D16E68" w:rsidRDefault="00D16E68" w:rsidP="00252503">
      <w:pPr>
        <w:pStyle w:val="Caption"/>
        <w:keepNext/>
        <w:jc w:val="center"/>
      </w:pPr>
      <w:r>
        <w:lastRenderedPageBreak/>
        <w:t xml:space="preserve">Figure </w:t>
      </w:r>
      <w:r w:rsidR="00252503">
        <w:t xml:space="preserve">6.2.1. </w:t>
      </w:r>
      <w:r>
        <w:t xml:space="preserve">CDF of UL </w:t>
      </w:r>
      <w:r w:rsidR="00BA3A34">
        <w:t xml:space="preserve">pre-processing </w:t>
      </w:r>
      <w:r>
        <w:t>SINR</w:t>
      </w:r>
    </w:p>
    <w:p w14:paraId="50EA9DDA" w14:textId="5855454A" w:rsidR="00F71498" w:rsidRDefault="00F71498" w:rsidP="00F71498">
      <w:r>
        <w:t xml:space="preserve">Based on the CDF reported above, we calculate the maximum spectral efficiency that can be supported at a particular SINR. This is done by doing a sweep over different </w:t>
      </w:r>
      <w:proofErr w:type="spellStart"/>
      <w:r>
        <w:t>MCS’es</w:t>
      </w:r>
      <w:proofErr w:type="spellEnd"/>
      <w:r>
        <w:t xml:space="preserve"> (Table 6.1.4.1-1 of [</w:t>
      </w:r>
      <w:r w:rsidR="00BA3A34">
        <w:t>6</w:t>
      </w:r>
      <w:r>
        <w:t xml:space="preserve">]). The spectral efficiency </w:t>
      </w:r>
      <m:oMath>
        <m:r>
          <w:rPr>
            <w:rFonts w:ascii="Cambria Math" w:hAnsi="Cambria Math"/>
          </w:rPr>
          <m:t>ρ</m:t>
        </m:r>
      </m:oMath>
      <w:r>
        <w:t xml:space="preserve"> at SINR </w:t>
      </w:r>
      <m:oMath>
        <m:r>
          <w:rPr>
            <w:rFonts w:ascii="Cambria Math" w:hAnsi="Cambria Math"/>
          </w:rPr>
          <m:t>γ</m:t>
        </m:r>
      </m:oMath>
      <w:r>
        <w:t xml:space="preserve"> at MCS </w:t>
      </w:r>
      <m:oMath>
        <m:r>
          <w:rPr>
            <w:rFonts w:ascii="Cambria Math" w:hAnsi="Cambria Math"/>
          </w:rPr>
          <m:t>m</m:t>
        </m:r>
      </m:oMath>
      <w:r>
        <w:t xml:space="preserve"> with throughput of </w:t>
      </w:r>
      <m:oMath>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m</m:t>
            </m:r>
          </m:sub>
        </m:sSub>
      </m:oMath>
      <w:ins w:id="12" w:author="Syed Hashim Ali Shah" w:date="2023-10-09T15:32:00Z">
        <w:r w:rsidR="00935A75">
          <w:rPr>
            <w:vertAlign w:val="subscript"/>
          </w:rPr>
          <w:t xml:space="preserve"> </w:t>
        </w:r>
        <w:r w:rsidR="00935A75">
          <w:t xml:space="preserve">for repetition </w:t>
        </w:r>
        <w:r w:rsidR="00935A75" w:rsidRPr="00935A75">
          <w:rPr>
            <w:i/>
            <w:iCs/>
            <w:rPrChange w:id="13" w:author="Syed Hashim Ali Shah" w:date="2023-10-09T15:32:00Z">
              <w:rPr/>
            </w:rPrChange>
          </w:rPr>
          <w:t>rep</w:t>
        </w:r>
      </w:ins>
      <w:r>
        <w:t xml:space="preserve">, bandwidth per user </w:t>
      </w:r>
      <w:proofErr w:type="spellStart"/>
      <w:r>
        <w:rPr>
          <w:i/>
          <w:iCs/>
        </w:rPr>
        <w:t>W</w:t>
      </w:r>
      <w:r w:rsidRPr="00C24569">
        <w:rPr>
          <w:i/>
          <w:iCs/>
          <w:vertAlign w:val="subscript"/>
        </w:rPr>
        <w:t>user</w:t>
      </w:r>
      <w:proofErr w:type="spellEnd"/>
      <w:r>
        <w:t xml:space="preserve"> and BLER </w:t>
      </w:r>
      <m:oMath>
        <m:sSub>
          <m:sSubPr>
            <m:ctrlPr>
              <w:rPr>
                <w:rFonts w:ascii="Cambria Math" w:hAnsi="Cambria Math"/>
                <w:i/>
              </w:rPr>
            </m:ctrlPr>
          </m:sSubPr>
          <m:e>
            <m:r>
              <w:rPr>
                <w:rFonts w:ascii="Cambria Math" w:hAnsi="Cambria Math"/>
              </w:rPr>
              <m:t>η</m:t>
            </m:r>
          </m:e>
          <m:sub>
            <m:r>
              <w:rPr>
                <w:rFonts w:ascii="Cambria Math" w:hAnsi="Cambria Math"/>
              </w:rPr>
              <m:t>m</m:t>
            </m:r>
          </m:sub>
        </m:sSub>
      </m:oMath>
      <w:r>
        <w:t xml:space="preserve"> can be written as:</w:t>
      </w:r>
    </w:p>
    <w:p w14:paraId="53B69B98" w14:textId="23B9DD52" w:rsidR="00F71498" w:rsidRPr="00C24569" w:rsidRDefault="00F71498" w:rsidP="00F71498">
      <w:pPr>
        <w:jc w:val="center"/>
      </w:pPr>
      <m:oMathPara>
        <m:oMath>
          <m:r>
            <w:rPr>
              <w:rFonts w:ascii="Cambria Math" w:hAnsi="Cambria Math"/>
            </w:rPr>
            <m:t>ρ</m:t>
          </m:r>
          <m:d>
            <m:dPr>
              <m:ctrlPr>
                <w:rPr>
                  <w:rFonts w:ascii="Cambria Math" w:hAnsi="Cambria Math"/>
                  <w:i/>
                </w:rPr>
              </m:ctrlPr>
            </m:dPr>
            <m:e>
              <m:r>
                <w:rPr>
                  <w:rFonts w:ascii="Cambria Math" w:hAnsi="Cambria Math"/>
                </w:rPr>
                <m:t>γ, m</m:t>
              </m:r>
              <m:r>
                <w:ins w:id="14" w:author="Syed Hashim Ali Shah" w:date="2023-10-09T15:33:00Z">
                  <w:rPr>
                    <w:rFonts w:ascii="Cambria Math" w:hAnsi="Cambria Math"/>
                  </w:rPr>
                  <m:t>,rep</m:t>
                </w:ins>
              </m:r>
            </m:e>
          </m:d>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η</m:t>
                      </m:r>
                    </m:e>
                    <m:sub>
                      <m:r>
                        <w:rPr>
                          <w:rFonts w:ascii="Cambria Math" w:hAnsi="Cambria Math"/>
                        </w:rPr>
                        <m:t>m</m:t>
                      </m:r>
                    </m:sub>
                  </m:sSub>
                  <m:d>
                    <m:dPr>
                      <m:ctrlPr>
                        <w:rPr>
                          <w:rFonts w:ascii="Cambria Math" w:hAnsi="Cambria Math"/>
                          <w:i/>
                        </w:rPr>
                      </m:ctrlPr>
                    </m:dPr>
                    <m:e>
                      <m:r>
                        <w:rPr>
                          <w:rFonts w:ascii="Cambria Math" w:hAnsi="Cambria Math"/>
                        </w:rPr>
                        <m:t>γ</m:t>
                      </m:r>
                      <m:r>
                        <w:ins w:id="15" w:author="Syed Hashim Ali Shah" w:date="2023-10-09T15:33:00Z">
                          <w:rPr>
                            <w:rFonts w:ascii="Cambria Math" w:hAnsi="Cambria Math"/>
                          </w:rPr>
                          <m:t>,rep</m:t>
                        </w:ins>
                      </m:r>
                    </m:e>
                  </m:d>
                </m:e>
              </m:d>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m</m:t>
                  </m:r>
                  <m:r>
                    <w:ins w:id="16" w:author="Syed Hashim Ali Shah" w:date="2023-10-09T15:33:00Z">
                      <w:rPr>
                        <w:rFonts w:ascii="Cambria Math" w:hAnsi="Cambria Math"/>
                      </w:rPr>
                      <m:t>,rep</m:t>
                    </w:ins>
                  </m:r>
                </m:sub>
              </m:sSub>
            </m:num>
            <m:den>
              <m:sSub>
                <m:sSubPr>
                  <m:ctrlPr>
                    <w:rPr>
                      <w:rFonts w:ascii="Cambria Math" w:hAnsi="Cambria Math"/>
                      <w:i/>
                    </w:rPr>
                  </m:ctrlPr>
                </m:sSubPr>
                <m:e>
                  <m:r>
                    <w:rPr>
                      <w:rFonts w:ascii="Cambria Math" w:hAnsi="Cambria Math"/>
                    </w:rPr>
                    <m:t>W</m:t>
                  </m:r>
                </m:e>
                <m:sub>
                  <m:r>
                    <w:rPr>
                      <w:rFonts w:ascii="Cambria Math" w:hAnsi="Cambria Math"/>
                    </w:rPr>
                    <m:t>user</m:t>
                  </m:r>
                </m:sub>
              </m:sSub>
            </m:den>
          </m:f>
        </m:oMath>
      </m:oMathPara>
    </w:p>
    <w:p w14:paraId="1F7C0989" w14:textId="4355938D" w:rsidR="00F71498" w:rsidRPr="00340A71" w:rsidRDefault="00F71498" w:rsidP="00F71498">
      <w:proofErr w:type="spellStart"/>
      <w:proofErr w:type="gramStart"/>
      <w:r w:rsidRPr="00771140">
        <w:rPr>
          <w:i/>
          <w:iCs/>
        </w:rPr>
        <w:t>Tput</w:t>
      </w:r>
      <w:r w:rsidRPr="00771140">
        <w:rPr>
          <w:i/>
          <w:iCs/>
          <w:vertAlign w:val="subscript"/>
        </w:rPr>
        <w:t>m</w:t>
      </w:r>
      <w:ins w:id="17" w:author="Syed Hashim Ali Shah" w:date="2023-10-09T15:36:00Z">
        <w:r w:rsidR="002024AA">
          <w:rPr>
            <w:i/>
            <w:iCs/>
            <w:vertAlign w:val="subscript"/>
          </w:rPr>
          <w:t>,rep</w:t>
        </w:r>
      </w:ins>
      <w:proofErr w:type="spellEnd"/>
      <w:proofErr w:type="gramEnd"/>
      <w:r>
        <w:t xml:space="preserve"> is the throughput for MCS </w:t>
      </w:r>
      <w:r w:rsidRPr="00771140">
        <w:rPr>
          <w:i/>
          <w:iCs/>
        </w:rPr>
        <w:t>m</w:t>
      </w:r>
      <w:r>
        <w:t xml:space="preserve"> </w:t>
      </w:r>
      <w:ins w:id="18" w:author="Syed Hashim Ali Shah" w:date="2023-10-09T15:36:00Z">
        <w:r w:rsidR="002024AA">
          <w:t xml:space="preserve">at repetition </w:t>
        </w:r>
        <w:r w:rsidR="00C814AA" w:rsidRPr="00C814AA">
          <w:rPr>
            <w:i/>
            <w:iCs/>
            <w:rPrChange w:id="19" w:author="Syed Hashim Ali Shah" w:date="2023-10-09T15:36:00Z">
              <w:rPr/>
            </w:rPrChange>
          </w:rPr>
          <w:t>rep</w:t>
        </w:r>
        <w:r w:rsidR="00C814AA">
          <w:t xml:space="preserve"> </w:t>
        </w:r>
      </w:ins>
      <w:r>
        <w:t xml:space="preserve">and can be obtained by dividing </w:t>
      </w:r>
      <w:proofErr w:type="spellStart"/>
      <w:r>
        <w:t>TBSize</w:t>
      </w:r>
      <w:proofErr w:type="spellEnd"/>
      <w:r>
        <w:t xml:space="preserve"> for MCS </w:t>
      </w:r>
      <w:r w:rsidRPr="00C863D9">
        <w:rPr>
          <w:i/>
          <w:iCs/>
        </w:rPr>
        <w:t>m</w:t>
      </w:r>
      <w:r>
        <w:t xml:space="preserve"> by</w:t>
      </w:r>
      <w:del w:id="20" w:author="Syed Hashim Ali Shah" w:date="2023-10-09T15:36:00Z">
        <w:r w:rsidDel="00C814AA">
          <w:delText xml:space="preserve"> </w:delText>
        </w:r>
      </w:del>
      <w:ins w:id="21" w:author="Syed Hashim Ali Shah" w:date="2023-10-09T15:36:00Z">
        <w:r w:rsidR="00C814AA">
          <w:t xml:space="preserve"> slot duration for </w:t>
        </w:r>
        <w:proofErr w:type="spellStart"/>
        <w:r w:rsidR="00C814AA">
          <w:t>TBoMS</w:t>
        </w:r>
      </w:ins>
      <w:proofErr w:type="spellEnd"/>
      <w:ins w:id="22" w:author="Syed Hashim Ali Shah" w:date="2023-10-09T16:54:00Z">
        <w:r w:rsidR="00BD0222">
          <w:t xml:space="preserve"> (1 rep = 1 </w:t>
        </w:r>
        <w:proofErr w:type="spellStart"/>
        <w:r w:rsidR="00BD0222">
          <w:t>ms</w:t>
        </w:r>
        <w:proofErr w:type="spellEnd"/>
        <w:r w:rsidR="00BD0222">
          <w:t>)</w:t>
        </w:r>
      </w:ins>
      <w:del w:id="23" w:author="Syed Hashim Ali Shah" w:date="2023-10-09T15:36:00Z">
        <w:r w:rsidDel="00C814AA">
          <w:delText>1ms (slot duration)</w:delText>
        </w:r>
      </w:del>
      <w:r>
        <w:t xml:space="preserve">. </w:t>
      </w:r>
      <w:proofErr w:type="spellStart"/>
      <w:r>
        <w:rPr>
          <w:i/>
          <w:iCs/>
        </w:rPr>
        <w:t>W</w:t>
      </w:r>
      <w:r w:rsidRPr="00C24569">
        <w:rPr>
          <w:i/>
          <w:iCs/>
          <w:vertAlign w:val="subscript"/>
        </w:rPr>
        <w:t>user</w:t>
      </w:r>
      <w:proofErr w:type="spellEnd"/>
      <w:r>
        <w:t xml:space="preserve"> is 180 kHz. Note that BLER, </w:t>
      </w:r>
      <m:oMath>
        <m:sSub>
          <m:sSubPr>
            <m:ctrlPr>
              <w:rPr>
                <w:rFonts w:ascii="Cambria Math" w:hAnsi="Cambria Math"/>
                <w:i/>
              </w:rPr>
            </m:ctrlPr>
          </m:sSubPr>
          <m:e>
            <m:r>
              <w:rPr>
                <w:rFonts w:ascii="Cambria Math" w:hAnsi="Cambria Math"/>
              </w:rPr>
              <m:t>η</m:t>
            </m:r>
          </m:e>
          <m:sub>
            <m:r>
              <w:rPr>
                <w:rFonts w:ascii="Cambria Math" w:hAnsi="Cambria Math"/>
              </w:rPr>
              <m:t>m</m:t>
            </m:r>
          </m:sub>
        </m:sSub>
      </m:oMath>
      <w:r>
        <w:t>, in the equation above is also a function of SINR</w:t>
      </w:r>
      <w:ins w:id="24" w:author="Syed Hashim Ali Shah" w:date="2023-10-09T15:37:00Z">
        <w:r w:rsidR="005072BA">
          <w:t>, repetition number</w:t>
        </w:r>
      </w:ins>
      <w:r>
        <w:t xml:space="preserve"> and MCS index. BLER is output of LLS. The maximum supported spectral efficiency at a given </w:t>
      </w:r>
      <w:r w:rsidRPr="00340A71">
        <w:t xml:space="preserve">SINR </w:t>
      </w:r>
      <w:r w:rsidR="00755EB3" w:rsidRPr="001D3CD6">
        <w:t>with a 10% BLER constraint</w:t>
      </w:r>
      <w:r w:rsidRPr="00340A71">
        <w:t xml:space="preserve"> can be calculated as:  </w:t>
      </w:r>
    </w:p>
    <w:p w14:paraId="74869526" w14:textId="39E860EE" w:rsidR="00F71498" w:rsidRPr="00532D5A" w:rsidRDefault="00123776" w:rsidP="00F71498">
      <w:pPr>
        <w:jc w:val="center"/>
      </w:pPr>
      <m:oMathPara>
        <m:oMath>
          <m:sSub>
            <m:sSubPr>
              <m:ctrlPr>
                <w:rPr>
                  <w:rFonts w:ascii="Cambria Math" w:hAnsi="Cambria Math"/>
                  <w:i/>
                </w:rPr>
              </m:ctrlPr>
            </m:sSubPr>
            <m:e>
              <m:r>
                <w:rPr>
                  <w:rFonts w:ascii="Cambria Math" w:hAnsi="Cambria Math"/>
                </w:rPr>
                <m:t>ρ</m:t>
              </m:r>
            </m:e>
            <m:sub>
              <m:r>
                <w:rPr>
                  <w:rFonts w:ascii="Cambria Math" w:hAnsi="Cambria Math"/>
                </w:rPr>
                <m:t>max</m:t>
              </m:r>
            </m:sub>
          </m:sSub>
          <m:d>
            <m:dPr>
              <m:ctrlPr>
                <w:rPr>
                  <w:rFonts w:ascii="Cambria Math" w:hAnsi="Cambria Math"/>
                  <w:i/>
                </w:rPr>
              </m:ctrlPr>
            </m:dPr>
            <m:e>
              <m:r>
                <w:rPr>
                  <w:rFonts w:ascii="Cambria Math" w:hAnsi="Cambria Math"/>
                </w:rPr>
                <m:t>γ</m:t>
              </m:r>
            </m:e>
          </m:d>
          <m:r>
            <w:rPr>
              <w:rFonts w:ascii="Cambria Math" w:hAnsi="Cambria Math"/>
            </w:rPr>
            <m:t>=</m:t>
          </m:r>
          <m:sSub>
            <m:sSubPr>
              <m:ctrlPr>
                <w:rPr>
                  <w:rFonts w:ascii="Cambria Math" w:hAnsi="Cambria Math"/>
                </w:rPr>
              </m:ctrlPr>
            </m:sSubPr>
            <m:e>
              <m:r>
                <m:rPr>
                  <m:sty m:val="p"/>
                </m:rPr>
                <w:rPr>
                  <w:rFonts w:ascii="Cambria Math" w:hAnsi="Cambria Math"/>
                </w:rPr>
                <m:t>max</m:t>
              </m:r>
            </m:e>
            <m:sub>
              <m:r>
                <m:rPr>
                  <m:sty m:val="p"/>
                </m:rPr>
                <w:rPr>
                  <w:rFonts w:ascii="Cambria Math" w:hAnsi="Cambria Math"/>
                </w:rPr>
                <m:t>m</m:t>
              </m:r>
              <m:r>
                <w:ins w:id="25" w:author="Syed Hashim Ali Shah" w:date="2023-10-09T15:37:00Z">
                  <m:rPr>
                    <m:sty m:val="p"/>
                  </m:rPr>
                  <w:rPr>
                    <w:rFonts w:ascii="Cambria Math" w:hAnsi="Cambria Math"/>
                  </w:rPr>
                  <m:t>,rep</m:t>
                </w:ins>
              </m:r>
            </m:sub>
          </m:sSub>
          <m:r>
            <w:rPr>
              <w:rFonts w:ascii="Cambria Math" w:hAnsi="Cambria Math"/>
            </w:rPr>
            <m:t>ρ</m:t>
          </m:r>
          <m:d>
            <m:dPr>
              <m:ctrlPr>
                <w:rPr>
                  <w:rFonts w:ascii="Cambria Math" w:hAnsi="Cambria Math"/>
                  <w:i/>
                </w:rPr>
              </m:ctrlPr>
            </m:dPr>
            <m:e>
              <m:r>
                <w:rPr>
                  <w:rFonts w:ascii="Cambria Math" w:hAnsi="Cambria Math"/>
                </w:rPr>
                <m:t>γ</m:t>
              </m:r>
              <m:r>
                <w:rPr>
                  <w:rFonts w:ascii="Cambria Math" w:hAnsi="Cambria Math"/>
                </w:rPr>
                <m:t xml:space="preserve">, </m:t>
              </m:r>
              <m:r>
                <w:rPr>
                  <w:rFonts w:ascii="Cambria Math" w:hAnsi="Cambria Math"/>
                </w:rPr>
                <m:t>m</m:t>
              </m:r>
              <m:r>
                <w:ins w:id="26" w:author="Syed Hashim Ali Shah" w:date="2023-10-09T15:37:00Z">
                  <w:rPr>
                    <w:rFonts w:ascii="Cambria Math" w:hAnsi="Cambria Math"/>
                  </w:rPr>
                  <m:t>,</m:t>
                </w:ins>
              </m:r>
              <m:r>
                <w:ins w:id="27" w:author="Syed Hashim Ali Shah" w:date="2023-10-09T15:37:00Z">
                  <w:rPr>
                    <w:rFonts w:ascii="Cambria Math" w:hAnsi="Cambria Math"/>
                  </w:rPr>
                  <m:t>rep</m:t>
                </w:ins>
              </m:r>
            </m:e>
          </m:d>
          <m:r>
            <w:rPr>
              <w:rFonts w:ascii="Cambria Math" w:hAnsi="Cambria Math"/>
            </w:rPr>
            <m:t xml:space="preserve"> </m:t>
          </m:r>
          <m:r>
            <m:rPr>
              <m:sty m:val="bi"/>
            </m:rPr>
            <w:rPr>
              <w:rFonts w:ascii="Cambria Math" w:hAnsi="Cambria Math"/>
            </w:rPr>
            <m:t>s</m:t>
          </m:r>
          <m:r>
            <m:rPr>
              <m:sty m:val="bi"/>
            </m:rPr>
            <w:rPr>
              <w:rFonts w:ascii="Cambria Math" w:hAnsi="Cambria Math"/>
            </w:rPr>
            <m:t>.</m:t>
          </m:r>
          <m:r>
            <m:rPr>
              <m:sty m:val="bi"/>
            </m:rPr>
            <w:rPr>
              <w:rFonts w:ascii="Cambria Math" w:hAnsi="Cambria Math"/>
            </w:rPr>
            <m:t>t</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η</m:t>
              </m:r>
            </m:e>
            <m:sub>
              <m:r>
                <m:rPr>
                  <m:sty m:val="bi"/>
                </m:rPr>
                <w:rPr>
                  <w:rFonts w:ascii="Cambria Math" w:hAnsi="Cambria Math"/>
                </w:rPr>
                <m:t>m</m:t>
              </m:r>
            </m:sub>
          </m:sSub>
          <m:d>
            <m:dPr>
              <m:ctrlPr>
                <w:rPr>
                  <w:rFonts w:ascii="Cambria Math" w:hAnsi="Cambria Math"/>
                  <w:b/>
                  <w:bCs/>
                  <w:i/>
                </w:rPr>
              </m:ctrlPr>
            </m:dPr>
            <m:e>
              <m:r>
                <m:rPr>
                  <m:sty m:val="bi"/>
                </m:rPr>
                <w:rPr>
                  <w:rFonts w:ascii="Cambria Math" w:hAnsi="Cambria Math"/>
                </w:rPr>
                <m:t>γ</m:t>
              </m:r>
              <m:r>
                <w:ins w:id="28" w:author="Syed Hashim Ali Shah" w:date="2023-10-09T15:37:00Z">
                  <m:rPr>
                    <m:sty m:val="bi"/>
                  </m:rPr>
                  <w:rPr>
                    <w:rFonts w:ascii="Cambria Math" w:hAnsi="Cambria Math"/>
                  </w:rPr>
                  <m:t>,</m:t>
                </w:ins>
              </m:r>
              <m:r>
                <w:ins w:id="29" w:author="Syed Hashim Ali Shah" w:date="2023-10-09T15:37:00Z">
                  <m:rPr>
                    <m:sty m:val="bi"/>
                  </m:rPr>
                  <w:rPr>
                    <w:rFonts w:ascii="Cambria Math" w:hAnsi="Cambria Math"/>
                  </w:rPr>
                  <m:t>rep</m:t>
                </w:ins>
              </m:r>
            </m:e>
          </m:d>
          <m:r>
            <m:rPr>
              <m:sty m:val="bi"/>
            </m:rPr>
            <w:rPr>
              <w:rFonts w:ascii="Cambria Math" w:hAnsi="Cambria Math"/>
            </w:rPr>
            <m:t>&lt;</m:t>
          </m:r>
          <m:r>
            <m:rPr>
              <m:sty m:val="bi"/>
            </m:rPr>
            <w:rPr>
              <w:rFonts w:ascii="Cambria Math" w:hAnsi="Cambria Math"/>
            </w:rPr>
            <m:t>10</m:t>
          </m:r>
          <m:r>
            <m:rPr>
              <m:sty m:val="bi"/>
            </m:rPr>
            <w:rPr>
              <w:rFonts w:ascii="Cambria Math" w:hAnsi="Cambria Math"/>
            </w:rPr>
            <m:t>%</m:t>
          </m:r>
        </m:oMath>
      </m:oMathPara>
    </w:p>
    <w:p w14:paraId="6A14BE79" w14:textId="4AAD00BD" w:rsidR="00F71498" w:rsidRDefault="00123776" w:rsidP="00F71498">
      <m:oMath>
        <m:sSub>
          <m:sSubPr>
            <m:ctrlPr>
              <w:rPr>
                <w:rFonts w:ascii="Cambria Math" w:hAnsi="Cambria Math"/>
                <w:i/>
              </w:rPr>
            </m:ctrlPr>
          </m:sSubPr>
          <m:e>
            <m:r>
              <w:rPr>
                <w:rFonts w:ascii="Cambria Math" w:hAnsi="Cambria Math"/>
              </w:rPr>
              <m:t>ρ</m:t>
            </m:r>
          </m:e>
          <m:sub>
            <m:r>
              <w:rPr>
                <w:rFonts w:ascii="Cambria Math" w:hAnsi="Cambria Math"/>
              </w:rPr>
              <m:t>max</m:t>
            </m:r>
          </m:sub>
        </m:sSub>
      </m:oMath>
      <w:r w:rsidR="00F71498">
        <w:t xml:space="preserve"> has been plotted in </w:t>
      </w:r>
      <w:r w:rsidR="00F71498" w:rsidRPr="00A62E7E">
        <w:rPr>
          <w:b/>
          <w:bCs/>
        </w:rPr>
        <w:t xml:space="preserve">Fig. </w:t>
      </w:r>
      <w:r w:rsidR="00813826">
        <w:rPr>
          <w:b/>
          <w:bCs/>
        </w:rPr>
        <w:t>6.2.2</w:t>
      </w:r>
      <w:r w:rsidR="00F71498">
        <w:t xml:space="preserve"> as SINR as varied</w:t>
      </w:r>
      <w:ins w:id="30" w:author="Syed Hashim Ali Shah" w:date="2023-10-09T15:37:00Z">
        <w:r w:rsidR="007C15E4">
          <w:t xml:space="preserve"> for FRF =1 and 3</w:t>
        </w:r>
      </w:ins>
      <w:r w:rsidR="00F71498">
        <w:t xml:space="preserve">. Note that each SINR corresponds to a percentile value from the CDF reported in </w:t>
      </w:r>
      <w:r w:rsidR="00F71498" w:rsidRPr="00A62E7E">
        <w:rPr>
          <w:b/>
          <w:bCs/>
        </w:rPr>
        <w:t>Fig.</w:t>
      </w:r>
      <w:r w:rsidR="00EA74BA">
        <w:rPr>
          <w:b/>
          <w:bCs/>
        </w:rPr>
        <w:t xml:space="preserve"> </w:t>
      </w:r>
      <w:r w:rsidR="00813826">
        <w:rPr>
          <w:b/>
          <w:bCs/>
        </w:rPr>
        <w:t>6</w:t>
      </w:r>
      <w:r w:rsidR="00EA74BA">
        <w:rPr>
          <w:b/>
          <w:bCs/>
        </w:rPr>
        <w:t>.2.1</w:t>
      </w:r>
      <w:r w:rsidR="00F71498" w:rsidRPr="00A62E7E">
        <w:rPr>
          <w:b/>
          <w:bCs/>
        </w:rPr>
        <w:t>.</w:t>
      </w:r>
      <w:r w:rsidR="00F71498" w:rsidRPr="002F73B2">
        <w:rPr>
          <w:snapToGrid w:val="0"/>
          <w:color w:val="000000"/>
          <w:w w:val="0"/>
          <w:sz w:val="0"/>
          <w:szCs w:val="0"/>
          <w:u w:color="000000"/>
          <w:bdr w:val="none" w:sz="0" w:space="0" w:color="000000"/>
          <w:shd w:val="clear" w:color="000000" w:fill="000000"/>
          <w:lang w:val="x-none" w:eastAsia="x-none" w:bidi="x-none"/>
        </w:rPr>
        <w:t xml:space="preserve"> </w:t>
      </w:r>
      <w:r w:rsidR="00F71498">
        <w:t xml:space="preserve"> The maximum supported rate is  </w:t>
      </w:r>
      <m:oMath>
        <m:sSub>
          <m:sSubPr>
            <m:ctrlPr>
              <w:rPr>
                <w:rFonts w:ascii="Cambria Math" w:hAnsi="Cambria Math"/>
                <w:i/>
              </w:rPr>
            </m:ctrlPr>
          </m:sSubPr>
          <m:e>
            <m:r>
              <w:rPr>
                <w:rFonts w:ascii="Cambria Math" w:hAnsi="Cambria Math"/>
              </w:rPr>
              <m:t>R</m:t>
            </m:r>
          </m:e>
          <m:sub>
            <m:r>
              <w:rPr>
                <w:rFonts w:ascii="Cambria Math" w:hAnsi="Cambria Math"/>
              </w:rPr>
              <m:t>max</m:t>
            </m:r>
          </m:sub>
        </m:sSub>
        <m:d>
          <m:dPr>
            <m:ctrlPr>
              <w:rPr>
                <w:rFonts w:ascii="Cambria Math" w:hAnsi="Cambria Math"/>
                <w:i/>
              </w:rPr>
            </m:ctrlPr>
          </m:dPr>
          <m:e>
            <m:r>
              <w:rPr>
                <w:rFonts w:ascii="Cambria Math" w:hAnsi="Cambria Math"/>
              </w:rPr>
              <m:t>γ</m:t>
            </m:r>
          </m:e>
        </m:d>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max</m:t>
            </m:r>
          </m:sub>
        </m:sSub>
        <m:d>
          <m:dPr>
            <m:ctrlPr>
              <w:rPr>
                <w:rFonts w:ascii="Cambria Math" w:hAnsi="Cambria Math"/>
                <w:i/>
              </w:rPr>
            </m:ctrlPr>
          </m:dPr>
          <m:e>
            <m:r>
              <w:rPr>
                <w:rFonts w:ascii="Cambria Math" w:hAnsi="Cambria Math"/>
              </w:rPr>
              <m:t>γ</m:t>
            </m:r>
          </m:e>
        </m:d>
        <m:sSub>
          <m:sSubPr>
            <m:ctrlPr>
              <w:rPr>
                <w:rFonts w:ascii="Cambria Math" w:hAnsi="Cambria Math"/>
                <w:i/>
              </w:rPr>
            </m:ctrlPr>
          </m:sSubPr>
          <m:e>
            <m:r>
              <w:rPr>
                <w:rFonts w:ascii="Cambria Math" w:hAnsi="Cambria Math"/>
              </w:rPr>
              <m:t>W</m:t>
            </m:r>
          </m:e>
          <m:sub>
            <m:r>
              <w:rPr>
                <w:rFonts w:ascii="Cambria Math" w:hAnsi="Cambria Math"/>
              </w:rPr>
              <m:t>user</m:t>
            </m:r>
          </m:sub>
        </m:sSub>
      </m:oMath>
      <w:r w:rsidR="00F71498">
        <w:t xml:space="preserve">. </w:t>
      </w:r>
    </w:p>
    <w:p w14:paraId="5D735FEC" w14:textId="0B3A5030" w:rsidR="00DF203F" w:rsidRPr="001D3CD6" w:rsidRDefault="000F4297" w:rsidP="003548A9">
      <w:pPr>
        <w:jc w:val="center"/>
      </w:pPr>
      <w:ins w:id="31" w:author="Syed Hashim Ali Shah" w:date="2023-10-09T16:51:00Z">
        <w:r w:rsidRPr="000F4297">
          <w:rPr>
            <w:noProof/>
          </w:rPr>
          <w:drawing>
            <wp:inline distT="0" distB="0" distL="0" distR="0" wp14:anchorId="2A98632D" wp14:editId="1B54F4A1">
              <wp:extent cx="3123590" cy="2315391"/>
              <wp:effectExtent l="0" t="0" r="635" b="8890"/>
              <wp:docPr id="1514474371" name="Picture 2" descr="A graph of a graph showing the difference between frf and fr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474371" name="Picture 2" descr="A graph of a graph showing the difference between frf and frf&#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31178" cy="2321015"/>
                      </a:xfrm>
                      <a:prstGeom prst="rect">
                        <a:avLst/>
                      </a:prstGeom>
                      <a:noFill/>
                      <a:ln>
                        <a:noFill/>
                      </a:ln>
                    </pic:spPr>
                  </pic:pic>
                </a:graphicData>
              </a:graphic>
            </wp:inline>
          </w:drawing>
        </w:r>
      </w:ins>
      <w:del w:id="32" w:author="Syed Hashim Ali Shah" w:date="2023-10-09T16:51:00Z">
        <w:r w:rsidR="00B51E7D" w:rsidRPr="003F3BC3" w:rsidDel="000F4297">
          <w:rPr>
            <w:noProof/>
          </w:rPr>
          <w:drawing>
            <wp:inline distT="0" distB="0" distL="0" distR="0" wp14:anchorId="16AEF199" wp14:editId="50772B96">
              <wp:extent cx="3245476" cy="2433817"/>
              <wp:effectExtent l="0" t="0" r="0" b="5080"/>
              <wp:docPr id="4" name="Picture 4" descr="A graph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of a line&#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56209" cy="2441866"/>
                      </a:xfrm>
                      <a:prstGeom prst="rect">
                        <a:avLst/>
                      </a:prstGeom>
                      <a:noFill/>
                      <a:ln>
                        <a:noFill/>
                      </a:ln>
                    </pic:spPr>
                  </pic:pic>
                </a:graphicData>
              </a:graphic>
            </wp:inline>
          </w:drawing>
        </w:r>
      </w:del>
    </w:p>
    <w:p w14:paraId="607689C1" w14:textId="1A4B7FD2" w:rsidR="00DF203F" w:rsidRPr="001D3CD6" w:rsidRDefault="00DF203F" w:rsidP="00DF203F">
      <w:pPr>
        <w:pStyle w:val="Caption"/>
        <w:keepNext/>
        <w:jc w:val="center"/>
      </w:pPr>
      <w:r w:rsidRPr="00A54050">
        <w:t xml:space="preserve">Figure 6.2.2: Maximum supported spectral efficiency for NR-NTN </w:t>
      </w:r>
      <w:proofErr w:type="spellStart"/>
      <w:r w:rsidRPr="00A54050">
        <w:t>mMTC</w:t>
      </w:r>
      <w:proofErr w:type="spellEnd"/>
    </w:p>
    <w:p w14:paraId="40B6ADA2" w14:textId="4CB7F0B0" w:rsidR="00550A42" w:rsidRPr="008E05A8" w:rsidRDefault="00550A42" w:rsidP="00550A42">
      <w:r w:rsidRPr="001D3CD6">
        <w:t>Based on the above rate at 1 percentile of SINR (99</w:t>
      </w:r>
      <w:r w:rsidRPr="001D3CD6">
        <w:rPr>
          <w:vertAlign w:val="superscript"/>
        </w:rPr>
        <w:t>th</w:t>
      </w:r>
      <w:r w:rsidRPr="001D3CD6">
        <w:t xml:space="preserve"> percentile of delay), we calculate the delay per user</w:t>
      </w:r>
      <w:r w:rsidRPr="008E05A8">
        <w:t xml:space="preserve"> as per the procedure in [</w:t>
      </w:r>
      <w:r w:rsidR="0037558A" w:rsidRPr="008E05A8">
        <w:t>3</w:t>
      </w:r>
      <w:r w:rsidRPr="008E05A8">
        <w:t>]. We report the delay in</w:t>
      </w:r>
      <w:ins w:id="33" w:author="Syed Hashim Ali Shah" w:date="2023-10-09T16:45:00Z">
        <w:r w:rsidR="005010CF">
          <w:t xml:space="preserve"> for different system bandwidth and different FRF in</w:t>
        </w:r>
      </w:ins>
      <w:r w:rsidRPr="008E05A8">
        <w:t xml:space="preserve"> </w:t>
      </w:r>
      <w:r w:rsidR="00E3365F" w:rsidRPr="008E05A8">
        <w:fldChar w:fldCharType="begin"/>
      </w:r>
      <w:r w:rsidR="00E3365F" w:rsidRPr="008E05A8">
        <w:instrText xml:space="preserve"> REF _Ref142315482 \h  \* MERGEFORMAT </w:instrText>
      </w:r>
      <w:r w:rsidR="00E3365F" w:rsidRPr="008E05A8">
        <w:fldChar w:fldCharType="separate"/>
      </w:r>
      <w:r w:rsidR="00E3365F" w:rsidRPr="008E05A8">
        <w:rPr>
          <w:b/>
        </w:rPr>
        <w:t xml:space="preserve">Table </w:t>
      </w:r>
      <w:r w:rsidR="00E3365F">
        <w:rPr>
          <w:b/>
        </w:rPr>
        <w:t>8</w:t>
      </w:r>
      <w:r w:rsidR="00E3365F" w:rsidRPr="008E05A8">
        <w:fldChar w:fldCharType="end"/>
      </w:r>
      <w:r w:rsidRPr="008E05A8">
        <w:t>.</w:t>
      </w:r>
    </w:p>
    <w:tbl>
      <w:tblPr>
        <w:tblpPr w:leftFromText="180" w:rightFromText="180" w:vertAnchor="text" w:horzAnchor="page" w:tblpX="324" w:tblpY="959"/>
        <w:tblW w:w="11330" w:type="dxa"/>
        <w:tblCellMar>
          <w:left w:w="0" w:type="dxa"/>
          <w:right w:w="0" w:type="dxa"/>
        </w:tblCellMar>
        <w:tblLook w:val="04A0" w:firstRow="1" w:lastRow="0" w:firstColumn="1" w:lastColumn="0" w:noHBand="0" w:noVBand="1"/>
        <w:tblPrChange w:id="34" w:author="Syed Hashim Ali Shah" w:date="2023-10-09T16:45:00Z">
          <w:tblPr>
            <w:tblpPr w:leftFromText="180" w:rightFromText="180" w:vertAnchor="text" w:horzAnchor="page" w:tblpX="324" w:tblpY="959"/>
            <w:tblW w:w="11330" w:type="dxa"/>
            <w:tblCellMar>
              <w:left w:w="0" w:type="dxa"/>
              <w:right w:w="0" w:type="dxa"/>
            </w:tblCellMar>
            <w:tblLook w:val="04A0" w:firstRow="1" w:lastRow="0" w:firstColumn="1" w:lastColumn="0" w:noHBand="0" w:noVBand="1"/>
          </w:tblPr>
        </w:tblPrChange>
      </w:tblPr>
      <w:tblGrid>
        <w:gridCol w:w="2251"/>
        <w:gridCol w:w="1527"/>
        <w:gridCol w:w="2414"/>
        <w:gridCol w:w="3482"/>
        <w:gridCol w:w="1656"/>
        <w:tblGridChange w:id="35">
          <w:tblGrid>
            <w:gridCol w:w="2251"/>
            <w:gridCol w:w="241"/>
            <w:gridCol w:w="365"/>
            <w:gridCol w:w="1723"/>
            <w:gridCol w:w="2083"/>
            <w:gridCol w:w="712"/>
            <w:gridCol w:w="1818"/>
            <w:gridCol w:w="851"/>
            <w:gridCol w:w="1991"/>
            <w:gridCol w:w="2165"/>
          </w:tblGrid>
        </w:tblGridChange>
      </w:tblGrid>
      <w:tr w:rsidR="00313E73" w:rsidRPr="00313E73" w14:paraId="46ED1505" w14:textId="77777777" w:rsidTr="00313E73">
        <w:trPr>
          <w:trHeight w:val="600"/>
          <w:ins w:id="36" w:author="Syed Hashim Ali Shah" w:date="2023-10-09T16:44:00Z"/>
          <w:trPrChange w:id="37" w:author="Syed Hashim Ali Shah" w:date="2023-10-09T16:45:00Z">
            <w:trPr>
              <w:gridAfter w:val="0"/>
              <w:wAfter w:w="1286" w:type="dxa"/>
              <w:trHeight w:val="600"/>
            </w:trPr>
          </w:trPrChange>
        </w:trPr>
        <w:tc>
          <w:tcPr>
            <w:tcW w:w="22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38" w:author="Syed Hashim Ali Shah" w:date="2023-10-09T16:45:00Z">
              <w:tcPr>
                <w:tcW w:w="24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04870959" w14:textId="77777777" w:rsidR="00313E73" w:rsidRPr="00545C85" w:rsidRDefault="00313E73" w:rsidP="00313E73">
            <w:pPr>
              <w:jc w:val="center"/>
              <w:rPr>
                <w:ins w:id="39" w:author="Syed Hashim Ali Shah" w:date="2023-10-09T16:44:00Z"/>
                <w:sz w:val="18"/>
                <w:szCs w:val="18"/>
                <w:lang w:val="en-US"/>
              </w:rPr>
            </w:pPr>
            <w:ins w:id="40" w:author="Syed Hashim Ali Shah" w:date="2023-10-09T16:44:00Z">
              <w:r w:rsidRPr="00545C85">
                <w:rPr>
                  <w:b/>
                  <w:bCs/>
                  <w:sz w:val="18"/>
                  <w:szCs w:val="18"/>
                </w:rPr>
                <w:lastRenderedPageBreak/>
                <w:t>Parameter</w:t>
              </w:r>
            </w:ins>
          </w:p>
        </w:tc>
        <w:tc>
          <w:tcPr>
            <w:tcW w:w="907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41" w:author="Syed Hashim Ali Shah" w:date="2023-10-09T16:45:00Z">
              <w:tcPr>
                <w:tcW w:w="7552"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4B7E4A16" w14:textId="77777777" w:rsidR="00313E73" w:rsidRPr="00545C85" w:rsidRDefault="00313E73" w:rsidP="00313E73">
            <w:pPr>
              <w:jc w:val="center"/>
              <w:rPr>
                <w:ins w:id="42" w:author="Syed Hashim Ali Shah" w:date="2023-10-09T16:44:00Z"/>
                <w:sz w:val="18"/>
                <w:szCs w:val="18"/>
                <w:lang w:val="en-US"/>
              </w:rPr>
            </w:pPr>
            <w:ins w:id="43" w:author="Syed Hashim Ali Shah" w:date="2023-10-09T16:44:00Z">
              <w:r w:rsidRPr="00545C85">
                <w:rPr>
                  <w:b/>
                  <w:bCs/>
                  <w:sz w:val="18"/>
                  <w:szCs w:val="18"/>
                </w:rPr>
                <w:t>Values</w:t>
              </w:r>
            </w:ins>
          </w:p>
        </w:tc>
      </w:tr>
      <w:tr w:rsidR="00313E73" w:rsidRPr="00313E73" w14:paraId="51B27789" w14:textId="77777777" w:rsidTr="00313E73">
        <w:tblPrEx>
          <w:tblPrExChange w:id="44" w:author="Syed Hashim Ali Shah" w:date="2023-10-09T16:45:00Z">
            <w:tblPrEx>
              <w:tblW w:w="12271" w:type="dxa"/>
            </w:tblPrEx>
          </w:tblPrExChange>
        </w:tblPrEx>
        <w:trPr>
          <w:trHeight w:val="600"/>
          <w:ins w:id="45" w:author="Syed Hashim Ali Shah" w:date="2023-10-09T16:44:00Z"/>
          <w:trPrChange w:id="46" w:author="Syed Hashim Ali Shah" w:date="2023-10-09T16:45:00Z">
            <w:trPr>
              <w:gridAfter w:val="0"/>
              <w:wAfter w:w="941" w:type="dxa"/>
              <w:trHeight w:val="600"/>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47" w:author="Syed Hashim Ali Shah" w:date="2023-10-09T16:45:00Z">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104C314B" w14:textId="77777777" w:rsidR="00313E73" w:rsidRPr="00545C85" w:rsidRDefault="00313E73" w:rsidP="00313E73">
            <w:pPr>
              <w:jc w:val="center"/>
              <w:rPr>
                <w:ins w:id="48" w:author="Syed Hashim Ali Shah" w:date="2023-10-09T16:44:00Z"/>
                <w:sz w:val="18"/>
                <w:szCs w:val="18"/>
                <w:lang w:val="en-US"/>
              </w:rPr>
            </w:pPr>
          </w:p>
        </w:tc>
        <w:tc>
          <w:tcPr>
            <w:tcW w:w="39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49" w:author="Syed Hashim Ali Shah" w:date="2023-10-09T16:45:00Z">
              <w:tcPr>
                <w:tcW w:w="4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560BC0DE" w14:textId="77777777" w:rsidR="00313E73" w:rsidRPr="00545C85" w:rsidRDefault="00313E73" w:rsidP="00313E73">
            <w:pPr>
              <w:jc w:val="center"/>
              <w:rPr>
                <w:ins w:id="50" w:author="Syed Hashim Ali Shah" w:date="2023-10-09T16:44:00Z"/>
                <w:sz w:val="18"/>
                <w:szCs w:val="18"/>
                <w:lang w:val="en-US"/>
              </w:rPr>
            </w:pPr>
            <w:ins w:id="51" w:author="Syed Hashim Ali Shah" w:date="2023-10-09T16:44:00Z">
              <w:r w:rsidRPr="00545C85">
                <w:rPr>
                  <w:sz w:val="18"/>
                  <w:szCs w:val="18"/>
                  <w:lang w:val="en-US"/>
                </w:rPr>
                <w:t>For FRF = 1</w:t>
              </w:r>
            </w:ins>
          </w:p>
        </w:tc>
        <w:tc>
          <w:tcPr>
            <w:tcW w:w="51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52" w:author="Syed Hashim Ali Shah" w:date="2023-10-09T16:45:00Z">
              <w:tcPr>
                <w:tcW w:w="395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1BF2EE73" w14:textId="77777777" w:rsidR="00313E73" w:rsidRPr="00545C85" w:rsidRDefault="00313E73" w:rsidP="00313E73">
            <w:pPr>
              <w:jc w:val="center"/>
              <w:rPr>
                <w:ins w:id="53" w:author="Syed Hashim Ali Shah" w:date="2023-10-09T16:44:00Z"/>
                <w:sz w:val="18"/>
                <w:szCs w:val="18"/>
                <w:lang w:val="en-US"/>
              </w:rPr>
            </w:pPr>
            <w:ins w:id="54" w:author="Syed Hashim Ali Shah" w:date="2023-10-09T16:44:00Z">
              <w:r w:rsidRPr="00545C85">
                <w:rPr>
                  <w:sz w:val="18"/>
                  <w:szCs w:val="18"/>
                  <w:lang w:val="en-US"/>
                </w:rPr>
                <w:t>For FRF = 3</w:t>
              </w:r>
            </w:ins>
          </w:p>
        </w:tc>
      </w:tr>
      <w:tr w:rsidR="00313E73" w:rsidRPr="00313E73" w14:paraId="4BA365CC" w14:textId="77777777" w:rsidTr="00313E73">
        <w:tblPrEx>
          <w:tblPrExChange w:id="55" w:author="Syed Hashim Ali Shah" w:date="2023-10-09T16:45:00Z">
            <w:tblPrEx>
              <w:tblW w:w="12271" w:type="dxa"/>
            </w:tblPrEx>
          </w:tblPrExChange>
        </w:tblPrEx>
        <w:trPr>
          <w:trHeight w:val="600"/>
          <w:ins w:id="56" w:author="Syed Hashim Ali Shah" w:date="2023-10-09T16:44:00Z"/>
          <w:trPrChange w:id="57" w:author="Syed Hashim Ali Shah" w:date="2023-10-09T16:45:00Z">
            <w:trPr>
              <w:gridAfter w:val="0"/>
              <w:wAfter w:w="941" w:type="dxa"/>
              <w:trHeight w:val="600"/>
            </w:trPr>
          </w:trPrChange>
        </w:trPr>
        <w:tc>
          <w:tcPr>
            <w:tcW w:w="2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58" w:author="Syed Hashim Ali Shah" w:date="2023-10-09T16:45:00Z">
              <w:tcPr>
                <w:tcW w:w="285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46A0A0BB" w14:textId="77777777" w:rsidR="00313E73" w:rsidRPr="00545C85" w:rsidRDefault="00313E73" w:rsidP="00313E73">
            <w:pPr>
              <w:jc w:val="center"/>
              <w:rPr>
                <w:ins w:id="59" w:author="Syed Hashim Ali Shah" w:date="2023-10-09T16:44:00Z"/>
                <w:sz w:val="18"/>
                <w:szCs w:val="18"/>
                <w:lang w:val="en-US"/>
              </w:rPr>
            </w:pPr>
            <w:ins w:id="60" w:author="Syed Hashim Ali Shah" w:date="2023-10-09T16:44:00Z">
              <w:r w:rsidRPr="00545C85">
                <w:rPr>
                  <w:sz w:val="18"/>
                  <w:szCs w:val="18"/>
                </w:rPr>
                <w:t>Service Profile</w:t>
              </w:r>
            </w:ins>
          </w:p>
        </w:tc>
        <w:tc>
          <w:tcPr>
            <w:tcW w:w="39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61" w:author="Syed Hashim Ali Shah" w:date="2023-10-09T16:45:00Z">
              <w:tcPr>
                <w:tcW w:w="4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1B42F73C" w14:textId="77777777" w:rsidR="00313E73" w:rsidRPr="00545C85" w:rsidRDefault="00313E73" w:rsidP="00313E73">
            <w:pPr>
              <w:jc w:val="center"/>
              <w:rPr>
                <w:ins w:id="62" w:author="Syed Hashim Ali Shah" w:date="2023-10-09T16:44:00Z"/>
                <w:sz w:val="18"/>
                <w:szCs w:val="18"/>
                <w:lang w:val="en-US"/>
              </w:rPr>
            </w:pPr>
            <w:ins w:id="63" w:author="Syed Hashim Ali Shah" w:date="2023-10-09T16:44:00Z">
              <w:r w:rsidRPr="00545C85">
                <w:rPr>
                  <w:sz w:val="18"/>
                  <w:szCs w:val="18"/>
                </w:rPr>
                <w:t>Full buffer</w:t>
              </w:r>
            </w:ins>
          </w:p>
        </w:tc>
        <w:tc>
          <w:tcPr>
            <w:tcW w:w="51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64" w:author="Syed Hashim Ali Shah" w:date="2023-10-09T16:45:00Z">
              <w:tcPr>
                <w:tcW w:w="395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73136F58" w14:textId="77777777" w:rsidR="00313E73" w:rsidRPr="00545C85" w:rsidRDefault="00313E73" w:rsidP="00313E73">
            <w:pPr>
              <w:jc w:val="center"/>
              <w:rPr>
                <w:ins w:id="65" w:author="Syed Hashim Ali Shah" w:date="2023-10-09T16:44:00Z"/>
                <w:sz w:val="18"/>
                <w:szCs w:val="18"/>
                <w:lang w:val="en-US"/>
              </w:rPr>
            </w:pPr>
            <w:ins w:id="66" w:author="Syed Hashim Ali Shah" w:date="2023-10-09T16:44:00Z">
              <w:r w:rsidRPr="00545C85">
                <w:rPr>
                  <w:sz w:val="18"/>
                  <w:szCs w:val="18"/>
                </w:rPr>
                <w:t>Full buffer</w:t>
              </w:r>
            </w:ins>
          </w:p>
        </w:tc>
      </w:tr>
      <w:tr w:rsidR="00313E73" w:rsidRPr="00313E73" w14:paraId="231BA12E" w14:textId="77777777" w:rsidTr="00313E73">
        <w:tblPrEx>
          <w:tblPrExChange w:id="67" w:author="Syed Hashim Ali Shah" w:date="2023-10-09T16:45:00Z">
            <w:tblPrEx>
              <w:tblW w:w="12271" w:type="dxa"/>
            </w:tblPrEx>
          </w:tblPrExChange>
        </w:tblPrEx>
        <w:trPr>
          <w:trHeight w:val="600"/>
          <w:ins w:id="68" w:author="Syed Hashim Ali Shah" w:date="2023-10-09T16:44:00Z"/>
          <w:trPrChange w:id="69" w:author="Syed Hashim Ali Shah" w:date="2023-10-09T16:45:00Z">
            <w:trPr>
              <w:gridAfter w:val="0"/>
              <w:wAfter w:w="941" w:type="dxa"/>
              <w:trHeight w:val="600"/>
            </w:trPr>
          </w:trPrChange>
        </w:trPr>
        <w:tc>
          <w:tcPr>
            <w:tcW w:w="2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70" w:author="Syed Hashim Ali Shah" w:date="2023-10-09T16:45:00Z">
              <w:tcPr>
                <w:tcW w:w="285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5685336D" w14:textId="77777777" w:rsidR="00313E73" w:rsidRPr="00545C85" w:rsidRDefault="00313E73" w:rsidP="00313E73">
            <w:pPr>
              <w:jc w:val="center"/>
              <w:rPr>
                <w:ins w:id="71" w:author="Syed Hashim Ali Shah" w:date="2023-10-09T16:44:00Z"/>
                <w:sz w:val="18"/>
                <w:szCs w:val="18"/>
                <w:lang w:val="en-US"/>
              </w:rPr>
            </w:pPr>
            <w:ins w:id="72" w:author="Syed Hashim Ali Shah" w:date="2023-10-09T16:44:00Z">
              <w:r w:rsidRPr="00545C85">
                <w:rPr>
                  <w:sz w:val="18"/>
                  <w:szCs w:val="18"/>
                </w:rPr>
                <w:t>1 percentile pre-processing SINR</w:t>
              </w:r>
            </w:ins>
          </w:p>
        </w:tc>
        <w:tc>
          <w:tcPr>
            <w:tcW w:w="39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73" w:author="Syed Hashim Ali Shah" w:date="2023-10-09T16:45:00Z">
              <w:tcPr>
                <w:tcW w:w="4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4F12C127" w14:textId="77777777" w:rsidR="00313E73" w:rsidRPr="00545C85" w:rsidRDefault="00313E73" w:rsidP="00313E73">
            <w:pPr>
              <w:jc w:val="center"/>
              <w:rPr>
                <w:ins w:id="74" w:author="Syed Hashim Ali Shah" w:date="2023-10-09T16:44:00Z"/>
                <w:sz w:val="18"/>
                <w:szCs w:val="18"/>
                <w:lang w:val="en-US"/>
              </w:rPr>
            </w:pPr>
            <w:ins w:id="75" w:author="Syed Hashim Ali Shah" w:date="2023-10-09T16:44:00Z">
              <w:r w:rsidRPr="00545C85">
                <w:rPr>
                  <w:sz w:val="18"/>
                  <w:szCs w:val="18"/>
                </w:rPr>
                <w:t>-5.08 dB</w:t>
              </w:r>
            </w:ins>
          </w:p>
        </w:tc>
        <w:tc>
          <w:tcPr>
            <w:tcW w:w="51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76" w:author="Syed Hashim Ali Shah" w:date="2023-10-09T16:45:00Z">
              <w:tcPr>
                <w:tcW w:w="395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1D88C5DE" w14:textId="77777777" w:rsidR="00313E73" w:rsidRPr="00545C85" w:rsidRDefault="00313E73" w:rsidP="00313E73">
            <w:pPr>
              <w:jc w:val="center"/>
              <w:rPr>
                <w:ins w:id="77" w:author="Syed Hashim Ali Shah" w:date="2023-10-09T16:44:00Z"/>
                <w:sz w:val="18"/>
                <w:szCs w:val="18"/>
                <w:lang w:val="en-US"/>
              </w:rPr>
            </w:pPr>
            <w:ins w:id="78" w:author="Syed Hashim Ali Shah" w:date="2023-10-09T16:44:00Z">
              <w:r w:rsidRPr="00545C85">
                <w:rPr>
                  <w:sz w:val="18"/>
                  <w:szCs w:val="18"/>
                </w:rPr>
                <w:t>3.27 dB</w:t>
              </w:r>
            </w:ins>
          </w:p>
        </w:tc>
      </w:tr>
      <w:tr w:rsidR="00313E73" w:rsidRPr="00313E73" w14:paraId="61AEEF16" w14:textId="77777777" w:rsidTr="00313E73">
        <w:tblPrEx>
          <w:tblPrExChange w:id="79" w:author="Syed Hashim Ali Shah" w:date="2023-10-09T16:45:00Z">
            <w:tblPrEx>
              <w:tblW w:w="12271" w:type="dxa"/>
            </w:tblPrEx>
          </w:tblPrExChange>
        </w:tblPrEx>
        <w:trPr>
          <w:trHeight w:val="600"/>
          <w:ins w:id="80" w:author="Syed Hashim Ali Shah" w:date="2023-10-09T16:44:00Z"/>
          <w:trPrChange w:id="81" w:author="Syed Hashim Ali Shah" w:date="2023-10-09T16:45:00Z">
            <w:trPr>
              <w:gridAfter w:val="0"/>
              <w:wAfter w:w="941" w:type="dxa"/>
              <w:trHeight w:val="600"/>
            </w:trPr>
          </w:trPrChange>
        </w:trPr>
        <w:tc>
          <w:tcPr>
            <w:tcW w:w="2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82" w:author="Syed Hashim Ali Shah" w:date="2023-10-09T16:45:00Z">
              <w:tcPr>
                <w:tcW w:w="285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760318C8" w14:textId="77777777" w:rsidR="00313E73" w:rsidRPr="00545C85" w:rsidRDefault="00313E73" w:rsidP="00313E73">
            <w:pPr>
              <w:jc w:val="center"/>
              <w:rPr>
                <w:ins w:id="83" w:author="Syed Hashim Ali Shah" w:date="2023-10-09T16:44:00Z"/>
                <w:sz w:val="18"/>
                <w:szCs w:val="18"/>
                <w:lang w:val="en-US"/>
              </w:rPr>
            </w:pPr>
            <w:ins w:id="84" w:author="Syed Hashim Ali Shah" w:date="2023-10-09T16:44:00Z">
              <w:r w:rsidRPr="00545C85">
                <w:rPr>
                  <w:sz w:val="18"/>
                  <w:szCs w:val="18"/>
                </w:rPr>
                <w:t>System Bandwidth (W)</w:t>
              </w:r>
            </w:ins>
          </w:p>
        </w:tc>
        <w:tc>
          <w:tcPr>
            <w:tcW w:w="39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85" w:author="Syed Hashim Ali Shah" w:date="2023-10-09T16:45:00Z">
              <w:tcPr>
                <w:tcW w:w="4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6FDA9DE6" w14:textId="2B06B7F4" w:rsidR="00313E73" w:rsidRPr="00545C85" w:rsidRDefault="00313E73" w:rsidP="00313E73">
            <w:pPr>
              <w:jc w:val="center"/>
              <w:rPr>
                <w:ins w:id="86" w:author="Syed Hashim Ali Shah" w:date="2023-10-09T16:44:00Z"/>
                <w:sz w:val="18"/>
                <w:szCs w:val="18"/>
                <w:lang w:val="en-US"/>
              </w:rPr>
            </w:pPr>
            <w:ins w:id="87" w:author="Syed Hashim Ali Shah" w:date="2023-10-09T16:44:00Z">
              <w:r w:rsidRPr="00545C85">
                <w:rPr>
                  <w:sz w:val="18"/>
                  <w:szCs w:val="18"/>
                </w:rPr>
                <w:t>1</w:t>
              </w:r>
            </w:ins>
            <w:ins w:id="88" w:author="Syed Hashim Ali Shah" w:date="2023-10-09T16:59:00Z">
              <w:r w:rsidR="00ED4B90">
                <w:rPr>
                  <w:sz w:val="18"/>
                  <w:szCs w:val="18"/>
                </w:rPr>
                <w:t>0</w:t>
              </w:r>
            </w:ins>
            <w:ins w:id="89" w:author="Syed Hashim Ali Shah" w:date="2023-10-09T16:44:00Z">
              <w:r w:rsidRPr="00545C85">
                <w:rPr>
                  <w:sz w:val="18"/>
                  <w:szCs w:val="18"/>
                </w:rPr>
                <w:t xml:space="preserve"> MHz, </w:t>
              </w:r>
              <w:r w:rsidRPr="00545C85">
                <w:rPr>
                  <w:b/>
                  <w:bCs/>
                  <w:sz w:val="18"/>
                  <w:szCs w:val="18"/>
                </w:rPr>
                <w:t xml:space="preserve">180 </w:t>
              </w:r>
              <w:proofErr w:type="spellStart"/>
              <w:r w:rsidRPr="00545C85">
                <w:rPr>
                  <w:b/>
                  <w:bCs/>
                  <w:sz w:val="18"/>
                  <w:szCs w:val="18"/>
                </w:rPr>
                <w:t>KHz</w:t>
              </w:r>
              <w:proofErr w:type="spellEnd"/>
            </w:ins>
          </w:p>
        </w:tc>
        <w:tc>
          <w:tcPr>
            <w:tcW w:w="51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90" w:author="Syed Hashim Ali Shah" w:date="2023-10-09T16:45:00Z">
              <w:tcPr>
                <w:tcW w:w="395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30E87A77" w14:textId="4FD5B9A9" w:rsidR="00313E73" w:rsidRPr="00545C85" w:rsidRDefault="00313E73" w:rsidP="00313E73">
            <w:pPr>
              <w:jc w:val="center"/>
              <w:rPr>
                <w:ins w:id="91" w:author="Syed Hashim Ali Shah" w:date="2023-10-09T16:44:00Z"/>
                <w:sz w:val="18"/>
                <w:szCs w:val="18"/>
                <w:lang w:val="en-US"/>
              </w:rPr>
            </w:pPr>
            <w:ins w:id="92" w:author="Syed Hashim Ali Shah" w:date="2023-10-09T16:44:00Z">
              <w:r w:rsidRPr="00545C85">
                <w:rPr>
                  <w:sz w:val="18"/>
                  <w:szCs w:val="18"/>
                </w:rPr>
                <w:t>1</w:t>
              </w:r>
            </w:ins>
            <w:ins w:id="93" w:author="Syed Hashim Ali Shah" w:date="2023-10-09T16:59:00Z">
              <w:r w:rsidR="00ED4B90">
                <w:rPr>
                  <w:sz w:val="18"/>
                  <w:szCs w:val="18"/>
                </w:rPr>
                <w:t>0</w:t>
              </w:r>
            </w:ins>
            <w:ins w:id="94" w:author="Syed Hashim Ali Shah" w:date="2023-10-09T16:44:00Z">
              <w:r w:rsidRPr="00545C85">
                <w:rPr>
                  <w:sz w:val="18"/>
                  <w:szCs w:val="18"/>
                </w:rPr>
                <w:t xml:space="preserve"> MHz, </w:t>
              </w:r>
              <w:r w:rsidRPr="00545C85">
                <w:rPr>
                  <w:b/>
                  <w:bCs/>
                  <w:sz w:val="18"/>
                  <w:szCs w:val="18"/>
                </w:rPr>
                <w:t xml:space="preserve">180 </w:t>
              </w:r>
              <w:proofErr w:type="spellStart"/>
              <w:r w:rsidRPr="00545C85">
                <w:rPr>
                  <w:b/>
                  <w:bCs/>
                  <w:sz w:val="18"/>
                  <w:szCs w:val="18"/>
                </w:rPr>
                <w:t>KHz</w:t>
              </w:r>
              <w:proofErr w:type="spellEnd"/>
            </w:ins>
          </w:p>
        </w:tc>
      </w:tr>
      <w:tr w:rsidR="00313E73" w:rsidRPr="00313E73" w14:paraId="6E1883D5" w14:textId="77777777" w:rsidTr="00313E73">
        <w:tblPrEx>
          <w:tblPrExChange w:id="95" w:author="Syed Hashim Ali Shah" w:date="2023-10-09T16:45:00Z">
            <w:tblPrEx>
              <w:tblW w:w="12271" w:type="dxa"/>
            </w:tblPrEx>
          </w:tblPrExChange>
        </w:tblPrEx>
        <w:trPr>
          <w:trHeight w:val="600"/>
          <w:ins w:id="96" w:author="Syed Hashim Ali Shah" w:date="2023-10-09T16:44:00Z"/>
          <w:trPrChange w:id="97" w:author="Syed Hashim Ali Shah" w:date="2023-10-09T16:45:00Z">
            <w:trPr>
              <w:gridAfter w:val="0"/>
              <w:wAfter w:w="941" w:type="dxa"/>
              <w:trHeight w:val="600"/>
            </w:trPr>
          </w:trPrChange>
        </w:trPr>
        <w:tc>
          <w:tcPr>
            <w:tcW w:w="2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98" w:author="Syed Hashim Ali Shah" w:date="2023-10-09T16:45:00Z">
              <w:tcPr>
                <w:tcW w:w="285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0F170041" w14:textId="77777777" w:rsidR="00313E73" w:rsidRPr="00545C85" w:rsidRDefault="00313E73" w:rsidP="00313E73">
            <w:pPr>
              <w:jc w:val="center"/>
              <w:rPr>
                <w:ins w:id="99" w:author="Syed Hashim Ali Shah" w:date="2023-10-09T16:44:00Z"/>
                <w:sz w:val="18"/>
                <w:szCs w:val="18"/>
                <w:lang w:val="en-US"/>
              </w:rPr>
            </w:pPr>
            <w:ins w:id="100" w:author="Syed Hashim Ali Shah" w:date="2023-10-09T16:44:00Z">
              <w:r w:rsidRPr="00545C85">
                <w:rPr>
                  <w:sz w:val="18"/>
                  <w:szCs w:val="18"/>
                </w:rPr>
                <w:t>99</w:t>
              </w:r>
              <w:r w:rsidRPr="00545C85">
                <w:rPr>
                  <w:sz w:val="18"/>
                  <w:szCs w:val="18"/>
                  <w:vertAlign w:val="superscript"/>
                </w:rPr>
                <w:t>th</w:t>
              </w:r>
              <w:r w:rsidRPr="00545C85">
                <w:rPr>
                  <w:sz w:val="18"/>
                  <w:szCs w:val="18"/>
                </w:rPr>
                <w:t xml:space="preserve"> Percentile Delay</w:t>
              </w:r>
            </w:ins>
          </w:p>
        </w:tc>
        <w:tc>
          <w:tcPr>
            <w:tcW w:w="39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101" w:author="Syed Hashim Ali Shah" w:date="2023-10-09T16:45:00Z">
              <w:tcPr>
                <w:tcW w:w="4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00716840" w14:textId="77777777" w:rsidR="00313E73" w:rsidRPr="00545C85" w:rsidRDefault="00313E73" w:rsidP="00313E73">
            <w:pPr>
              <w:jc w:val="center"/>
              <w:rPr>
                <w:ins w:id="102" w:author="Syed Hashim Ali Shah" w:date="2023-10-09T16:44:00Z"/>
                <w:sz w:val="18"/>
                <w:szCs w:val="18"/>
                <w:lang w:val="en-US"/>
              </w:rPr>
            </w:pPr>
            <w:ins w:id="103" w:author="Syed Hashim Ali Shah" w:date="2023-10-09T16:44:00Z">
              <w:r w:rsidRPr="00545C85">
                <w:rPr>
                  <w:sz w:val="18"/>
                  <w:szCs w:val="18"/>
                </w:rPr>
                <w:t>0.0088 s</w:t>
              </w:r>
            </w:ins>
          </w:p>
        </w:tc>
        <w:tc>
          <w:tcPr>
            <w:tcW w:w="51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104" w:author="Syed Hashim Ali Shah" w:date="2023-10-09T16:45:00Z">
              <w:tcPr>
                <w:tcW w:w="395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19B9204A" w14:textId="77777777" w:rsidR="00313E73" w:rsidRPr="00545C85" w:rsidRDefault="00313E73" w:rsidP="00313E73">
            <w:pPr>
              <w:jc w:val="center"/>
              <w:rPr>
                <w:ins w:id="105" w:author="Syed Hashim Ali Shah" w:date="2023-10-09T16:44:00Z"/>
                <w:sz w:val="18"/>
                <w:szCs w:val="18"/>
                <w:lang w:val="en-US"/>
              </w:rPr>
            </w:pPr>
            <w:ins w:id="106" w:author="Syed Hashim Ali Shah" w:date="2023-10-09T16:44:00Z">
              <w:r w:rsidRPr="00545C85">
                <w:rPr>
                  <w:sz w:val="18"/>
                  <w:szCs w:val="18"/>
                </w:rPr>
                <w:t>0.0044 s</w:t>
              </w:r>
            </w:ins>
          </w:p>
        </w:tc>
      </w:tr>
      <w:tr w:rsidR="00313E73" w:rsidRPr="00313E73" w14:paraId="389CE992" w14:textId="77777777" w:rsidTr="00313E73">
        <w:tblPrEx>
          <w:tblPrExChange w:id="107" w:author="Syed Hashim Ali Shah" w:date="2023-10-09T16:45:00Z">
            <w:tblPrEx>
              <w:tblW w:w="14200" w:type="dxa"/>
            </w:tblPrEx>
          </w:tblPrExChange>
        </w:tblPrEx>
        <w:trPr>
          <w:trHeight w:val="600"/>
          <w:ins w:id="108" w:author="Syed Hashim Ali Shah" w:date="2023-10-09T16:44:00Z"/>
          <w:trPrChange w:id="109" w:author="Syed Hashim Ali Shah" w:date="2023-10-09T16:45:00Z">
            <w:trPr>
              <w:trHeight w:val="600"/>
            </w:trPr>
          </w:trPrChange>
        </w:trPr>
        <w:tc>
          <w:tcPr>
            <w:tcW w:w="2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110" w:author="Syed Hashim Ali Shah" w:date="2023-10-09T16:45:00Z">
              <w:tcPr>
                <w:tcW w:w="285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3D867CA0" w14:textId="77777777" w:rsidR="00313E73" w:rsidRPr="00545C85" w:rsidRDefault="00313E73" w:rsidP="00313E73">
            <w:pPr>
              <w:jc w:val="center"/>
              <w:rPr>
                <w:ins w:id="111" w:author="Syed Hashim Ali Shah" w:date="2023-10-09T16:44:00Z"/>
                <w:sz w:val="18"/>
                <w:szCs w:val="18"/>
                <w:lang w:val="en-US"/>
              </w:rPr>
            </w:pPr>
            <w:ins w:id="112" w:author="Syed Hashim Ali Shah" w:date="2023-10-09T16:44:00Z">
              <w:r w:rsidRPr="00545C85">
                <w:rPr>
                  <w:sz w:val="18"/>
                  <w:szCs w:val="18"/>
                </w:rPr>
                <w:t>Inter-packet arrival time</w:t>
              </w:r>
            </w:ins>
          </w:p>
        </w:tc>
        <w:tc>
          <w:tcPr>
            <w:tcW w:w="15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113" w:author="Syed Hashim Ali Shah" w:date="2023-10-09T16:45:00Z">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6B67DA1E" w14:textId="77777777" w:rsidR="00313E73" w:rsidRPr="00545C85" w:rsidRDefault="00313E73" w:rsidP="00313E73">
            <w:pPr>
              <w:jc w:val="center"/>
              <w:rPr>
                <w:ins w:id="114" w:author="Syed Hashim Ali Shah" w:date="2023-10-09T16:44:00Z"/>
                <w:sz w:val="18"/>
                <w:szCs w:val="18"/>
                <w:lang w:val="en-US"/>
              </w:rPr>
            </w:pPr>
            <w:ins w:id="115" w:author="Syed Hashim Ali Shah" w:date="2023-10-09T16:44:00Z">
              <w:r w:rsidRPr="00545C85">
                <w:rPr>
                  <w:sz w:val="18"/>
                  <w:szCs w:val="18"/>
                </w:rPr>
                <w:t>1 message/2 hours/device</w:t>
              </w:r>
            </w:ins>
          </w:p>
        </w:tc>
        <w:tc>
          <w:tcPr>
            <w:tcW w:w="24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116" w:author="Syed Hashim Ali Shah" w:date="2023-10-09T16:45:00Z">
              <w:tcPr>
                <w:tcW w:w="279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0A27A27E" w14:textId="77777777" w:rsidR="00313E73" w:rsidRPr="00545C85" w:rsidRDefault="00313E73" w:rsidP="00313E73">
            <w:pPr>
              <w:jc w:val="center"/>
              <w:rPr>
                <w:ins w:id="117" w:author="Syed Hashim Ali Shah" w:date="2023-10-09T16:44:00Z"/>
                <w:sz w:val="18"/>
                <w:szCs w:val="18"/>
                <w:lang w:val="en-US"/>
              </w:rPr>
            </w:pPr>
            <w:ins w:id="118" w:author="Syed Hashim Ali Shah" w:date="2023-10-09T16:44:00Z">
              <w:r w:rsidRPr="00545C85">
                <w:rPr>
                  <w:sz w:val="18"/>
                  <w:szCs w:val="18"/>
                </w:rPr>
                <w:t>1 message/day/device</w:t>
              </w:r>
            </w:ins>
          </w:p>
        </w:tc>
        <w:tc>
          <w:tcPr>
            <w:tcW w:w="34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119" w:author="Syed Hashim Ali Shah" w:date="2023-10-09T16:45:00Z">
              <w:tcPr>
                <w:tcW w:w="466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2D917D56" w14:textId="77777777" w:rsidR="00313E73" w:rsidRPr="00545C85" w:rsidRDefault="00313E73" w:rsidP="00313E73">
            <w:pPr>
              <w:jc w:val="center"/>
              <w:rPr>
                <w:ins w:id="120" w:author="Syed Hashim Ali Shah" w:date="2023-10-09T16:44:00Z"/>
                <w:sz w:val="18"/>
                <w:szCs w:val="18"/>
                <w:lang w:val="en-US"/>
              </w:rPr>
            </w:pPr>
            <w:ins w:id="121" w:author="Syed Hashim Ali Shah" w:date="2023-10-09T16:44:00Z">
              <w:r w:rsidRPr="00545C85">
                <w:rPr>
                  <w:sz w:val="18"/>
                  <w:szCs w:val="18"/>
                </w:rPr>
                <w:t>1 message/2 hours/device</w:t>
              </w:r>
            </w:ins>
          </w:p>
        </w:tc>
        <w:tc>
          <w:tcPr>
            <w:tcW w:w="16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122" w:author="Syed Hashim Ali Shah" w:date="2023-10-09T16:45:00Z">
              <w:tcPr>
                <w:tcW w:w="21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4182239C" w14:textId="77777777" w:rsidR="00313E73" w:rsidRPr="00545C85" w:rsidRDefault="00313E73" w:rsidP="00313E73">
            <w:pPr>
              <w:jc w:val="center"/>
              <w:rPr>
                <w:ins w:id="123" w:author="Syed Hashim Ali Shah" w:date="2023-10-09T16:44:00Z"/>
                <w:sz w:val="18"/>
                <w:szCs w:val="18"/>
                <w:lang w:val="en-US"/>
              </w:rPr>
            </w:pPr>
            <w:ins w:id="124" w:author="Syed Hashim Ali Shah" w:date="2023-10-09T16:44:00Z">
              <w:r w:rsidRPr="00545C85">
                <w:rPr>
                  <w:sz w:val="18"/>
                  <w:szCs w:val="18"/>
                </w:rPr>
                <w:t>1 message/day/device</w:t>
              </w:r>
            </w:ins>
          </w:p>
        </w:tc>
      </w:tr>
      <w:tr w:rsidR="00313E73" w:rsidRPr="00313E73" w14:paraId="2124CDF2" w14:textId="77777777" w:rsidTr="00313E73">
        <w:tblPrEx>
          <w:tblPrExChange w:id="125" w:author="Syed Hashim Ali Shah" w:date="2023-10-09T16:45:00Z">
            <w:tblPrEx>
              <w:tblW w:w="14200" w:type="dxa"/>
            </w:tblPrEx>
          </w:tblPrExChange>
        </w:tblPrEx>
        <w:trPr>
          <w:trHeight w:val="600"/>
          <w:ins w:id="126" w:author="Syed Hashim Ali Shah" w:date="2023-10-09T16:44:00Z"/>
          <w:trPrChange w:id="127" w:author="Syed Hashim Ali Shah" w:date="2023-10-09T16:45:00Z">
            <w:trPr>
              <w:trHeight w:val="600"/>
            </w:trPr>
          </w:trPrChange>
        </w:trPr>
        <w:tc>
          <w:tcPr>
            <w:tcW w:w="2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128" w:author="Syed Hashim Ali Shah" w:date="2023-10-09T16:45:00Z">
              <w:tcPr>
                <w:tcW w:w="285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76B94DF8" w14:textId="77777777" w:rsidR="00313E73" w:rsidRPr="00545C85" w:rsidRDefault="00313E73" w:rsidP="00313E73">
            <w:pPr>
              <w:jc w:val="center"/>
              <w:rPr>
                <w:ins w:id="129" w:author="Syed Hashim Ali Shah" w:date="2023-10-09T16:44:00Z"/>
                <w:sz w:val="18"/>
                <w:szCs w:val="18"/>
                <w:lang w:val="en-US"/>
              </w:rPr>
            </w:pPr>
            <w:ins w:id="130" w:author="Syed Hashim Ali Shah" w:date="2023-10-09T16:44:00Z">
              <w:r w:rsidRPr="00545C85">
                <w:rPr>
                  <w:sz w:val="18"/>
                  <w:szCs w:val="18"/>
                </w:rPr>
                <w:t>Connection Density</w:t>
              </w:r>
            </w:ins>
          </w:p>
        </w:tc>
        <w:tc>
          <w:tcPr>
            <w:tcW w:w="15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131" w:author="Syed Hashim Ali Shah" w:date="2023-10-09T16:45:00Z">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3DF10B52" w14:textId="77777777" w:rsidR="00313E73" w:rsidRPr="00545C85" w:rsidRDefault="00313E73" w:rsidP="00313E73">
            <w:pPr>
              <w:jc w:val="center"/>
              <w:rPr>
                <w:ins w:id="132" w:author="Syed Hashim Ali Shah" w:date="2023-10-09T16:44:00Z"/>
                <w:sz w:val="18"/>
                <w:szCs w:val="18"/>
                <w:lang w:val="en-US"/>
              </w:rPr>
            </w:pPr>
            <w:ins w:id="133" w:author="Syed Hashim Ali Shah" w:date="2023-10-09T16:44:00Z">
              <w:r w:rsidRPr="00545C85">
                <w:rPr>
                  <w:sz w:val="18"/>
                  <w:szCs w:val="18"/>
                </w:rPr>
                <w:t>41,513 Devices/ km</w:t>
              </w:r>
              <w:proofErr w:type="gramStart"/>
              <w:r w:rsidRPr="00545C85">
                <w:rPr>
                  <w:sz w:val="18"/>
                  <w:szCs w:val="18"/>
                  <w:vertAlign w:val="superscript"/>
                </w:rPr>
                <w:t xml:space="preserve">2 </w:t>
              </w:r>
              <w:r w:rsidRPr="00545C85">
                <w:rPr>
                  <w:sz w:val="18"/>
                  <w:szCs w:val="18"/>
                </w:rPr>
                <w:t>,</w:t>
              </w:r>
              <w:proofErr w:type="gramEnd"/>
              <w:r w:rsidRPr="00545C85">
                <w:rPr>
                  <w:sz w:val="18"/>
                  <w:szCs w:val="18"/>
                </w:rPr>
                <w:t xml:space="preserve"> </w:t>
              </w:r>
              <w:r w:rsidRPr="00545C85">
                <w:rPr>
                  <w:sz w:val="18"/>
                  <w:szCs w:val="18"/>
                </w:rPr>
                <w:br/>
              </w:r>
              <w:r w:rsidRPr="00545C85">
                <w:rPr>
                  <w:b/>
                  <w:bCs/>
                  <w:sz w:val="18"/>
                  <w:szCs w:val="18"/>
                </w:rPr>
                <w:t>747 Devices/ km</w:t>
              </w:r>
              <w:r w:rsidRPr="00545C85">
                <w:rPr>
                  <w:b/>
                  <w:bCs/>
                  <w:sz w:val="18"/>
                  <w:szCs w:val="18"/>
                  <w:vertAlign w:val="superscript"/>
                </w:rPr>
                <w:t>2</w:t>
              </w:r>
            </w:ins>
          </w:p>
        </w:tc>
        <w:tc>
          <w:tcPr>
            <w:tcW w:w="24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134" w:author="Syed Hashim Ali Shah" w:date="2023-10-09T16:45:00Z">
              <w:tcPr>
                <w:tcW w:w="279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634C15BD" w14:textId="77777777" w:rsidR="00313E73" w:rsidRPr="00545C85" w:rsidRDefault="00313E73" w:rsidP="00313E73">
            <w:pPr>
              <w:jc w:val="center"/>
              <w:rPr>
                <w:ins w:id="135" w:author="Syed Hashim Ali Shah" w:date="2023-10-09T16:44:00Z"/>
                <w:sz w:val="18"/>
                <w:szCs w:val="18"/>
                <w:lang w:val="en-US"/>
              </w:rPr>
            </w:pPr>
            <w:ins w:id="136" w:author="Syed Hashim Ali Shah" w:date="2023-10-09T16:44:00Z">
              <w:r w:rsidRPr="00545C85">
                <w:rPr>
                  <w:sz w:val="18"/>
                  <w:szCs w:val="18"/>
                  <w:lang w:val="en-US"/>
                </w:rPr>
                <w:t xml:space="preserve">498,158 </w:t>
              </w:r>
              <w:r w:rsidRPr="00545C85">
                <w:rPr>
                  <w:sz w:val="18"/>
                  <w:szCs w:val="18"/>
                </w:rPr>
                <w:t>Devices/ km</w:t>
              </w:r>
              <w:proofErr w:type="gramStart"/>
              <w:r w:rsidRPr="00545C85">
                <w:rPr>
                  <w:sz w:val="18"/>
                  <w:szCs w:val="18"/>
                  <w:vertAlign w:val="superscript"/>
                </w:rPr>
                <w:t xml:space="preserve">2 </w:t>
              </w:r>
              <w:r w:rsidRPr="00545C85">
                <w:rPr>
                  <w:sz w:val="18"/>
                  <w:szCs w:val="18"/>
                </w:rPr>
                <w:t>,</w:t>
              </w:r>
              <w:proofErr w:type="gramEnd"/>
              <w:r w:rsidRPr="00545C85">
                <w:rPr>
                  <w:sz w:val="18"/>
                  <w:szCs w:val="18"/>
                </w:rPr>
                <w:br/>
              </w:r>
              <w:r w:rsidRPr="00545C85">
                <w:rPr>
                  <w:b/>
                  <w:bCs/>
                  <w:sz w:val="18"/>
                  <w:szCs w:val="18"/>
                </w:rPr>
                <w:t>8966 Devices/km</w:t>
              </w:r>
              <w:r w:rsidRPr="00545C85">
                <w:rPr>
                  <w:b/>
                  <w:bCs/>
                  <w:sz w:val="18"/>
                  <w:szCs w:val="18"/>
                  <w:vertAlign w:val="superscript"/>
                </w:rPr>
                <w:t>2</w:t>
              </w:r>
            </w:ins>
          </w:p>
        </w:tc>
        <w:tc>
          <w:tcPr>
            <w:tcW w:w="34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137" w:author="Syed Hashim Ali Shah" w:date="2023-10-09T16:45:00Z">
              <w:tcPr>
                <w:tcW w:w="466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78EAE267" w14:textId="77777777" w:rsidR="00313E73" w:rsidRPr="00545C85" w:rsidRDefault="00313E73" w:rsidP="00313E73">
            <w:pPr>
              <w:jc w:val="center"/>
              <w:rPr>
                <w:ins w:id="138" w:author="Syed Hashim Ali Shah" w:date="2023-10-09T16:44:00Z"/>
                <w:sz w:val="18"/>
                <w:szCs w:val="18"/>
                <w:lang w:val="en-US"/>
              </w:rPr>
            </w:pPr>
            <w:ins w:id="139" w:author="Syed Hashim Ali Shah" w:date="2023-10-09T16:44:00Z">
              <w:r w:rsidRPr="00545C85">
                <w:rPr>
                  <w:sz w:val="18"/>
                  <w:szCs w:val="18"/>
                </w:rPr>
                <w:t>129,041 Devices/ km</w:t>
              </w:r>
              <w:proofErr w:type="gramStart"/>
              <w:r w:rsidRPr="00545C85">
                <w:rPr>
                  <w:sz w:val="18"/>
                  <w:szCs w:val="18"/>
                  <w:vertAlign w:val="superscript"/>
                </w:rPr>
                <w:t xml:space="preserve">2 </w:t>
              </w:r>
              <w:r w:rsidRPr="00545C85">
                <w:rPr>
                  <w:sz w:val="18"/>
                  <w:szCs w:val="18"/>
                </w:rPr>
                <w:t>,</w:t>
              </w:r>
              <w:proofErr w:type="gramEnd"/>
              <w:r w:rsidRPr="00545C85">
                <w:rPr>
                  <w:sz w:val="18"/>
                  <w:szCs w:val="18"/>
                </w:rPr>
                <w:t xml:space="preserve"> </w:t>
              </w:r>
              <w:r w:rsidRPr="00545C85">
                <w:rPr>
                  <w:sz w:val="18"/>
                  <w:szCs w:val="18"/>
                </w:rPr>
                <w:br/>
              </w:r>
              <w:r w:rsidRPr="00545C85">
                <w:rPr>
                  <w:b/>
                  <w:bCs/>
                  <w:sz w:val="18"/>
                  <w:szCs w:val="18"/>
                </w:rPr>
                <w:t>2322 Devices/ km</w:t>
              </w:r>
              <w:r w:rsidRPr="00545C85">
                <w:rPr>
                  <w:b/>
                  <w:bCs/>
                  <w:sz w:val="18"/>
                  <w:szCs w:val="18"/>
                  <w:vertAlign w:val="superscript"/>
                </w:rPr>
                <w:t>2</w:t>
              </w:r>
            </w:ins>
          </w:p>
        </w:tc>
        <w:tc>
          <w:tcPr>
            <w:tcW w:w="16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140" w:author="Syed Hashim Ali Shah" w:date="2023-10-09T16:45:00Z">
              <w:tcPr>
                <w:tcW w:w="21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65FC7517" w14:textId="77777777" w:rsidR="00313E73" w:rsidRPr="00545C85" w:rsidRDefault="00313E73" w:rsidP="00313E73">
            <w:pPr>
              <w:jc w:val="center"/>
              <w:rPr>
                <w:ins w:id="141" w:author="Syed Hashim Ali Shah" w:date="2023-10-09T16:44:00Z"/>
                <w:sz w:val="18"/>
                <w:szCs w:val="18"/>
                <w:lang w:val="en-US"/>
              </w:rPr>
            </w:pPr>
            <w:ins w:id="142" w:author="Syed Hashim Ali Shah" w:date="2023-10-09T16:44:00Z">
              <w:r w:rsidRPr="00545C85">
                <w:rPr>
                  <w:sz w:val="18"/>
                  <w:szCs w:val="18"/>
                  <w:lang w:val="en-US"/>
                </w:rPr>
                <w:t>1,548,494 Devices/km</w:t>
              </w:r>
              <w:r w:rsidRPr="00545C85">
                <w:rPr>
                  <w:sz w:val="18"/>
                  <w:szCs w:val="18"/>
                  <w:vertAlign w:val="superscript"/>
                  <w:lang w:val="en-US"/>
                </w:rPr>
                <w:t>2</w:t>
              </w:r>
              <w:r w:rsidRPr="00545C85">
                <w:rPr>
                  <w:sz w:val="18"/>
                  <w:szCs w:val="18"/>
                  <w:lang w:val="en-US"/>
                </w:rPr>
                <w:t>,</w:t>
              </w:r>
              <w:r w:rsidRPr="00545C85">
                <w:rPr>
                  <w:b/>
                  <w:bCs/>
                  <w:sz w:val="18"/>
                  <w:szCs w:val="18"/>
                  <w:lang w:val="en-US"/>
                </w:rPr>
                <w:t xml:space="preserve"> </w:t>
              </w:r>
              <w:r w:rsidRPr="00545C85">
                <w:rPr>
                  <w:b/>
                  <w:bCs/>
                  <w:sz w:val="18"/>
                  <w:szCs w:val="18"/>
                  <w:lang w:val="en-US"/>
                </w:rPr>
                <w:br/>
                <w:t>27,972 Devices/km</w:t>
              </w:r>
              <w:r w:rsidRPr="00545C85">
                <w:rPr>
                  <w:b/>
                  <w:bCs/>
                  <w:sz w:val="18"/>
                  <w:szCs w:val="18"/>
                  <w:vertAlign w:val="superscript"/>
                  <w:lang w:val="en-US"/>
                </w:rPr>
                <w:t>2</w:t>
              </w:r>
            </w:ins>
          </w:p>
        </w:tc>
      </w:tr>
    </w:tbl>
    <w:p w14:paraId="10C1B5B8" w14:textId="2404922C" w:rsidR="00460D90" w:rsidRPr="00F858A1" w:rsidRDefault="00460D90" w:rsidP="00460D90">
      <w:pPr>
        <w:tabs>
          <w:tab w:val="left" w:pos="6716"/>
        </w:tabs>
      </w:pPr>
      <w:r w:rsidRPr="00F858A1">
        <w:t xml:space="preserve">Additionally, based on </w:t>
      </w:r>
      <w:ins w:id="143" w:author="Syed Hashim Ali Shah" w:date="2023-10-09T16:45:00Z">
        <w:r w:rsidR="00404FE8">
          <w:t xml:space="preserve">different </w:t>
        </w:r>
      </w:ins>
      <w:r w:rsidRPr="00F858A1">
        <w:t>inter-packet arrival time</w:t>
      </w:r>
      <w:ins w:id="144" w:author="Syed Hashim Ali Shah" w:date="2023-10-09T16:45:00Z">
        <w:r w:rsidR="00404FE8">
          <w:t>s</w:t>
        </w:r>
      </w:ins>
      <w:r w:rsidRPr="00F858A1">
        <w:t xml:space="preserve"> and system bandwidth</w:t>
      </w:r>
      <w:ins w:id="145" w:author="Syed Hashim Ali Shah" w:date="2023-10-09T16:45:00Z">
        <w:r w:rsidR="00404FE8">
          <w:t>s</w:t>
        </w:r>
      </w:ins>
      <w:r w:rsidRPr="00F858A1">
        <w:t xml:space="preserve">, we report </w:t>
      </w:r>
      <w:r w:rsidRPr="00F858A1">
        <w:rPr>
          <w:rFonts w:eastAsia="SimSun"/>
          <w:lang w:eastAsia="zh-CN"/>
        </w:rPr>
        <w:t xml:space="preserve">the connection density in </w:t>
      </w:r>
      <w:r w:rsidRPr="00F858A1">
        <w:rPr>
          <w:rFonts w:eastAsia="SimSun"/>
          <w:b/>
          <w:lang w:eastAsia="zh-CN"/>
        </w:rPr>
        <w:t xml:space="preserve">Table </w:t>
      </w:r>
      <w:r w:rsidR="00E3365F">
        <w:rPr>
          <w:rFonts w:eastAsia="SimSun"/>
          <w:b/>
          <w:lang w:eastAsia="zh-CN"/>
        </w:rPr>
        <w:t>8</w:t>
      </w:r>
      <w:r w:rsidRPr="00F858A1">
        <w:rPr>
          <w:rFonts w:eastAsia="SimSun"/>
          <w:b/>
          <w:lang w:eastAsia="zh-CN"/>
        </w:rPr>
        <w:t>.</w:t>
      </w:r>
      <w:r w:rsidRPr="00F858A1">
        <w:rPr>
          <w:rFonts w:eastAsia="SimSun"/>
          <w:lang w:eastAsia="zh-CN"/>
        </w:rPr>
        <w:t xml:space="preserve"> </w:t>
      </w:r>
      <w:r w:rsidRPr="001D3CD6">
        <w:rPr>
          <w:rFonts w:eastAsia="SimSun"/>
          <w:lang w:eastAsia="zh-CN"/>
        </w:rPr>
        <w:t>Area of 1415 km</w:t>
      </w:r>
      <w:r w:rsidRPr="001D3CD6">
        <w:rPr>
          <w:rFonts w:eastAsia="SimSun"/>
          <w:vertAlign w:val="superscript"/>
          <w:lang w:eastAsia="zh-CN"/>
        </w:rPr>
        <w:t>2</w:t>
      </w:r>
      <w:r w:rsidRPr="001D3CD6">
        <w:rPr>
          <w:rFonts w:eastAsia="SimSun"/>
          <w:lang w:eastAsia="zh-CN"/>
        </w:rPr>
        <w:t xml:space="preserve"> is considered for connection density calculation, as per the agreement. </w:t>
      </w:r>
      <w:r w:rsidRPr="001D3CD6">
        <w:t>The connection density requirement according to [5] is 500 Devices/km</w:t>
      </w:r>
      <w:r w:rsidRPr="001D3CD6">
        <w:rPr>
          <w:vertAlign w:val="superscript"/>
        </w:rPr>
        <w:t xml:space="preserve">2 </w:t>
      </w:r>
      <w:r w:rsidRPr="001D3CD6">
        <w:t>and 99</w:t>
      </w:r>
      <w:r w:rsidRPr="001D3CD6">
        <w:rPr>
          <w:vertAlign w:val="superscript"/>
        </w:rPr>
        <w:t>th</w:t>
      </w:r>
      <w:r w:rsidRPr="001D3CD6">
        <w:t xml:space="preserve"> percentile delay requirement is less than 10s. We see that both the requirements are met for the case of NR-NTN </w:t>
      </w:r>
      <w:proofErr w:type="spellStart"/>
      <w:r w:rsidRPr="001D3CD6">
        <w:t>mMTC</w:t>
      </w:r>
      <w:proofErr w:type="spellEnd"/>
      <w:ins w:id="146" w:author="Syed Hashim Ali Shah" w:date="2023-10-09T16:46:00Z">
        <w:r w:rsidR="00404FE8">
          <w:t xml:space="preserve"> for all FRF, system bandwidths and </w:t>
        </w:r>
        <w:r w:rsidR="00D17517">
          <w:t>inter-packet arrival times.</w:t>
        </w:r>
      </w:ins>
      <w:del w:id="147" w:author="Syed Hashim Ali Shah" w:date="2023-10-09T16:46:00Z">
        <w:r w:rsidRPr="001D3CD6" w:rsidDel="00404FE8">
          <w:delText>.</w:delText>
        </w:r>
      </w:del>
    </w:p>
    <w:p w14:paraId="0041A527" w14:textId="176E982C" w:rsidR="00E61416" w:rsidRDefault="00E61416" w:rsidP="00E61416">
      <w:pPr>
        <w:pStyle w:val="Caption"/>
        <w:keepNext/>
        <w:jc w:val="center"/>
        <w:rPr>
          <w:ins w:id="148" w:author="Syed Hashim Ali Shah" w:date="2023-10-09T16:43:00Z"/>
        </w:rPr>
      </w:pPr>
      <w:r w:rsidRPr="008E05A8">
        <w:t xml:space="preserve">Table </w:t>
      </w:r>
      <w:r w:rsidR="001E1959">
        <w:t>8</w:t>
      </w:r>
      <w:r w:rsidRPr="008E05A8">
        <w:t xml:space="preserve">: Performance metrics for </w:t>
      </w:r>
      <w:r w:rsidR="006E054D" w:rsidRPr="008E05A8">
        <w:t>NR</w:t>
      </w:r>
      <w:r w:rsidR="00A3404C" w:rsidRPr="008E05A8">
        <w:t>-</w:t>
      </w:r>
      <w:r w:rsidRPr="008E05A8">
        <w:t xml:space="preserve">NTN </w:t>
      </w:r>
      <w:proofErr w:type="spellStart"/>
      <w:r w:rsidR="005B42B9" w:rsidRPr="008E05A8">
        <w:t>m</w:t>
      </w:r>
      <w:r w:rsidRPr="008E05A8">
        <w:t>MTC</w:t>
      </w:r>
      <w:proofErr w:type="spellEnd"/>
    </w:p>
    <w:tbl>
      <w:tblPr>
        <w:tblStyle w:val="TableGrid"/>
        <w:tblW w:w="0" w:type="auto"/>
        <w:jc w:val="center"/>
        <w:tblLook w:val="04A0" w:firstRow="1" w:lastRow="0" w:firstColumn="1" w:lastColumn="0" w:noHBand="0" w:noVBand="1"/>
      </w:tblPr>
      <w:tblGrid>
        <w:gridCol w:w="3116"/>
        <w:gridCol w:w="3117"/>
      </w:tblGrid>
      <w:tr w:rsidR="00E61416" w:rsidDel="00752423" w14:paraId="2C495CF7" w14:textId="3459E779" w:rsidTr="00E61416">
        <w:trPr>
          <w:jc w:val="center"/>
          <w:del w:id="149" w:author="Syed Hashim Ali Shah" w:date="2023-10-09T16:43:00Z"/>
        </w:trPr>
        <w:tc>
          <w:tcPr>
            <w:tcW w:w="3116" w:type="dxa"/>
          </w:tcPr>
          <w:p w14:paraId="749BF089" w14:textId="3BE9F86E" w:rsidR="00E61416" w:rsidRPr="00E61416" w:rsidDel="00752423" w:rsidRDefault="00E61416" w:rsidP="00E61416">
            <w:pPr>
              <w:jc w:val="center"/>
              <w:rPr>
                <w:del w:id="150" w:author="Syed Hashim Ali Shah" w:date="2023-10-09T16:43:00Z"/>
                <w:b/>
                <w:bCs/>
              </w:rPr>
            </w:pPr>
            <w:del w:id="151" w:author="Syed Hashim Ali Shah" w:date="2023-10-09T16:43:00Z">
              <w:r w:rsidRPr="00E61416" w:rsidDel="00752423">
                <w:rPr>
                  <w:b/>
                  <w:bCs/>
                </w:rPr>
                <w:delText>Parameter</w:delText>
              </w:r>
            </w:del>
          </w:p>
        </w:tc>
        <w:tc>
          <w:tcPr>
            <w:tcW w:w="3117" w:type="dxa"/>
          </w:tcPr>
          <w:p w14:paraId="1D67A59E" w14:textId="1E120516" w:rsidR="00E61416" w:rsidRPr="00E61416" w:rsidDel="00752423" w:rsidRDefault="00E61416" w:rsidP="00E61416">
            <w:pPr>
              <w:jc w:val="center"/>
              <w:rPr>
                <w:del w:id="152" w:author="Syed Hashim Ali Shah" w:date="2023-10-09T16:43:00Z"/>
                <w:b/>
                <w:bCs/>
              </w:rPr>
            </w:pPr>
            <w:del w:id="153" w:author="Syed Hashim Ali Shah" w:date="2023-10-09T16:43:00Z">
              <w:r w:rsidRPr="00E61416" w:rsidDel="00752423">
                <w:rPr>
                  <w:b/>
                  <w:bCs/>
                </w:rPr>
                <w:delText>Value</w:delText>
              </w:r>
            </w:del>
          </w:p>
        </w:tc>
      </w:tr>
      <w:tr w:rsidR="00E61416" w:rsidDel="00752423" w14:paraId="5F5132FC" w14:textId="45CC5087" w:rsidTr="00E61416">
        <w:trPr>
          <w:jc w:val="center"/>
          <w:del w:id="154" w:author="Syed Hashim Ali Shah" w:date="2023-10-09T16:43:00Z"/>
        </w:trPr>
        <w:tc>
          <w:tcPr>
            <w:tcW w:w="3116" w:type="dxa"/>
          </w:tcPr>
          <w:p w14:paraId="15803CE9" w14:textId="5F3ACF86" w:rsidR="00E61416" w:rsidDel="00752423" w:rsidRDefault="00E61416">
            <w:pPr>
              <w:rPr>
                <w:del w:id="155" w:author="Syed Hashim Ali Shah" w:date="2023-10-09T16:43:00Z"/>
              </w:rPr>
            </w:pPr>
            <w:del w:id="156" w:author="Syed Hashim Ali Shah" w:date="2023-10-09T16:43:00Z">
              <w:r w:rsidDel="00752423">
                <w:delText>Service Profile</w:delText>
              </w:r>
            </w:del>
          </w:p>
        </w:tc>
        <w:tc>
          <w:tcPr>
            <w:tcW w:w="3117" w:type="dxa"/>
          </w:tcPr>
          <w:p w14:paraId="73AD6D90" w14:textId="7E6A0EF2" w:rsidR="00E61416" w:rsidDel="00752423" w:rsidRDefault="00E61416">
            <w:pPr>
              <w:rPr>
                <w:del w:id="157" w:author="Syed Hashim Ali Shah" w:date="2023-10-09T16:43:00Z"/>
              </w:rPr>
            </w:pPr>
            <w:del w:id="158" w:author="Syed Hashim Ali Shah" w:date="2023-10-09T16:43:00Z">
              <w:r w:rsidDel="00752423">
                <w:rPr>
                  <w:rFonts w:eastAsia="SimSun"/>
                </w:rPr>
                <w:delText>Full buffer</w:delText>
              </w:r>
            </w:del>
          </w:p>
        </w:tc>
      </w:tr>
      <w:tr w:rsidR="00E61416" w:rsidDel="00752423" w14:paraId="42E11DFB" w14:textId="3F9CCE1F" w:rsidTr="00E61416">
        <w:trPr>
          <w:jc w:val="center"/>
          <w:del w:id="159" w:author="Syed Hashim Ali Shah" w:date="2023-10-09T16:43:00Z"/>
        </w:trPr>
        <w:tc>
          <w:tcPr>
            <w:tcW w:w="3116" w:type="dxa"/>
          </w:tcPr>
          <w:p w14:paraId="491DC92F" w14:textId="30FF624C" w:rsidR="00E61416" w:rsidDel="00752423" w:rsidRDefault="00E61416">
            <w:pPr>
              <w:rPr>
                <w:del w:id="160" w:author="Syed Hashim Ali Shah" w:date="2023-10-09T16:43:00Z"/>
              </w:rPr>
            </w:pPr>
            <w:del w:id="161" w:author="Syed Hashim Ali Shah" w:date="2023-10-09T16:43:00Z">
              <w:r w:rsidDel="00752423">
                <w:delText>FRF</w:delText>
              </w:r>
            </w:del>
          </w:p>
        </w:tc>
        <w:tc>
          <w:tcPr>
            <w:tcW w:w="3117" w:type="dxa"/>
          </w:tcPr>
          <w:p w14:paraId="16BBEF89" w14:textId="2A0C942A" w:rsidR="00E61416" w:rsidDel="00752423" w:rsidRDefault="00E61416">
            <w:pPr>
              <w:rPr>
                <w:del w:id="162" w:author="Syed Hashim Ali Shah" w:date="2023-10-09T16:43:00Z"/>
                <w:rFonts w:eastAsia="SimSun"/>
              </w:rPr>
            </w:pPr>
            <w:del w:id="163" w:author="Syed Hashim Ali Shah" w:date="2023-10-09T16:43:00Z">
              <w:r w:rsidDel="00752423">
                <w:rPr>
                  <w:rFonts w:eastAsia="SimSun"/>
                </w:rPr>
                <w:delText>3</w:delText>
              </w:r>
            </w:del>
          </w:p>
        </w:tc>
      </w:tr>
      <w:tr w:rsidR="00E61416" w:rsidDel="00752423" w14:paraId="5E3A8569" w14:textId="717B6834" w:rsidTr="00E61416">
        <w:trPr>
          <w:jc w:val="center"/>
          <w:del w:id="164" w:author="Syed Hashim Ali Shah" w:date="2023-10-09T16:43:00Z"/>
        </w:trPr>
        <w:tc>
          <w:tcPr>
            <w:tcW w:w="3116" w:type="dxa"/>
          </w:tcPr>
          <w:p w14:paraId="5147FD66" w14:textId="73C11DDC" w:rsidR="00E61416" w:rsidDel="00752423" w:rsidRDefault="00E61416">
            <w:pPr>
              <w:rPr>
                <w:del w:id="165" w:author="Syed Hashim Ali Shah" w:date="2023-10-09T16:43:00Z"/>
              </w:rPr>
            </w:pPr>
            <w:del w:id="166" w:author="Syed Hashim Ali Shah" w:date="2023-10-09T16:43:00Z">
              <w:r w:rsidDel="00752423">
                <w:delText>1 percentile SINR</w:delText>
              </w:r>
            </w:del>
          </w:p>
        </w:tc>
        <w:tc>
          <w:tcPr>
            <w:tcW w:w="3117" w:type="dxa"/>
          </w:tcPr>
          <w:p w14:paraId="51D11C61" w14:textId="071FFEB7" w:rsidR="00E61416" w:rsidDel="00752423" w:rsidRDefault="00831CBA">
            <w:pPr>
              <w:rPr>
                <w:del w:id="167" w:author="Syed Hashim Ali Shah" w:date="2023-10-09T16:43:00Z"/>
                <w:rFonts w:eastAsia="SimSun"/>
              </w:rPr>
            </w:pPr>
            <w:del w:id="168" w:author="Syed Hashim Ali Shah" w:date="2023-10-09T16:43:00Z">
              <w:r w:rsidDel="00752423">
                <w:rPr>
                  <w:rFonts w:eastAsia="SimSun"/>
                </w:rPr>
                <w:delText>3</w:delText>
              </w:r>
              <w:r w:rsidR="00E61416" w:rsidDel="00752423">
                <w:rPr>
                  <w:rFonts w:eastAsia="SimSun"/>
                </w:rPr>
                <w:delText>.</w:delText>
              </w:r>
              <w:r w:rsidDel="00752423">
                <w:rPr>
                  <w:rFonts w:eastAsia="SimSun"/>
                </w:rPr>
                <w:delText>45</w:delText>
              </w:r>
              <w:r w:rsidR="00E61416" w:rsidDel="00752423">
                <w:rPr>
                  <w:rFonts w:eastAsia="SimSun"/>
                </w:rPr>
                <w:delText xml:space="preserve"> dB</w:delText>
              </w:r>
            </w:del>
          </w:p>
        </w:tc>
      </w:tr>
      <w:tr w:rsidR="00E61416" w:rsidDel="00752423" w14:paraId="21213CD6" w14:textId="08FB1C05" w:rsidTr="00E61416">
        <w:trPr>
          <w:jc w:val="center"/>
          <w:del w:id="169" w:author="Syed Hashim Ali Shah" w:date="2023-10-09T16:43:00Z"/>
        </w:trPr>
        <w:tc>
          <w:tcPr>
            <w:tcW w:w="3116" w:type="dxa"/>
          </w:tcPr>
          <w:p w14:paraId="061CF4A0" w14:textId="5108E3F5" w:rsidR="00E61416" w:rsidDel="00752423" w:rsidRDefault="00E61416">
            <w:pPr>
              <w:rPr>
                <w:del w:id="170" w:author="Syed Hashim Ali Shah" w:date="2023-10-09T16:43:00Z"/>
              </w:rPr>
            </w:pPr>
            <w:del w:id="171" w:author="Syed Hashim Ali Shah" w:date="2023-10-09T16:43:00Z">
              <w:r w:rsidDel="00752423">
                <w:delText>Inter-packet arrival time</w:delText>
              </w:r>
            </w:del>
          </w:p>
        </w:tc>
        <w:tc>
          <w:tcPr>
            <w:tcW w:w="3117" w:type="dxa"/>
          </w:tcPr>
          <w:p w14:paraId="1FE14BAF" w14:textId="64115BC9" w:rsidR="00E61416" w:rsidDel="00752423" w:rsidRDefault="00E61416">
            <w:pPr>
              <w:rPr>
                <w:del w:id="172" w:author="Syed Hashim Ali Shah" w:date="2023-10-09T16:43:00Z"/>
                <w:rFonts w:eastAsia="SimSun"/>
              </w:rPr>
            </w:pPr>
            <w:del w:id="173" w:author="Syed Hashim Ali Shah" w:date="2023-10-09T16:43:00Z">
              <w:r w:rsidDel="00752423">
                <w:rPr>
                  <w:rFonts w:eastAsia="SimSun" w:hint="eastAsia"/>
                </w:rPr>
                <w:delText>1 message/2 hours/device</w:delText>
              </w:r>
            </w:del>
          </w:p>
        </w:tc>
      </w:tr>
      <w:tr w:rsidR="00E61416" w:rsidRPr="00A13B01" w:rsidDel="00752423" w14:paraId="33BA6D46" w14:textId="3CD3765B" w:rsidTr="00E61416">
        <w:trPr>
          <w:jc w:val="center"/>
          <w:del w:id="174" w:author="Syed Hashim Ali Shah" w:date="2023-10-09T16:43:00Z"/>
        </w:trPr>
        <w:tc>
          <w:tcPr>
            <w:tcW w:w="3116" w:type="dxa"/>
          </w:tcPr>
          <w:p w14:paraId="1327A36E" w14:textId="40DC6932" w:rsidR="00E61416" w:rsidRPr="001D3CD6" w:rsidDel="00752423" w:rsidRDefault="00E61416">
            <w:pPr>
              <w:rPr>
                <w:del w:id="175" w:author="Syed Hashim Ali Shah" w:date="2023-10-09T16:43:00Z"/>
              </w:rPr>
            </w:pPr>
            <w:del w:id="176" w:author="Syed Hashim Ali Shah" w:date="2023-10-09T16:43:00Z">
              <w:r w:rsidRPr="001D3CD6" w:rsidDel="00752423">
                <w:delText>System Bandwidth (W)</w:delText>
              </w:r>
            </w:del>
          </w:p>
        </w:tc>
        <w:tc>
          <w:tcPr>
            <w:tcW w:w="3117" w:type="dxa"/>
          </w:tcPr>
          <w:p w14:paraId="72B56396" w14:textId="4E841982" w:rsidR="00E61416" w:rsidRPr="001D3CD6" w:rsidDel="00752423" w:rsidRDefault="00B9265B">
            <w:pPr>
              <w:rPr>
                <w:del w:id="177" w:author="Syed Hashim Ali Shah" w:date="2023-10-09T16:43:00Z"/>
              </w:rPr>
            </w:pPr>
            <w:del w:id="178" w:author="Syed Hashim Ali Shah" w:date="2023-10-09T16:43:00Z">
              <w:r w:rsidRPr="001D3CD6" w:rsidDel="00752423">
                <w:delText xml:space="preserve">10 MHz, </w:delText>
              </w:r>
              <w:r w:rsidRPr="00A54050" w:rsidDel="00752423">
                <w:delText>180 kHz</w:delText>
              </w:r>
            </w:del>
          </w:p>
        </w:tc>
      </w:tr>
      <w:tr w:rsidR="00E61416" w:rsidRPr="00A13B01" w:rsidDel="00752423" w14:paraId="4CC4081D" w14:textId="6C93A6EE" w:rsidTr="00E61416">
        <w:trPr>
          <w:jc w:val="center"/>
          <w:del w:id="179" w:author="Syed Hashim Ali Shah" w:date="2023-10-09T16:43:00Z"/>
        </w:trPr>
        <w:tc>
          <w:tcPr>
            <w:tcW w:w="3116" w:type="dxa"/>
          </w:tcPr>
          <w:p w14:paraId="11FEF2F8" w14:textId="7A44B617" w:rsidR="00E61416" w:rsidRPr="001D3CD6" w:rsidDel="00752423" w:rsidRDefault="00E61416">
            <w:pPr>
              <w:rPr>
                <w:del w:id="180" w:author="Syed Hashim Ali Shah" w:date="2023-10-09T16:43:00Z"/>
              </w:rPr>
            </w:pPr>
            <w:del w:id="181" w:author="Syed Hashim Ali Shah" w:date="2023-10-09T16:43:00Z">
              <w:r w:rsidRPr="001D3CD6" w:rsidDel="00752423">
                <w:delText>99</w:delText>
              </w:r>
              <w:r w:rsidRPr="001D3CD6" w:rsidDel="00752423">
                <w:rPr>
                  <w:vertAlign w:val="superscript"/>
                </w:rPr>
                <w:delText>th</w:delText>
              </w:r>
              <w:r w:rsidRPr="001D3CD6" w:rsidDel="00752423">
                <w:delText xml:space="preserve"> Percentile Delay</w:delText>
              </w:r>
            </w:del>
          </w:p>
        </w:tc>
        <w:tc>
          <w:tcPr>
            <w:tcW w:w="3117" w:type="dxa"/>
          </w:tcPr>
          <w:p w14:paraId="7CBBD414" w14:textId="62C64D62" w:rsidR="00E61416" w:rsidRPr="001D3CD6" w:rsidDel="00752423" w:rsidRDefault="00B9265B">
            <w:pPr>
              <w:rPr>
                <w:del w:id="182" w:author="Syed Hashim Ali Shah" w:date="2023-10-09T16:43:00Z"/>
              </w:rPr>
            </w:pPr>
            <w:del w:id="183" w:author="Syed Hashim Ali Shah" w:date="2023-10-09T16:43:00Z">
              <w:r w:rsidRPr="00A54050" w:rsidDel="00752423">
                <w:delText>0.0039 s</w:delText>
              </w:r>
            </w:del>
          </w:p>
        </w:tc>
      </w:tr>
      <w:tr w:rsidR="00E61416" w:rsidDel="00752423" w14:paraId="2F60E368" w14:textId="1A27F2E6" w:rsidTr="00E61416">
        <w:trPr>
          <w:jc w:val="center"/>
          <w:del w:id="184" w:author="Syed Hashim Ali Shah" w:date="2023-10-09T16:43:00Z"/>
        </w:trPr>
        <w:tc>
          <w:tcPr>
            <w:tcW w:w="3116" w:type="dxa"/>
          </w:tcPr>
          <w:p w14:paraId="17781C53" w14:textId="4C35D56D" w:rsidR="00E61416" w:rsidRPr="001D3CD6" w:rsidDel="00752423" w:rsidRDefault="00E61416">
            <w:pPr>
              <w:rPr>
                <w:del w:id="185" w:author="Syed Hashim Ali Shah" w:date="2023-10-09T16:43:00Z"/>
              </w:rPr>
            </w:pPr>
            <w:del w:id="186" w:author="Syed Hashim Ali Shah" w:date="2023-10-09T16:43:00Z">
              <w:r w:rsidRPr="001D3CD6" w:rsidDel="00752423">
                <w:delText>Connection Density</w:delText>
              </w:r>
            </w:del>
          </w:p>
        </w:tc>
        <w:tc>
          <w:tcPr>
            <w:tcW w:w="3117" w:type="dxa"/>
          </w:tcPr>
          <w:p w14:paraId="75E3632E" w14:textId="5D798674" w:rsidR="00E61416" w:rsidRPr="001D3CD6" w:rsidDel="00752423" w:rsidRDefault="00B9265B">
            <w:pPr>
              <w:rPr>
                <w:del w:id="187" w:author="Syed Hashim Ali Shah" w:date="2023-10-09T16:43:00Z"/>
              </w:rPr>
            </w:pPr>
            <w:del w:id="188" w:author="Syed Hashim Ali Shah" w:date="2023-10-09T16:43:00Z">
              <w:r w:rsidRPr="00A54050" w:rsidDel="00752423">
                <w:delText>101428 Devices/ km</w:delText>
              </w:r>
              <w:r w:rsidRPr="00A54050" w:rsidDel="00752423">
                <w:rPr>
                  <w:vertAlign w:val="superscript"/>
                </w:rPr>
                <w:delText>2</w:delText>
              </w:r>
              <w:r w:rsidRPr="00A54050" w:rsidDel="00752423">
                <w:delText>,</w:delText>
              </w:r>
              <w:r w:rsidRPr="00A54050" w:rsidDel="00752423">
                <w:rPr>
                  <w:vertAlign w:val="superscript"/>
                </w:rPr>
                <w:delText xml:space="preserve"> </w:delText>
              </w:r>
              <w:r w:rsidRPr="00A54050" w:rsidDel="00752423">
                <w:delText>1825 Devices/ km</w:delText>
              </w:r>
              <w:r w:rsidRPr="00A54050" w:rsidDel="00752423">
                <w:rPr>
                  <w:vertAlign w:val="superscript"/>
                </w:rPr>
                <w:delText>2</w:delText>
              </w:r>
            </w:del>
          </w:p>
        </w:tc>
      </w:tr>
    </w:tbl>
    <w:p w14:paraId="3B2FE4F0" w14:textId="62B6762B" w:rsidR="00550A42" w:rsidRDefault="00550A42" w:rsidP="00550A42">
      <w:pPr>
        <w:rPr>
          <w:rFonts w:eastAsia="SimSun"/>
          <w:lang w:eastAsia="zh-CN"/>
        </w:rPr>
      </w:pPr>
    </w:p>
    <w:p w14:paraId="3D79FB3C" w14:textId="014D3AD8" w:rsidR="00E61416" w:rsidRPr="008F0B25" w:rsidRDefault="00E61416" w:rsidP="00E61416">
      <w:pPr>
        <w:rPr>
          <w:b/>
          <w:bCs/>
        </w:rPr>
      </w:pPr>
      <w:r w:rsidRPr="000A716F">
        <w:rPr>
          <w:b/>
          <w:bCs/>
          <w:u w:val="single"/>
        </w:rPr>
        <w:t>Proposal</w:t>
      </w:r>
      <w:r w:rsidR="00217A4F">
        <w:rPr>
          <w:b/>
          <w:bCs/>
          <w:u w:val="single"/>
        </w:rPr>
        <w:t xml:space="preserve"> 6</w:t>
      </w:r>
      <w:r w:rsidRPr="000A716F">
        <w:rPr>
          <w:b/>
          <w:bCs/>
          <w:u w:val="single"/>
        </w:rPr>
        <w:t>:</w:t>
      </w:r>
      <w:r>
        <w:rPr>
          <w:b/>
          <w:bCs/>
          <w:u w:val="single"/>
        </w:rPr>
        <w:t xml:space="preserve"> </w:t>
      </w:r>
      <w:r>
        <w:rPr>
          <w:b/>
          <w:bCs/>
        </w:rPr>
        <w:t xml:space="preserve">Capture the evaluation assumptions in Table </w:t>
      </w:r>
      <w:r w:rsidR="008334AD">
        <w:rPr>
          <w:b/>
          <w:bCs/>
        </w:rPr>
        <w:t>7</w:t>
      </w:r>
      <w:r>
        <w:rPr>
          <w:b/>
          <w:bCs/>
        </w:rPr>
        <w:t xml:space="preserve"> and evaluation results in Table </w:t>
      </w:r>
      <w:r w:rsidR="008334AD">
        <w:rPr>
          <w:b/>
          <w:bCs/>
        </w:rPr>
        <w:t>8</w:t>
      </w:r>
      <w:r>
        <w:rPr>
          <w:b/>
          <w:bCs/>
        </w:rPr>
        <w:t xml:space="preserve"> in TR 37.911.</w:t>
      </w:r>
    </w:p>
    <w:p w14:paraId="7739A531" w14:textId="5B48558A" w:rsidR="00DC08F3" w:rsidRDefault="00DC08F3" w:rsidP="00B734B4">
      <w:pPr>
        <w:rPr>
          <w:rFonts w:eastAsia="SimSun"/>
        </w:rPr>
      </w:pPr>
    </w:p>
    <w:p w14:paraId="378C12A6" w14:textId="77777777" w:rsidR="006969F8" w:rsidRDefault="006969F8" w:rsidP="00B734B4">
      <w:pPr>
        <w:rPr>
          <w:rFonts w:eastAsia="SimSun"/>
        </w:rPr>
      </w:pPr>
    </w:p>
    <w:p w14:paraId="03E0E58D" w14:textId="77777777" w:rsidR="006969F8" w:rsidRDefault="006969F8" w:rsidP="00B734B4">
      <w:pPr>
        <w:rPr>
          <w:rFonts w:eastAsia="SimSun"/>
        </w:rPr>
      </w:pPr>
    </w:p>
    <w:p w14:paraId="11BC53EB" w14:textId="5EF705F5" w:rsidR="006969F8" w:rsidRDefault="002418AF" w:rsidP="006969F8">
      <w:pPr>
        <w:pStyle w:val="Heading1"/>
        <w:numPr>
          <w:ilvl w:val="0"/>
          <w:numId w:val="1"/>
        </w:numPr>
        <w:tabs>
          <w:tab w:val="num" w:pos="720"/>
        </w:tabs>
        <w:ind w:left="720" w:hanging="720"/>
        <w:jc w:val="both"/>
      </w:pPr>
      <w:r>
        <w:lastRenderedPageBreak/>
        <w:t xml:space="preserve">Energy </w:t>
      </w:r>
      <w:r w:rsidR="003738A2">
        <w:t xml:space="preserve">Efficiency </w:t>
      </w:r>
    </w:p>
    <w:p w14:paraId="3AC8D46E" w14:textId="5702005C" w:rsidR="008B2EF4" w:rsidRDefault="00A117C8" w:rsidP="008B2EF4">
      <w:r>
        <w:t xml:space="preserve">In this section we propose a text proposal for energy efficiency of NR NTN. </w:t>
      </w:r>
      <w:r w:rsidR="008B2EF4">
        <w:t>The evaluation method</w:t>
      </w:r>
      <w:r w:rsidR="00D85999">
        <w:t xml:space="preserve">ology is referring to </w:t>
      </w:r>
      <w:r w:rsidR="008F5BB6">
        <w:t>Sect.</w:t>
      </w:r>
      <w:r w:rsidR="00AB687E">
        <w:t xml:space="preserve"> 5.8</w:t>
      </w:r>
      <w:r w:rsidR="008F5BB6">
        <w:t xml:space="preserve"> of </w:t>
      </w:r>
      <w:r w:rsidR="00D85999">
        <w:t>TR</w:t>
      </w:r>
      <w:r w:rsidR="00EC5399">
        <w:t xml:space="preserve"> </w:t>
      </w:r>
      <w:r w:rsidR="00D85999">
        <w:t>37.9</w:t>
      </w:r>
      <w:r w:rsidR="00D509A6">
        <w:t>10</w:t>
      </w:r>
      <w:r>
        <w:t xml:space="preserve"> with minor changes to adapt to the NTN specifics</w:t>
      </w:r>
      <w:r w:rsidR="00BA44CC">
        <w:t xml:space="preserve">. </w:t>
      </w:r>
      <w:proofErr w:type="gramStart"/>
      <w:r w:rsidR="00BA44CC">
        <w:t>In particular, only</w:t>
      </w:r>
      <w:proofErr w:type="gramEnd"/>
      <w:r w:rsidR="00BA44CC">
        <w:t xml:space="preserve"> 15kHz SCS is included in the evaluations.</w:t>
      </w:r>
    </w:p>
    <w:p w14:paraId="202B9F3A" w14:textId="4192533F" w:rsidR="00001659" w:rsidRPr="00001659" w:rsidRDefault="00001659" w:rsidP="00001659">
      <w:pPr>
        <w:jc w:val="center"/>
        <w:rPr>
          <w:ins w:id="189" w:author="Le Liu" w:date="2023-09-18T19:28:00Z"/>
          <w:b/>
          <w:bCs/>
          <w:color w:val="FF0000"/>
          <w:sz w:val="24"/>
          <w:szCs w:val="24"/>
        </w:rPr>
      </w:pPr>
      <w:r w:rsidRPr="00001659">
        <w:rPr>
          <w:b/>
          <w:bCs/>
          <w:color w:val="FF0000"/>
          <w:sz w:val="24"/>
          <w:szCs w:val="24"/>
        </w:rPr>
        <w:t>&lt;Begin text proposal&gt;</w:t>
      </w:r>
    </w:p>
    <w:p w14:paraId="4F506E0C" w14:textId="77777777" w:rsidR="009062BC" w:rsidRPr="00A234EB" w:rsidRDefault="009062BC" w:rsidP="009062BC">
      <w:pPr>
        <w:rPr>
          <w:ins w:id="190" w:author="Le Liu" w:date="2023-09-18T19:28:00Z"/>
          <w:lang w:val="en-US"/>
        </w:rPr>
      </w:pPr>
      <w:ins w:id="191" w:author="Le Liu" w:date="2023-09-18T19:28:00Z">
        <w:r w:rsidRPr="00A234EB">
          <w:rPr>
            <w:rFonts w:hint="eastAsia"/>
            <w:lang w:eastAsia="zh-CN"/>
          </w:rPr>
          <w:t>As defined in Report ITU-R M.2410</w:t>
        </w:r>
        <w:r>
          <w:rPr>
            <w:lang w:eastAsia="zh-CN"/>
          </w:rPr>
          <w:t xml:space="preserve"> [4]</w:t>
        </w:r>
        <w:r w:rsidRPr="00A234EB">
          <w:rPr>
            <w:rFonts w:hint="eastAsia"/>
            <w:lang w:eastAsia="zh-CN"/>
          </w:rPr>
          <w:t xml:space="preserve">, </w:t>
        </w:r>
        <w:r w:rsidRPr="00A234EB">
          <w:rPr>
            <w:lang w:val="en-US"/>
          </w:rPr>
          <w:t xml:space="preserve">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 </w:t>
        </w:r>
      </w:ins>
    </w:p>
    <w:p w14:paraId="5B9A98E6" w14:textId="77777777" w:rsidR="009062BC" w:rsidRPr="00A234EB" w:rsidRDefault="009062BC" w:rsidP="009062BC">
      <w:pPr>
        <w:rPr>
          <w:ins w:id="192" w:author="Le Liu" w:date="2023-09-18T19:28:00Z"/>
          <w:lang w:val="en-US"/>
        </w:rPr>
      </w:pPr>
      <w:ins w:id="193" w:author="Le Liu" w:date="2023-09-18T19:28:00Z">
        <w:r w:rsidRPr="00A234EB">
          <w:rPr>
            <w:lang w:val="en-US"/>
          </w:rPr>
          <w:t xml:space="preserve">The RIT/SRIT shall have the capability to support a high sleep ratio and long sleep duration. </w:t>
        </w:r>
      </w:ins>
    </w:p>
    <w:p w14:paraId="54E8A7E3" w14:textId="77777777" w:rsidR="009062BC" w:rsidRPr="00A234EB" w:rsidRDefault="009062BC" w:rsidP="009062BC">
      <w:pPr>
        <w:rPr>
          <w:ins w:id="194" w:author="Le Liu" w:date="2023-09-18T19:28:00Z"/>
          <w:rFonts w:eastAsia="Malgun Gothic"/>
          <w:b/>
          <w:lang w:val="en-US" w:eastAsia="ko-KR"/>
        </w:rPr>
      </w:pPr>
      <w:ins w:id="195" w:author="Le Liu" w:date="2023-09-18T19:28:00Z">
        <w:r w:rsidRPr="00A234EB">
          <w:rPr>
            <w:lang w:val="en-US"/>
          </w:rPr>
          <w:t xml:space="preserve">The sleep ratio is the fraction of unoccupied time resources (for the network) or sleeping time (for the device) in </w:t>
        </w:r>
        <w:proofErr w:type="gramStart"/>
        <w:r w:rsidRPr="00A234EB">
          <w:rPr>
            <w:lang w:val="en-US"/>
          </w:rPr>
          <w:t>a period of time</w:t>
        </w:r>
        <w:proofErr w:type="gramEnd"/>
        <w:r w:rsidRPr="00A234EB">
          <w:rPr>
            <w:lang w:val="en-US"/>
          </w:rPr>
          <w:t xml:space="preserve"> corresponding to the cycle of the control signaling (for the network) or the cycle of discontinuous reception (for the device) when no user data transfer takes place. The sleep duration is the continuous </w:t>
        </w:r>
        <w:proofErr w:type="gramStart"/>
        <w:r w:rsidRPr="00A234EB">
          <w:rPr>
            <w:lang w:val="en-US"/>
          </w:rPr>
          <w:t>period of time</w:t>
        </w:r>
        <w:proofErr w:type="gramEnd"/>
        <w:r w:rsidRPr="00A234EB">
          <w:rPr>
            <w:lang w:val="en-US"/>
          </w:rPr>
          <w:t xml:space="preserve"> with no transmission (for network and device) and reception (for the device).</w:t>
        </w:r>
      </w:ins>
    </w:p>
    <w:p w14:paraId="0E663BF2" w14:textId="6EDBA387" w:rsidR="0079558D" w:rsidRPr="0079558D" w:rsidRDefault="0079558D">
      <w:pPr>
        <w:pStyle w:val="Heading2"/>
        <w:numPr>
          <w:ilvl w:val="1"/>
          <w:numId w:val="1"/>
        </w:numPr>
        <w:rPr>
          <w:ins w:id="196" w:author="Le Liu" w:date="2023-09-18T19:28:00Z"/>
          <w:rFonts w:ascii="Arial" w:hAnsi="Arial" w:cs="Arial"/>
          <w:color w:val="000000" w:themeColor="text1"/>
          <w:rPrChange w:id="197" w:author="Le Liu" w:date="2023-09-18T19:29:00Z">
            <w:rPr>
              <w:ins w:id="198" w:author="Le Liu" w:date="2023-09-18T19:28:00Z"/>
              <w:lang w:eastAsia="zh-CN"/>
            </w:rPr>
          </w:rPrChange>
        </w:rPr>
        <w:pPrChange w:id="199" w:author="Le Liu" w:date="2023-09-18T19:29:00Z">
          <w:pPr>
            <w:pStyle w:val="Heading3"/>
          </w:pPr>
        </w:pPrChange>
      </w:pPr>
      <w:bookmarkStart w:id="200" w:name="_Toc21288737"/>
      <w:ins w:id="201" w:author="Le Liu" w:date="2023-09-18T19:28:00Z">
        <w:r w:rsidRPr="0079558D">
          <w:rPr>
            <w:rFonts w:ascii="Arial" w:hAnsi="Arial" w:cs="Arial"/>
            <w:color w:val="000000" w:themeColor="text1"/>
            <w:sz w:val="24"/>
            <w:szCs w:val="24"/>
            <w:rPrChange w:id="202" w:author="Le Liu" w:date="2023-09-18T19:29:00Z">
              <w:rPr>
                <w:lang w:eastAsia="zh-CN"/>
              </w:rPr>
            </w:rPrChange>
          </w:rPr>
          <w:t>Network side</w:t>
        </w:r>
        <w:bookmarkEnd w:id="200"/>
      </w:ins>
    </w:p>
    <w:p w14:paraId="031669C4" w14:textId="05C20E72" w:rsidR="0079558D" w:rsidRPr="00E44FB6" w:rsidRDefault="00E44FB6" w:rsidP="0079558D">
      <w:pPr>
        <w:pStyle w:val="Heading4"/>
        <w:rPr>
          <w:ins w:id="203" w:author="Le Liu" w:date="2023-09-18T19:28:00Z"/>
          <w:rFonts w:ascii="Arial" w:hAnsi="Arial" w:cs="Arial"/>
          <w:i w:val="0"/>
          <w:iCs w:val="0"/>
          <w:color w:val="auto"/>
          <w:sz w:val="24"/>
          <w:szCs w:val="24"/>
          <w:lang w:eastAsia="zh-CN"/>
          <w:rPrChange w:id="204" w:author="Chiranjib Saha" w:date="2023-09-28T16:33:00Z">
            <w:rPr>
              <w:ins w:id="205" w:author="Le Liu" w:date="2023-09-18T19:28:00Z"/>
              <w:lang w:eastAsia="zh-CN"/>
            </w:rPr>
          </w:rPrChange>
        </w:rPr>
      </w:pPr>
      <w:bookmarkStart w:id="206" w:name="_Toc21288738"/>
      <w:ins w:id="207" w:author="Chiranjib Saha" w:date="2023-09-28T16:31:00Z">
        <w:r w:rsidRPr="00E44FB6">
          <w:rPr>
            <w:rFonts w:ascii="Arial" w:hAnsi="Arial" w:cs="Arial"/>
            <w:i w:val="0"/>
            <w:iCs w:val="0"/>
            <w:color w:val="auto"/>
            <w:sz w:val="24"/>
            <w:szCs w:val="24"/>
            <w:lang w:eastAsia="zh-CN"/>
            <w:rPrChange w:id="208" w:author="Chiranjib Saha" w:date="2023-09-28T16:33:00Z">
              <w:rPr>
                <w:rFonts w:ascii="Arial" w:hAnsi="Arial" w:cs="Arial"/>
                <w:i w:val="0"/>
                <w:iCs w:val="0"/>
                <w:color w:val="auto"/>
                <w:sz w:val="21"/>
                <w:szCs w:val="21"/>
                <w:lang w:eastAsia="zh-CN"/>
              </w:rPr>
            </w:rPrChange>
          </w:rPr>
          <w:br/>
        </w:r>
      </w:ins>
      <w:ins w:id="209" w:author="Le Liu" w:date="2023-09-18T19:29:00Z">
        <w:r w:rsidR="0079558D" w:rsidRPr="00E44FB6">
          <w:rPr>
            <w:rFonts w:ascii="Arial" w:hAnsi="Arial" w:cs="Arial"/>
            <w:i w:val="0"/>
            <w:iCs w:val="0"/>
            <w:color w:val="auto"/>
            <w:sz w:val="24"/>
            <w:szCs w:val="24"/>
            <w:lang w:eastAsia="zh-CN"/>
            <w:rPrChange w:id="210" w:author="Chiranjib Saha" w:date="2023-09-28T16:33:00Z">
              <w:rPr>
                <w:lang w:eastAsia="zh-CN"/>
              </w:rPr>
            </w:rPrChange>
          </w:rPr>
          <w:t>7</w:t>
        </w:r>
      </w:ins>
      <w:ins w:id="211" w:author="Le Liu" w:date="2023-09-18T19:28:00Z">
        <w:r w:rsidR="0079558D" w:rsidRPr="00E44FB6">
          <w:rPr>
            <w:rFonts w:ascii="Arial" w:hAnsi="Arial" w:cs="Arial"/>
            <w:i w:val="0"/>
            <w:iCs w:val="0"/>
            <w:color w:val="auto"/>
            <w:sz w:val="24"/>
            <w:szCs w:val="24"/>
            <w:lang w:eastAsia="zh-CN"/>
            <w:rPrChange w:id="212" w:author="Chiranjib Saha" w:date="2023-09-28T16:33:00Z">
              <w:rPr>
                <w:lang w:eastAsia="zh-CN"/>
              </w:rPr>
            </w:rPrChange>
          </w:rPr>
          <w:t>.1.1</w:t>
        </w:r>
        <w:r w:rsidR="0079558D" w:rsidRPr="00E44FB6">
          <w:rPr>
            <w:rFonts w:ascii="Arial" w:hAnsi="Arial" w:cs="Arial"/>
            <w:i w:val="0"/>
            <w:iCs w:val="0"/>
            <w:color w:val="auto"/>
            <w:sz w:val="24"/>
            <w:szCs w:val="24"/>
            <w:lang w:eastAsia="zh-CN"/>
            <w:rPrChange w:id="213" w:author="Chiranjib Saha" w:date="2023-09-28T16:33:00Z">
              <w:rPr>
                <w:lang w:eastAsia="zh-CN"/>
              </w:rPr>
            </w:rPrChange>
          </w:rPr>
          <w:tab/>
          <w:t>NR</w:t>
        </w:r>
        <w:bookmarkEnd w:id="206"/>
      </w:ins>
    </w:p>
    <w:p w14:paraId="0DE4362F" w14:textId="61F67CAB" w:rsidR="0079558D" w:rsidRPr="00A234EB" w:rsidRDefault="0079558D" w:rsidP="0079558D">
      <w:pPr>
        <w:rPr>
          <w:ins w:id="214" w:author="Le Liu" w:date="2023-09-18T19:28:00Z"/>
          <w:lang w:eastAsia="zh-CN"/>
        </w:rPr>
      </w:pPr>
      <w:ins w:id="215" w:author="Le Liu" w:date="2023-09-18T19:28:00Z">
        <w:r w:rsidRPr="00A234EB">
          <w:rPr>
            <w:rFonts w:hint="eastAsia"/>
            <w:lang w:eastAsia="zh-CN"/>
          </w:rPr>
          <w:t xml:space="preserve">The sleep ratio and sleep duration for NR </w:t>
        </w:r>
        <w:r w:rsidRPr="00A234EB">
          <w:rPr>
            <w:lang w:eastAsia="zh-CN"/>
          </w:rPr>
          <w:t xml:space="preserve">network </w:t>
        </w:r>
        <w:r w:rsidRPr="00A234EB">
          <w:rPr>
            <w:rFonts w:hint="eastAsia"/>
            <w:lang w:eastAsia="zh-CN"/>
          </w:rPr>
          <w:t>under</w:t>
        </w:r>
        <w:r w:rsidRPr="00A234EB">
          <w:rPr>
            <w:lang w:eastAsia="zh-CN"/>
          </w:rPr>
          <w:t xml:space="preserve"> unloaded case are evaluated.</w:t>
        </w:r>
      </w:ins>
    </w:p>
    <w:p w14:paraId="06FF627A" w14:textId="77777777" w:rsidR="0079558D" w:rsidRPr="00A234EB" w:rsidRDefault="0079558D" w:rsidP="0079558D">
      <w:pPr>
        <w:rPr>
          <w:ins w:id="216" w:author="Le Liu" w:date="2023-09-18T19:28:00Z"/>
          <w:lang w:eastAsia="zh-CN"/>
        </w:rPr>
      </w:pPr>
      <w:ins w:id="217" w:author="Le Liu" w:date="2023-09-18T19:28:00Z">
        <w:r w:rsidRPr="00A234EB">
          <w:rPr>
            <w:rFonts w:hint="eastAsia"/>
            <w:lang w:eastAsia="zh-CN"/>
          </w:rPr>
          <w:t xml:space="preserve">When no </w:t>
        </w:r>
        <w:r w:rsidRPr="00A234EB">
          <w:rPr>
            <w:lang w:val="en-US"/>
          </w:rPr>
          <w:t>data transfer takes place</w:t>
        </w:r>
        <w:r w:rsidRPr="00A234EB">
          <w:rPr>
            <w:rFonts w:hint="eastAsia"/>
            <w:lang w:eastAsia="zh-CN"/>
          </w:rPr>
          <w:t xml:space="preserve">, </w:t>
        </w:r>
        <w:r w:rsidRPr="00A234EB">
          <w:rPr>
            <w:lang w:eastAsia="zh-CN"/>
          </w:rPr>
          <w:t>NR</w:t>
        </w:r>
        <w:r w:rsidRPr="00A234EB">
          <w:rPr>
            <w:rFonts w:hint="eastAsia"/>
            <w:lang w:eastAsia="zh-CN"/>
          </w:rPr>
          <w:t xml:space="preserve"> network </w:t>
        </w:r>
        <w:r w:rsidRPr="00A234EB">
          <w:rPr>
            <w:lang w:eastAsia="zh-CN"/>
          </w:rPr>
          <w:t>will</w:t>
        </w:r>
        <w:r w:rsidRPr="00A234EB">
          <w:rPr>
            <w:rFonts w:hint="eastAsia"/>
            <w:lang w:eastAsia="zh-CN"/>
          </w:rPr>
          <w:t xml:space="preserve"> keep </w:t>
        </w:r>
        <w:r w:rsidRPr="00A234EB">
          <w:rPr>
            <w:lang w:eastAsia="zh-CN"/>
          </w:rPr>
          <w:t>periodical transmission of SS</w:t>
        </w:r>
        <w:r w:rsidRPr="00A234EB">
          <w:rPr>
            <w:rFonts w:hint="eastAsia"/>
            <w:lang w:eastAsia="zh-CN"/>
          </w:rPr>
          <w:t>/PBCH</w:t>
        </w:r>
        <w:r w:rsidRPr="00A234EB">
          <w:rPr>
            <w:lang w:eastAsia="zh-CN"/>
          </w:rPr>
          <w:t xml:space="preserve"> </w:t>
        </w:r>
        <w:r w:rsidRPr="00A234EB">
          <w:rPr>
            <w:rFonts w:hint="eastAsia"/>
            <w:lang w:eastAsia="zh-CN"/>
          </w:rPr>
          <w:t>block</w:t>
        </w:r>
        <w:r w:rsidRPr="00A234EB">
          <w:rPr>
            <w:lang w:eastAsia="zh-CN"/>
          </w:rPr>
          <w:t>s</w:t>
        </w:r>
        <w:r w:rsidRPr="00A234EB">
          <w:rPr>
            <w:rFonts w:hint="eastAsia"/>
            <w:lang w:eastAsia="zh-CN"/>
          </w:rPr>
          <w:t xml:space="preserve"> and RMSI</w:t>
        </w:r>
        <w:r w:rsidRPr="00A234EB">
          <w:rPr>
            <w:lang w:eastAsia="zh-CN"/>
          </w:rPr>
          <w:t xml:space="preserve"> (remaining minimum system information), as well as paging signal </w:t>
        </w:r>
        <w:proofErr w:type="gramStart"/>
        <w:r w:rsidRPr="00A234EB">
          <w:rPr>
            <w:lang w:eastAsia="zh-CN"/>
          </w:rPr>
          <w:t>in order for</w:t>
        </w:r>
        <w:proofErr w:type="gramEnd"/>
        <w:r w:rsidRPr="00A234EB">
          <w:rPr>
            <w:lang w:eastAsia="zh-CN"/>
          </w:rPr>
          <w:t xml:space="preserve"> UEs to detect and access the radio network. </w:t>
        </w:r>
        <w:r w:rsidRPr="00A234EB">
          <w:rPr>
            <w:rFonts w:hint="eastAsia"/>
            <w:lang w:eastAsia="zh-CN"/>
          </w:rPr>
          <w:t>The following mechanism</w:t>
        </w:r>
        <w:r w:rsidRPr="00A234EB">
          <w:rPr>
            <w:lang w:eastAsia="zh-CN"/>
          </w:rPr>
          <w:t>s for SS/PBCH block, RMSI and paging</w:t>
        </w:r>
        <w:r w:rsidRPr="00A234EB">
          <w:rPr>
            <w:rFonts w:hint="eastAsia"/>
            <w:lang w:eastAsia="zh-CN"/>
          </w:rPr>
          <w:t xml:space="preserve"> </w:t>
        </w:r>
        <w:r w:rsidRPr="00A234EB">
          <w:rPr>
            <w:lang w:eastAsia="zh-CN"/>
          </w:rPr>
          <w:t>are</w:t>
        </w:r>
        <w:r w:rsidRPr="00A234EB">
          <w:rPr>
            <w:rFonts w:hint="eastAsia"/>
            <w:lang w:eastAsia="zh-CN"/>
          </w:rPr>
          <w:t xml:space="preserve"> assumed</w:t>
        </w:r>
        <w:r w:rsidRPr="00A234EB">
          <w:rPr>
            <w:lang w:eastAsia="zh-CN"/>
          </w:rPr>
          <w:t xml:space="preserve"> for the evaluation</w:t>
        </w:r>
        <w:r w:rsidRPr="00A234EB">
          <w:rPr>
            <w:rFonts w:hint="eastAsia"/>
            <w:lang w:eastAsia="zh-CN"/>
          </w:rPr>
          <w:t xml:space="preserve">. </w:t>
        </w:r>
      </w:ins>
    </w:p>
    <w:p w14:paraId="0E718BAF" w14:textId="77777777" w:rsidR="0079558D" w:rsidRPr="00A234EB" w:rsidRDefault="0079558D" w:rsidP="0079558D">
      <w:pPr>
        <w:rPr>
          <w:ins w:id="218" w:author="Le Liu" w:date="2023-09-18T19:28:00Z"/>
          <w:lang w:eastAsia="zh-CN"/>
        </w:rPr>
      </w:pPr>
      <w:ins w:id="219" w:author="Le Liu" w:date="2023-09-18T19:28:00Z">
        <w:r w:rsidRPr="00A234EB">
          <w:rPr>
            <w:lang w:eastAsia="zh-CN"/>
          </w:rPr>
          <w:t>For SS/PBCH block transmission, the following configurations are considered in evaluation.</w:t>
        </w:r>
      </w:ins>
    </w:p>
    <w:p w14:paraId="3508763E" w14:textId="77777777" w:rsidR="0079558D" w:rsidRPr="00A234EB" w:rsidRDefault="0079558D" w:rsidP="0079558D">
      <w:pPr>
        <w:pStyle w:val="B1"/>
        <w:rPr>
          <w:ins w:id="220" w:author="Le Liu" w:date="2023-09-18T19:28:00Z"/>
          <w:lang w:eastAsia="zh-CN"/>
        </w:rPr>
      </w:pPr>
      <w:ins w:id="221" w:author="Le Liu" w:date="2023-09-18T19:28:00Z">
        <w:r w:rsidRPr="00A234EB">
          <w:t>-</w:t>
        </w:r>
        <w:r w:rsidRPr="00A234EB">
          <w:tab/>
          <w:t>One SS</w:t>
        </w:r>
        <w:r w:rsidRPr="00A234EB">
          <w:rPr>
            <w:rFonts w:hint="eastAsia"/>
          </w:rPr>
          <w:t>/PBCH</w:t>
        </w:r>
        <w:r w:rsidRPr="00A234EB">
          <w:t xml:space="preserve"> block occupies 4 OFDM symbols with 20 RBs</w:t>
        </w:r>
        <w:r w:rsidRPr="00A234EB">
          <w:rPr>
            <w:rFonts w:hint="eastAsia"/>
          </w:rPr>
          <w:t xml:space="preserve"> in one slot</w:t>
        </w:r>
        <w:r w:rsidRPr="00A234EB">
          <w:rPr>
            <w:lang w:eastAsia="zh-CN"/>
          </w:rPr>
          <w:t>.</w:t>
        </w:r>
      </w:ins>
    </w:p>
    <w:p w14:paraId="20ACEECF" w14:textId="77777777" w:rsidR="0079558D" w:rsidRPr="00A234EB" w:rsidRDefault="0079558D" w:rsidP="0079558D">
      <w:pPr>
        <w:pStyle w:val="B1"/>
        <w:rPr>
          <w:ins w:id="222" w:author="Le Liu" w:date="2023-09-18T19:28:00Z"/>
          <w:lang w:eastAsia="zh-CN"/>
        </w:rPr>
      </w:pPr>
      <w:ins w:id="223" w:author="Le Liu" w:date="2023-09-18T19:28:00Z">
        <w:r w:rsidRPr="00A234EB">
          <w:rPr>
            <w:lang w:eastAsia="zh-CN"/>
          </w:rPr>
          <w:t>-</w:t>
        </w:r>
        <w:r w:rsidRPr="00A234EB">
          <w:rPr>
            <w:lang w:eastAsia="zh-CN"/>
          </w:rPr>
          <w:tab/>
          <w:t>One or multiple SS</w:t>
        </w:r>
        <w:r w:rsidRPr="00A234EB">
          <w:rPr>
            <w:rFonts w:hint="eastAsia"/>
            <w:lang w:eastAsia="zh-CN"/>
          </w:rPr>
          <w:t>/PBCH</w:t>
        </w:r>
        <w:r w:rsidRPr="00A234EB">
          <w:rPr>
            <w:lang w:eastAsia="zh-CN"/>
          </w:rPr>
          <w:t xml:space="preserve"> block(s) compose an "SS burst</w:t>
        </w:r>
        <w:r w:rsidRPr="00A234EB">
          <w:rPr>
            <w:rFonts w:hint="eastAsia"/>
            <w:lang w:eastAsia="zh-CN"/>
          </w:rPr>
          <w:t xml:space="preserve"> set</w:t>
        </w:r>
        <w:r w:rsidRPr="00A234EB">
          <w:rPr>
            <w:lang w:eastAsia="zh-CN"/>
          </w:rPr>
          <w:t>"</w:t>
        </w:r>
        <w:r w:rsidRPr="00A234EB">
          <w:rPr>
            <w:rFonts w:hint="eastAsia"/>
            <w:lang w:eastAsia="zh-CN"/>
          </w:rPr>
          <w:t xml:space="preserve"> (SSB set)</w:t>
        </w:r>
        <w:r w:rsidRPr="00A234EB">
          <w:rPr>
            <w:lang w:eastAsia="zh-CN"/>
          </w:rPr>
          <w:t>.</w:t>
        </w:r>
      </w:ins>
    </w:p>
    <w:p w14:paraId="25523D37" w14:textId="77777777" w:rsidR="0079558D" w:rsidRPr="00A234EB" w:rsidRDefault="0079558D" w:rsidP="0079558D">
      <w:pPr>
        <w:pStyle w:val="B2"/>
        <w:rPr>
          <w:ins w:id="224" w:author="Le Liu" w:date="2023-09-18T19:28:00Z"/>
        </w:rPr>
      </w:pPr>
      <w:ins w:id="225" w:author="Le Liu" w:date="2023-09-18T19:28:00Z">
        <w:r w:rsidRPr="00A234EB">
          <w:t>-</w:t>
        </w:r>
        <w:r w:rsidRPr="00A234EB">
          <w:tab/>
          <w:t>Denote</w:t>
        </w:r>
        <w:r w:rsidRPr="00A234EB">
          <w:rPr>
            <w:i/>
          </w:rPr>
          <w:t xml:space="preserve"> </w:t>
        </w:r>
        <w:bookmarkStart w:id="226" w:name="OLE_LINK23"/>
        <w:r w:rsidRPr="00A234EB">
          <w:rPr>
            <w:i/>
          </w:rPr>
          <w:t>L</w:t>
        </w:r>
        <w:r w:rsidRPr="00A234EB">
          <w:t xml:space="preserve"> as the number of SS</w:t>
        </w:r>
        <w:r w:rsidRPr="00A234EB">
          <w:rPr>
            <w:rFonts w:hint="eastAsia"/>
          </w:rPr>
          <w:t>/PBCH</w:t>
        </w:r>
        <w:r w:rsidRPr="00A234EB">
          <w:t xml:space="preserve"> blocks in an SSB set, where </w:t>
        </w:r>
        <w:r w:rsidRPr="00A234EB">
          <w:rPr>
            <w:i/>
          </w:rPr>
          <w:t>L</w:t>
        </w:r>
        <w:r w:rsidRPr="00A234EB">
          <w:t xml:space="preserve"> can be 1~ 64</w:t>
        </w:r>
        <w:bookmarkEnd w:id="226"/>
        <w:r w:rsidRPr="00A234EB">
          <w:t xml:space="preserve">. For below 3 GHz, the maximum value of </w:t>
        </w:r>
        <w:r w:rsidRPr="00A234EB">
          <w:rPr>
            <w:i/>
          </w:rPr>
          <w:t>L</w:t>
        </w:r>
        <w:r w:rsidRPr="00A234EB">
          <w:t xml:space="preserve"> is 4; for below 7.125 GHz, the maximum value of </w:t>
        </w:r>
        <w:r w:rsidRPr="00A234EB">
          <w:rPr>
            <w:i/>
          </w:rPr>
          <w:t>L</w:t>
        </w:r>
        <w:r w:rsidRPr="00A234EB">
          <w:t xml:space="preserve"> is 8.</w:t>
        </w:r>
      </w:ins>
    </w:p>
    <w:p w14:paraId="5F031B6E" w14:textId="77777777" w:rsidR="0079558D" w:rsidRPr="00A234EB" w:rsidRDefault="0079558D" w:rsidP="0079558D">
      <w:pPr>
        <w:pStyle w:val="B1"/>
        <w:rPr>
          <w:ins w:id="227" w:author="Le Liu" w:date="2023-09-18T19:28:00Z"/>
        </w:rPr>
      </w:pPr>
      <w:ins w:id="228" w:author="Le Liu" w:date="2023-09-18T19:28:00Z">
        <w:r w:rsidRPr="00A234EB">
          <w:t>-</w:t>
        </w:r>
        <w:r w:rsidRPr="00A234EB">
          <w:tab/>
          <w:t>One SS</w:t>
        </w:r>
        <w:r w:rsidRPr="00A234EB">
          <w:rPr>
            <w:rFonts w:eastAsia="SimSun"/>
          </w:rPr>
          <w:t>B</w:t>
        </w:r>
        <w:r w:rsidRPr="00A234EB">
          <w:t xml:space="preserve"> set transmission is confined to a half radio frame (5 </w:t>
        </w:r>
        <w:proofErr w:type="spellStart"/>
        <w:r w:rsidRPr="00A234EB">
          <w:t>ms</w:t>
        </w:r>
        <w:proofErr w:type="spellEnd"/>
        <w:r w:rsidRPr="00A234EB">
          <w:t>) window</w:t>
        </w:r>
      </w:ins>
    </w:p>
    <w:p w14:paraId="15402A7F" w14:textId="77777777" w:rsidR="0079558D" w:rsidRPr="00A234EB" w:rsidRDefault="0079558D" w:rsidP="0079558D">
      <w:pPr>
        <w:pStyle w:val="B1"/>
        <w:rPr>
          <w:ins w:id="229" w:author="Le Liu" w:date="2023-09-18T19:28:00Z"/>
        </w:rPr>
      </w:pPr>
      <w:ins w:id="230" w:author="Le Liu" w:date="2023-09-18T19:28:00Z">
        <w:r w:rsidRPr="00A234EB">
          <w:t>-</w:t>
        </w:r>
        <w:r w:rsidRPr="00A234EB">
          <w:tab/>
          <w:t>The SS</w:t>
        </w:r>
        <w:r w:rsidRPr="00A234EB">
          <w:rPr>
            <w:rFonts w:eastAsia="SimSun"/>
          </w:rPr>
          <w:t>B</w:t>
        </w:r>
        <w:r w:rsidRPr="00A234EB">
          <w:t xml:space="preserve"> set periodicity (</w:t>
        </w:r>
        <w:r w:rsidRPr="00A234EB">
          <w:rPr>
            <w:i/>
          </w:rPr>
          <w:t>P</w:t>
        </w:r>
        <w:r w:rsidRPr="00A234EB">
          <w:rPr>
            <w:vertAlign w:val="subscript"/>
          </w:rPr>
          <w:t>SSB</w:t>
        </w:r>
        <w:r w:rsidRPr="00A234EB">
          <w:t xml:space="preserve">) can be configured to be {5, 10, 20, 40, 80, 160} </w:t>
        </w:r>
        <w:proofErr w:type="spellStart"/>
        <w:r w:rsidRPr="00A234EB">
          <w:t>ms</w:t>
        </w:r>
        <w:proofErr w:type="spellEnd"/>
        <w:r w:rsidRPr="00A234EB">
          <w:t xml:space="preserve">  </w:t>
        </w:r>
      </w:ins>
    </w:p>
    <w:p w14:paraId="59AB1451" w14:textId="29C33D6A" w:rsidR="0079558D" w:rsidRPr="00A234EB" w:rsidRDefault="0079558D" w:rsidP="0079558D">
      <w:pPr>
        <w:pStyle w:val="B1"/>
        <w:rPr>
          <w:ins w:id="231" w:author="Le Liu" w:date="2023-09-18T19:28:00Z"/>
        </w:rPr>
      </w:pPr>
      <w:ins w:id="232" w:author="Le Liu" w:date="2023-09-18T19:28:00Z">
        <w:r w:rsidRPr="00A234EB">
          <w:t>-</w:t>
        </w:r>
        <w:r w:rsidRPr="00A234EB">
          <w:tab/>
          <w:t xml:space="preserve">The following mapping is </w:t>
        </w:r>
        <w:r w:rsidRPr="00A234EB">
          <w:rPr>
            <w:rFonts w:eastAsia="SimSun"/>
          </w:rPr>
          <w:t>used</w:t>
        </w:r>
        <w:r w:rsidRPr="00A234EB">
          <w:t xml:space="preserve"> in a half radio frame for 15kHz SCS</w:t>
        </w:r>
      </w:ins>
    </w:p>
    <w:p w14:paraId="13373A86" w14:textId="77777777" w:rsidR="0079558D" w:rsidRPr="00A234EB" w:rsidRDefault="0079558D" w:rsidP="0079558D">
      <w:pPr>
        <w:pStyle w:val="B2"/>
        <w:rPr>
          <w:ins w:id="233" w:author="Le Liu" w:date="2023-09-18T19:28:00Z"/>
        </w:rPr>
      </w:pPr>
      <w:ins w:id="234" w:author="Le Liu" w:date="2023-09-18T19:28:00Z">
        <w:r w:rsidRPr="00A234EB">
          <w:t>-</w:t>
        </w:r>
        <w:r w:rsidRPr="00A234EB">
          <w:tab/>
          <w:t>2 SS</w:t>
        </w:r>
        <w:r w:rsidRPr="00A234EB">
          <w:rPr>
            <w:rFonts w:hint="eastAsia"/>
          </w:rPr>
          <w:t>/PBCH</w:t>
        </w:r>
        <w:r w:rsidRPr="00A234EB">
          <w:t xml:space="preserve"> blocks </w:t>
        </w:r>
        <w:proofErr w:type="gramStart"/>
        <w:r w:rsidRPr="00A234EB">
          <w:t>is</w:t>
        </w:r>
        <w:proofErr w:type="gramEnd"/>
        <w:r w:rsidRPr="00A234EB">
          <w:t xml:space="preserve"> transmitted in one slot. And the </w:t>
        </w:r>
        <w:r w:rsidRPr="00A234EB">
          <w:rPr>
            <w:i/>
          </w:rPr>
          <w:t>L</w:t>
        </w:r>
        <w:r w:rsidRPr="00A234EB">
          <w:t xml:space="preserve"> SS</w:t>
        </w:r>
        <w:r w:rsidRPr="00A234EB">
          <w:rPr>
            <w:rFonts w:hint="eastAsia"/>
          </w:rPr>
          <w:t>/PBCH</w:t>
        </w:r>
        <w:r w:rsidRPr="00A234EB">
          <w:t xml:space="preserve"> blocks in an SSB set is transmitted in successive slots from the first slot in one SSB set period.</w:t>
        </w:r>
      </w:ins>
    </w:p>
    <w:p w14:paraId="48CCEB04" w14:textId="77777777" w:rsidR="0079558D" w:rsidRPr="00A234EB" w:rsidRDefault="0079558D" w:rsidP="0079558D">
      <w:pPr>
        <w:snapToGrid w:val="0"/>
        <w:spacing w:afterLines="50" w:after="120"/>
        <w:rPr>
          <w:ins w:id="235" w:author="Le Liu" w:date="2023-09-18T19:28:00Z"/>
          <w:lang w:eastAsia="zh-CN"/>
        </w:rPr>
      </w:pPr>
      <w:ins w:id="236" w:author="Le Liu" w:date="2023-09-18T19:28:00Z">
        <w:r w:rsidRPr="00A234EB">
          <w:rPr>
            <w:rFonts w:hint="eastAsia"/>
            <w:lang w:eastAsia="zh-CN"/>
          </w:rPr>
          <w:t>For RMSI transmission,</w:t>
        </w:r>
        <w:r w:rsidRPr="00A234EB">
          <w:rPr>
            <w:lang w:eastAsia="zh-CN"/>
          </w:rPr>
          <w:t xml:space="preserve"> the following configurations are considered in evaluation.</w:t>
        </w:r>
      </w:ins>
    </w:p>
    <w:p w14:paraId="7860C51A" w14:textId="77777777" w:rsidR="0079558D" w:rsidRPr="00A234EB" w:rsidRDefault="0079558D" w:rsidP="0079558D">
      <w:pPr>
        <w:pStyle w:val="B1"/>
        <w:rPr>
          <w:ins w:id="237" w:author="Le Liu" w:date="2023-09-18T19:28:00Z"/>
        </w:rPr>
      </w:pPr>
      <w:ins w:id="238" w:author="Le Liu" w:date="2023-09-18T19:28:00Z">
        <w:r w:rsidRPr="00A234EB">
          <w:t>-</w:t>
        </w:r>
        <w:r w:rsidRPr="00A234EB">
          <w:tab/>
          <w:t>One RMSI transmission occupies 2 OFDM symbols</w:t>
        </w:r>
        <w:r w:rsidRPr="00A234EB">
          <w:rPr>
            <w:rFonts w:hint="eastAsia"/>
          </w:rPr>
          <w:t xml:space="preserve"> in one slot</w:t>
        </w:r>
        <w:r w:rsidRPr="00A234EB">
          <w:t>.</w:t>
        </w:r>
      </w:ins>
    </w:p>
    <w:p w14:paraId="33766FAE" w14:textId="77777777" w:rsidR="0079558D" w:rsidRPr="00A234EB" w:rsidRDefault="0079558D" w:rsidP="0079558D">
      <w:pPr>
        <w:pStyle w:val="B1"/>
        <w:rPr>
          <w:ins w:id="239" w:author="Le Liu" w:date="2023-09-18T19:28:00Z"/>
        </w:rPr>
      </w:pPr>
      <w:ins w:id="240" w:author="Le Liu" w:date="2023-09-18T19:28:00Z">
        <w:r w:rsidRPr="00A234EB">
          <w:t>-</w:t>
        </w:r>
        <w:r w:rsidRPr="00A234EB">
          <w:tab/>
          <w:t>RMSI is multiplexed with SS</w:t>
        </w:r>
        <w:r w:rsidRPr="00A234EB">
          <w:rPr>
            <w:rFonts w:hint="eastAsia"/>
          </w:rPr>
          <w:t>/PBCH</w:t>
        </w:r>
        <w:r w:rsidRPr="00A234EB">
          <w:t xml:space="preserve"> block using the following ways:</w:t>
        </w:r>
      </w:ins>
    </w:p>
    <w:p w14:paraId="67BB8B1E" w14:textId="4D357E47" w:rsidR="0079558D" w:rsidRPr="00A234EB" w:rsidRDefault="0079558D" w:rsidP="00D12960">
      <w:pPr>
        <w:pStyle w:val="B2"/>
        <w:rPr>
          <w:ins w:id="241" w:author="Le Liu" w:date="2023-09-18T19:28:00Z"/>
        </w:rPr>
      </w:pPr>
      <w:ins w:id="242" w:author="Le Liu" w:date="2023-09-18T19:28:00Z">
        <w:r w:rsidRPr="00A234EB">
          <w:t>-</w:t>
        </w:r>
        <w:r w:rsidRPr="00A234EB">
          <w:tab/>
          <w:t>For FR1, RMSI is time division multiplexed (</w:t>
        </w:r>
        <w:proofErr w:type="spellStart"/>
        <w:r w:rsidRPr="00A234EB">
          <w:t>TDMed</w:t>
        </w:r>
        <w:proofErr w:type="spellEnd"/>
        <w:r w:rsidRPr="00A234EB">
          <w:t>) with SS</w:t>
        </w:r>
        <w:r w:rsidRPr="00A234EB">
          <w:rPr>
            <w:rFonts w:hint="eastAsia"/>
          </w:rPr>
          <w:t>/PBCH</w:t>
        </w:r>
        <w:r w:rsidRPr="00A234EB">
          <w:t xml:space="preserve"> block. </w:t>
        </w:r>
      </w:ins>
    </w:p>
    <w:p w14:paraId="20D4EDC5" w14:textId="77777777" w:rsidR="0079558D" w:rsidRPr="00A234EB" w:rsidRDefault="0079558D" w:rsidP="0079558D">
      <w:pPr>
        <w:pStyle w:val="B2"/>
        <w:rPr>
          <w:ins w:id="243" w:author="Le Liu" w:date="2023-09-18T19:28:00Z"/>
        </w:rPr>
      </w:pPr>
      <w:ins w:id="244" w:author="Le Liu" w:date="2023-09-18T19:28:00Z">
        <w:r w:rsidRPr="00A234EB">
          <w:t>-</w:t>
        </w:r>
        <w:r w:rsidRPr="00A234EB">
          <w:tab/>
          <w:t>SS</w:t>
        </w:r>
        <w:r w:rsidRPr="00A234EB">
          <w:rPr>
            <w:rFonts w:hint="eastAsia"/>
          </w:rPr>
          <w:t>/PBCH</w:t>
        </w:r>
        <w:r w:rsidRPr="00A234EB">
          <w:t xml:space="preserve"> block and RMSI could be transmitted in the same slot for both TDM and FDM.</w:t>
        </w:r>
      </w:ins>
    </w:p>
    <w:p w14:paraId="23B25950" w14:textId="77777777" w:rsidR="0079558D" w:rsidRPr="00A234EB" w:rsidRDefault="0079558D" w:rsidP="0079558D">
      <w:pPr>
        <w:pStyle w:val="B1"/>
        <w:rPr>
          <w:ins w:id="245" w:author="Le Liu" w:date="2023-09-18T19:28:00Z"/>
        </w:rPr>
      </w:pPr>
      <w:ins w:id="246" w:author="Le Liu" w:date="2023-09-18T19:28:00Z">
        <w:r w:rsidRPr="00A234EB">
          <w:t>-</w:t>
        </w:r>
        <w:r w:rsidRPr="00A234EB">
          <w:tab/>
          <w:t>RMSI periodicity (</w:t>
        </w:r>
        <w:r w:rsidRPr="00A234EB">
          <w:rPr>
            <w:i/>
          </w:rPr>
          <w:t>P</w:t>
        </w:r>
        <w:r w:rsidRPr="00A234EB">
          <w:rPr>
            <w:vertAlign w:val="subscript"/>
          </w:rPr>
          <w:t>RMSI</w:t>
        </w:r>
        <w:r w:rsidRPr="00A234EB">
          <w:t xml:space="preserve">) is assumed as follows: </w:t>
        </w:r>
      </w:ins>
    </w:p>
    <w:p w14:paraId="0C191520" w14:textId="77777777" w:rsidR="0079558D" w:rsidRPr="00A234EB" w:rsidRDefault="0079558D" w:rsidP="0079558D">
      <w:pPr>
        <w:pStyle w:val="B2"/>
        <w:rPr>
          <w:ins w:id="247" w:author="Le Liu" w:date="2023-09-18T19:28:00Z"/>
        </w:rPr>
      </w:pPr>
      <w:ins w:id="248" w:author="Le Liu" w:date="2023-09-18T19:28:00Z">
        <w:r w:rsidRPr="00A234EB">
          <w:t>-</w:t>
        </w:r>
        <w:r w:rsidRPr="00A234EB">
          <w:tab/>
          <w:t xml:space="preserve">20ms for SSB set periodicity less than or equal to </w:t>
        </w:r>
        <w:proofErr w:type="gramStart"/>
        <w:r w:rsidRPr="00A234EB">
          <w:t>20ms;</w:t>
        </w:r>
        <w:proofErr w:type="gramEnd"/>
        <w:r w:rsidRPr="00A234EB">
          <w:t xml:space="preserve">  </w:t>
        </w:r>
      </w:ins>
    </w:p>
    <w:p w14:paraId="394C35E8" w14:textId="77777777" w:rsidR="0079558D" w:rsidRPr="00A234EB" w:rsidRDefault="0079558D" w:rsidP="0079558D">
      <w:pPr>
        <w:pStyle w:val="B2"/>
        <w:rPr>
          <w:ins w:id="249" w:author="Le Liu" w:date="2023-09-18T19:28:00Z"/>
        </w:rPr>
      </w:pPr>
      <w:ins w:id="250" w:author="Le Liu" w:date="2023-09-18T19:28:00Z">
        <w:r w:rsidRPr="00A234EB">
          <w:t>-</w:t>
        </w:r>
        <w:r w:rsidRPr="00A234EB">
          <w:tab/>
          <w:t>Otherwise RMSI periodicity equals to SSB set periodicity.</w:t>
        </w:r>
      </w:ins>
    </w:p>
    <w:p w14:paraId="3BBCD17C" w14:textId="77777777" w:rsidR="0079558D" w:rsidRPr="00A234EB" w:rsidRDefault="0079558D" w:rsidP="0079558D">
      <w:pPr>
        <w:pStyle w:val="B1"/>
        <w:rPr>
          <w:ins w:id="251" w:author="Le Liu" w:date="2023-09-18T19:28:00Z"/>
        </w:rPr>
      </w:pPr>
      <w:ins w:id="252" w:author="Le Liu" w:date="2023-09-18T19:28:00Z">
        <w:r w:rsidRPr="00A234EB">
          <w:t>-</w:t>
        </w:r>
        <w:r w:rsidRPr="00A234EB">
          <w:tab/>
          <w:t xml:space="preserve">The following mapping is </w:t>
        </w:r>
        <w:r w:rsidRPr="00A234EB">
          <w:rPr>
            <w:rFonts w:eastAsia="SimSun"/>
          </w:rPr>
          <w:t>used</w:t>
        </w:r>
        <w:r w:rsidRPr="00A234EB">
          <w:t xml:space="preserve"> </w:t>
        </w:r>
      </w:ins>
    </w:p>
    <w:p w14:paraId="55BD5178" w14:textId="77777777" w:rsidR="0079558D" w:rsidRPr="00A234EB" w:rsidRDefault="0079558D" w:rsidP="0079558D">
      <w:pPr>
        <w:pStyle w:val="B2"/>
        <w:rPr>
          <w:ins w:id="253" w:author="Le Liu" w:date="2023-09-18T19:28:00Z"/>
        </w:rPr>
      </w:pPr>
      <w:ins w:id="254" w:author="Le Liu" w:date="2023-09-18T19:28:00Z">
        <w:r w:rsidRPr="00A234EB">
          <w:lastRenderedPageBreak/>
          <w:t>-</w:t>
        </w:r>
        <w:r w:rsidRPr="00A234EB">
          <w:tab/>
          <w:t>One RMSI transmission corresponds to one SS</w:t>
        </w:r>
        <w:r w:rsidRPr="00A234EB">
          <w:rPr>
            <w:rFonts w:hint="eastAsia"/>
          </w:rPr>
          <w:t>/PBCH</w:t>
        </w:r>
        <w:r w:rsidRPr="00A234EB">
          <w:t xml:space="preserve"> block</w:t>
        </w:r>
      </w:ins>
    </w:p>
    <w:p w14:paraId="5AEB571D" w14:textId="77777777" w:rsidR="0079558D" w:rsidRPr="00A234EB" w:rsidRDefault="0079558D" w:rsidP="0079558D">
      <w:pPr>
        <w:pStyle w:val="B3"/>
        <w:rPr>
          <w:ins w:id="255" w:author="Le Liu" w:date="2023-09-18T19:28:00Z"/>
        </w:rPr>
      </w:pPr>
      <w:ins w:id="256" w:author="Le Liu" w:date="2023-09-18T19:28:00Z">
        <w:r w:rsidRPr="00A234EB">
          <w:t>-</w:t>
        </w:r>
        <w:r w:rsidRPr="00A234EB">
          <w:tab/>
          <w:t xml:space="preserve">If </w:t>
        </w:r>
        <w:r w:rsidRPr="00A234EB">
          <w:rPr>
            <w:i/>
          </w:rPr>
          <w:t>L</w:t>
        </w:r>
        <w:r w:rsidRPr="00A234EB">
          <w:t xml:space="preserve"> SS</w:t>
        </w:r>
        <w:r w:rsidRPr="00A234EB">
          <w:rPr>
            <w:rFonts w:hint="eastAsia"/>
          </w:rPr>
          <w:t>/PBCH</w:t>
        </w:r>
        <w:r w:rsidRPr="00A234EB">
          <w:t xml:space="preserve"> block is transmitted, then </w:t>
        </w:r>
        <w:r w:rsidRPr="00A234EB">
          <w:rPr>
            <w:i/>
          </w:rPr>
          <w:t>L</w:t>
        </w:r>
        <w:r w:rsidRPr="00A234EB">
          <w:t xml:space="preserve"> RMSI transmissions are required.</w:t>
        </w:r>
      </w:ins>
    </w:p>
    <w:p w14:paraId="1179CA4E" w14:textId="77777777" w:rsidR="0079558D" w:rsidRPr="00A234EB" w:rsidRDefault="0079558D" w:rsidP="0079558D">
      <w:pPr>
        <w:pStyle w:val="B2"/>
        <w:rPr>
          <w:ins w:id="257" w:author="Le Liu" w:date="2023-09-18T19:28:00Z"/>
        </w:rPr>
      </w:pPr>
      <w:ins w:id="258" w:author="Le Liu" w:date="2023-09-18T19:28:00Z">
        <w:r w:rsidRPr="00A234EB">
          <w:t>-</w:t>
        </w:r>
        <w:r w:rsidRPr="00A234EB">
          <w:tab/>
          <w:t>One slot accommodates 2 RMSI transmissions.</w:t>
        </w:r>
      </w:ins>
    </w:p>
    <w:p w14:paraId="0852D2DA" w14:textId="77777777" w:rsidR="0079558D" w:rsidRPr="00A234EB" w:rsidRDefault="0079558D" w:rsidP="0079558D">
      <w:pPr>
        <w:pStyle w:val="B2"/>
        <w:rPr>
          <w:ins w:id="259" w:author="Le Liu" w:date="2023-09-18T19:28:00Z"/>
        </w:rPr>
      </w:pPr>
      <w:ins w:id="260" w:author="Le Liu" w:date="2023-09-18T19:28:00Z">
        <w:r w:rsidRPr="00A234EB">
          <w:t>-</w:t>
        </w:r>
        <w:r w:rsidRPr="00A234EB">
          <w:tab/>
          <w:t>The offset of RMSI transmission can be set as {0, 2, 5, 7}</w:t>
        </w:r>
        <w:proofErr w:type="spellStart"/>
        <w:r w:rsidRPr="00A234EB">
          <w:t>ms</w:t>
        </w:r>
        <w:proofErr w:type="spellEnd"/>
        <w:r w:rsidRPr="00A234EB">
          <w:t xml:space="preserve"> with respect to every 20ms time point. In the evaluation, the offset value that allows the closest RMSI transmission to SS</w:t>
        </w:r>
        <w:r w:rsidRPr="00A234EB">
          <w:rPr>
            <w:rFonts w:hint="eastAsia"/>
          </w:rPr>
          <w:t>/PBCH</w:t>
        </w:r>
        <w:r w:rsidRPr="00A234EB">
          <w:t xml:space="preserve"> block transmission is selected.</w:t>
        </w:r>
      </w:ins>
    </w:p>
    <w:p w14:paraId="6C6FB7BB" w14:textId="77777777" w:rsidR="0079558D" w:rsidRPr="00A234EB" w:rsidRDefault="0079558D" w:rsidP="0079558D">
      <w:pPr>
        <w:rPr>
          <w:ins w:id="261" w:author="Le Liu" w:date="2023-09-18T19:28:00Z"/>
          <w:lang w:eastAsia="zh-CN"/>
        </w:rPr>
      </w:pPr>
      <w:ins w:id="262" w:author="Le Liu" w:date="2023-09-18T19:28:00Z">
        <w:r w:rsidRPr="00A234EB">
          <w:rPr>
            <w:lang w:eastAsia="zh-CN"/>
          </w:rPr>
          <w:t xml:space="preserve">For paging occasion, </w:t>
        </w:r>
      </w:ins>
    </w:p>
    <w:p w14:paraId="14E8662A" w14:textId="77777777" w:rsidR="0079558D" w:rsidRPr="00A234EB" w:rsidRDefault="0079558D" w:rsidP="0079558D">
      <w:pPr>
        <w:pStyle w:val="B1"/>
        <w:rPr>
          <w:ins w:id="263" w:author="Le Liu" w:date="2023-09-18T19:28:00Z"/>
        </w:rPr>
      </w:pPr>
      <w:ins w:id="264" w:author="Le Liu" w:date="2023-09-18T19:28:00Z">
        <w:r w:rsidRPr="00A234EB">
          <w:t>-</w:t>
        </w:r>
        <w:r w:rsidRPr="00A234EB">
          <w:tab/>
          <w:t xml:space="preserve">The periodicity of paging occasion is the same as that of SSB set, and it is </w:t>
        </w:r>
        <w:proofErr w:type="spellStart"/>
        <w:r w:rsidRPr="00A234EB">
          <w:t>FDMed</w:t>
        </w:r>
        <w:proofErr w:type="spellEnd"/>
        <w:r w:rsidRPr="00A234EB">
          <w:t xml:space="preserve"> with an SS block.</w:t>
        </w:r>
      </w:ins>
    </w:p>
    <w:p w14:paraId="32A41C05" w14:textId="5B750626" w:rsidR="0079558D" w:rsidRPr="00A234EB" w:rsidRDefault="0079558D" w:rsidP="0079558D">
      <w:pPr>
        <w:rPr>
          <w:ins w:id="265" w:author="Le Liu" w:date="2023-09-18T19:28:00Z"/>
          <w:lang w:eastAsia="zh-CN"/>
        </w:rPr>
      </w:pPr>
      <w:ins w:id="266" w:author="Le Liu" w:date="2023-09-18T19:28:00Z">
        <w:r w:rsidRPr="00A234EB">
          <w:rPr>
            <w:lang w:eastAsia="zh-CN"/>
          </w:rPr>
          <w:t xml:space="preserve">Figure </w:t>
        </w:r>
      </w:ins>
      <w:ins w:id="267" w:author="Le Liu" w:date="2023-09-27T20:08:00Z">
        <w:r w:rsidR="00636AD6">
          <w:rPr>
            <w:lang w:eastAsia="zh-CN"/>
          </w:rPr>
          <w:t>7</w:t>
        </w:r>
      </w:ins>
      <w:ins w:id="268" w:author="Le Liu" w:date="2023-09-18T19:31:00Z">
        <w:r w:rsidR="00A80EC9">
          <w:rPr>
            <w:lang w:eastAsia="zh-CN"/>
          </w:rPr>
          <w:t>-1</w:t>
        </w:r>
      </w:ins>
      <w:ins w:id="269" w:author="Le Liu" w:date="2023-09-18T19:28:00Z">
        <w:r w:rsidRPr="00A234EB">
          <w:rPr>
            <w:lang w:eastAsia="zh-CN"/>
          </w:rPr>
          <w:t xml:space="preserve"> illustrates NR SS/PBCH block and RMSI transmission which employs the </w:t>
        </w:r>
        <w:proofErr w:type="gramStart"/>
        <w:r w:rsidRPr="00A234EB">
          <w:rPr>
            <w:lang w:eastAsia="zh-CN"/>
          </w:rPr>
          <w:t>above mentioned</w:t>
        </w:r>
        <w:proofErr w:type="gramEnd"/>
        <w:r w:rsidRPr="00A234EB">
          <w:rPr>
            <w:lang w:eastAsia="zh-CN"/>
          </w:rPr>
          <w:t xml:space="preserve"> mechanism.</w:t>
        </w:r>
      </w:ins>
    </w:p>
    <w:p w14:paraId="5CD3BF96" w14:textId="77777777" w:rsidR="0079558D" w:rsidRPr="00A234EB" w:rsidRDefault="0079558D" w:rsidP="0079558D">
      <w:pPr>
        <w:pStyle w:val="TF"/>
        <w:rPr>
          <w:ins w:id="270" w:author="Le Liu" w:date="2023-09-18T19:28:00Z"/>
          <w:lang w:eastAsia="zh-CN"/>
        </w:rPr>
      </w:pPr>
      <w:ins w:id="271" w:author="Le Liu" w:date="2023-09-18T19:28:00Z">
        <w:r w:rsidRPr="00A234EB">
          <w:rPr>
            <w:noProof/>
            <w:lang w:val="en-US" w:eastAsia="zh-CN"/>
          </w:rPr>
          <mc:AlternateContent>
            <mc:Choice Requires="wpg">
              <w:drawing>
                <wp:inline distT="0" distB="0" distL="0" distR="0" wp14:anchorId="354A839C" wp14:editId="06A7BBDC">
                  <wp:extent cx="5817870" cy="2051050"/>
                  <wp:effectExtent l="0" t="0" r="0" b="6350"/>
                  <wp:docPr id="992263712" name="Group 9922637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7870" cy="2051050"/>
                            <a:chOff x="0" y="0"/>
                            <a:chExt cx="58178" cy="20508"/>
                          </a:xfrm>
                        </wpg:grpSpPr>
                        <pic:pic xmlns:pic="http://schemas.openxmlformats.org/drawingml/2006/picture">
                          <pic:nvPicPr>
                            <pic:cNvPr id="804428860" name="Picture 1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39688811" name="Picture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wps:wsp>
                          <wps:cNvPr id="558878595" name="Rectangle 21"/>
                          <wps:cNvSpPr>
                            <a:spLocks noChangeArrowheads="1"/>
                          </wps:cNvSpPr>
                          <wps:spPr bwMode="auto">
                            <a:xfrm>
                              <a:off x="349"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833562" name="Rectangle 22"/>
                          <wps:cNvSpPr>
                            <a:spLocks noChangeArrowheads="1"/>
                          </wps:cNvSpPr>
                          <wps:spPr bwMode="auto">
                            <a:xfrm>
                              <a:off x="349"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757793048" name="Picture 2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82957668" name="Picture 2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1035351044" name="Rectangle 25"/>
                          <wps:cNvSpPr>
                            <a:spLocks noChangeArrowheads="1"/>
                          </wps:cNvSpPr>
                          <wps:spPr bwMode="auto">
                            <a:xfrm>
                              <a:off x="7239" y="10890"/>
                              <a:ext cx="6889"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7774457" name="Rectangle 26"/>
                          <wps:cNvSpPr>
                            <a:spLocks noChangeArrowheads="1"/>
                          </wps:cNvSpPr>
                          <wps:spPr bwMode="auto">
                            <a:xfrm>
                              <a:off x="7239" y="10890"/>
                              <a:ext cx="6889"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587292862" name="Picture 2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5260821" name="Picture 2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1206463914" name="Rectangle 29"/>
                          <wps:cNvSpPr>
                            <a:spLocks noChangeArrowheads="1"/>
                          </wps:cNvSpPr>
                          <wps:spPr bwMode="auto">
                            <a:xfrm>
                              <a:off x="14128" y="10890"/>
                              <a:ext cx="6884"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0501079" name="Rectangle 30"/>
                          <wps:cNvSpPr>
                            <a:spLocks noChangeArrowheads="1"/>
                          </wps:cNvSpPr>
                          <wps:spPr bwMode="auto">
                            <a:xfrm>
                              <a:off x="14128" y="10890"/>
                              <a:ext cx="6884"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565300651" name="Picture 3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3396638"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wps:wsp>
                          <wps:cNvPr id="208154920" name="Rectangle 33"/>
                          <wps:cNvSpPr>
                            <a:spLocks noChangeArrowheads="1"/>
                          </wps:cNvSpPr>
                          <wps:spPr bwMode="auto">
                            <a:xfrm>
                              <a:off x="21012" y="10890"/>
                              <a:ext cx="6883"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3078895" name="Rectangle 34"/>
                          <wps:cNvSpPr>
                            <a:spLocks noChangeArrowheads="1"/>
                          </wps:cNvSpPr>
                          <wps:spPr bwMode="auto">
                            <a:xfrm>
                              <a:off x="21012" y="10890"/>
                              <a:ext cx="6883"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74246897" name="Picture 3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63556676" name="Picture 3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2089644388" name="Rectangle 37"/>
                          <wps:cNvSpPr>
                            <a:spLocks noChangeArrowheads="1"/>
                          </wps:cNvSpPr>
                          <wps:spPr bwMode="auto">
                            <a:xfrm>
                              <a:off x="27895"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5169378" name="Rectangle 38"/>
                          <wps:cNvSpPr>
                            <a:spLocks noChangeArrowheads="1"/>
                          </wps:cNvSpPr>
                          <wps:spPr bwMode="auto">
                            <a:xfrm>
                              <a:off x="27895"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32789424" name="Picture 3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71252399" name="Picture 4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32458490" name="Rectangle 41"/>
                          <wps:cNvSpPr>
                            <a:spLocks noChangeArrowheads="1"/>
                          </wps:cNvSpPr>
                          <wps:spPr bwMode="auto">
                            <a:xfrm>
                              <a:off x="1498" y="12033"/>
                              <a:ext cx="1149"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248858" name="Rectangle 42"/>
                          <wps:cNvSpPr>
                            <a:spLocks noChangeArrowheads="1"/>
                          </wps:cNvSpPr>
                          <wps:spPr bwMode="auto">
                            <a:xfrm>
                              <a:off x="1498" y="12033"/>
                              <a:ext cx="1149"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2708737" name="Picture 4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04893413" name="Picture 4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1273283759" name="Rectangle 45"/>
                          <wps:cNvSpPr>
                            <a:spLocks noChangeArrowheads="1"/>
                          </wps:cNvSpPr>
                          <wps:spPr bwMode="auto">
                            <a:xfrm>
                              <a:off x="4368" y="12090"/>
                              <a:ext cx="1150"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0872941" name="Rectangle 46"/>
                          <wps:cNvSpPr>
                            <a:spLocks noChangeArrowheads="1"/>
                          </wps:cNvSpPr>
                          <wps:spPr bwMode="auto">
                            <a:xfrm>
                              <a:off x="4368" y="12090"/>
                              <a:ext cx="1150"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77531197" name="Picture 4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62377313" name="Picture 4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498836559" name="Rectangle 49"/>
                          <wps:cNvSpPr>
                            <a:spLocks noChangeArrowheads="1"/>
                          </wps:cNvSpPr>
                          <wps:spPr bwMode="auto">
                            <a:xfrm>
                              <a:off x="1714" y="4032"/>
                              <a:ext cx="28004"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047310634" name="Picture 5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03512620" name="Picture 5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860267086" name="Rectangle 52"/>
                          <wps:cNvSpPr>
                            <a:spLocks noChangeArrowheads="1"/>
                          </wps:cNvSpPr>
                          <wps:spPr bwMode="auto">
                            <a:xfrm>
                              <a:off x="29718" y="4032"/>
                              <a:ext cx="28009"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2975141" name="Line 53"/>
                          <wps:cNvCnPr>
                            <a:cxnSpLocks noChangeShapeType="1"/>
                          </wps:cNvCnPr>
                          <wps:spPr bwMode="auto">
                            <a:xfrm flipH="1">
                              <a:off x="336" y="7918"/>
                              <a:ext cx="1378"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wps:wsp>
                          <wps:cNvPr id="1796947769" name="Line 54"/>
                          <wps:cNvCnPr>
                            <a:cxnSpLocks noChangeShapeType="1"/>
                          </wps:cNvCnPr>
                          <wps:spPr bwMode="auto">
                            <a:xfrm>
                              <a:off x="6762" y="7918"/>
                              <a:ext cx="28023"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75000734" name="Picture 5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48337096" name="Picture 5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1823788103" name="Rectangle 57"/>
                          <wps:cNvSpPr>
                            <a:spLocks noChangeArrowheads="1"/>
                          </wps:cNvSpPr>
                          <wps:spPr bwMode="auto">
                            <a:xfrm>
                              <a:off x="1714"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3253370" name="Rectangle 58"/>
                          <wps:cNvSpPr>
                            <a:spLocks noChangeArrowheads="1"/>
                          </wps:cNvSpPr>
                          <wps:spPr bwMode="auto">
                            <a:xfrm>
                              <a:off x="1714"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7539711" name="Rectangle 59"/>
                          <wps:cNvSpPr>
                            <a:spLocks noChangeArrowheads="1"/>
                          </wps:cNvSpPr>
                          <wps:spPr bwMode="auto">
                            <a:xfrm>
                              <a:off x="2762" y="5034"/>
                              <a:ext cx="327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B5F0C"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 xml:space="preserve">Half frame </w:t>
                                </w:r>
                              </w:p>
                            </w:txbxContent>
                          </wps:txbx>
                          <wps:bodyPr rot="0" vert="horz" wrap="none" lIns="0" tIns="0" rIns="0" bIns="0" anchor="t" anchorCtr="0" upright="1">
                            <a:spAutoFit/>
                          </wps:bodyPr>
                        </wps:wsp>
                        <wps:wsp>
                          <wps:cNvPr id="1205990351" name="Rectangle 60"/>
                          <wps:cNvSpPr>
                            <a:spLocks noChangeArrowheads="1"/>
                          </wps:cNvSpPr>
                          <wps:spPr bwMode="auto">
                            <a:xfrm>
                              <a:off x="3568"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A1A83"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1486332632" name="Rectangle 61"/>
                          <wps:cNvSpPr>
                            <a:spLocks noChangeArrowheads="1"/>
                          </wps:cNvSpPr>
                          <wps:spPr bwMode="auto">
                            <a:xfrm>
                              <a:off x="3810" y="5993"/>
                              <a:ext cx="38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7F48C"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5</w:t>
                                </w:r>
                              </w:p>
                            </w:txbxContent>
                          </wps:txbx>
                          <wps:bodyPr rot="0" vert="horz" wrap="none" lIns="0" tIns="0" rIns="0" bIns="0" anchor="t" anchorCtr="0" upright="1">
                            <a:spAutoFit/>
                          </wps:bodyPr>
                        </wps:wsp>
                        <wps:wsp>
                          <wps:cNvPr id="2013590521" name="Rectangle 62"/>
                          <wps:cNvSpPr>
                            <a:spLocks noChangeArrowheads="1"/>
                          </wps:cNvSpPr>
                          <wps:spPr bwMode="auto">
                            <a:xfrm>
                              <a:off x="4222"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D7A59" w14:textId="77777777" w:rsidR="0079558D" w:rsidRDefault="0079558D" w:rsidP="0079558D">
                                <w:pPr>
                                  <w:pStyle w:val="NormalWeb"/>
                                  <w:spacing w:before="0" w:beforeAutospacing="0" w:after="180" w:afterAutospacing="0"/>
                                </w:pPr>
                                <w:proofErr w:type="spellStart"/>
                                <w:r w:rsidRPr="00113900">
                                  <w:rPr>
                                    <w:rFonts w:ascii="Calibri" w:hAnsi="Calibri"/>
                                    <w:color w:val="000000" w:themeColor="text1"/>
                                    <w:kern w:val="24"/>
                                    <w:sz w:val="12"/>
                                    <w:szCs w:val="12"/>
                                    <w:lang w:val="en-GB"/>
                                  </w:rPr>
                                  <w:t>ms</w:t>
                                </w:r>
                                <w:proofErr w:type="spellEnd"/>
                              </w:p>
                            </w:txbxContent>
                          </wps:txbx>
                          <wps:bodyPr rot="0" vert="horz" wrap="none" lIns="0" tIns="0" rIns="0" bIns="0" anchor="t" anchorCtr="0" upright="1">
                            <a:spAutoFit/>
                          </wps:bodyPr>
                        </wps:wsp>
                        <wps:wsp>
                          <wps:cNvPr id="1542066040" name="Rectangle 63"/>
                          <wps:cNvSpPr>
                            <a:spLocks noChangeArrowheads="1"/>
                          </wps:cNvSpPr>
                          <wps:spPr bwMode="auto">
                            <a:xfrm>
                              <a:off x="518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3B79DA"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136516715" name="Rectangle 64"/>
                          <wps:cNvSpPr>
                            <a:spLocks noChangeArrowheads="1"/>
                          </wps:cNvSpPr>
                          <wps:spPr bwMode="auto">
                            <a:xfrm>
                              <a:off x="86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BE9203"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wps:wsp>
                          <wps:cNvPr id="841612947" name="Rectangle 65"/>
                          <wps:cNvSpPr>
                            <a:spLocks noChangeArrowheads="1"/>
                          </wps:cNvSpPr>
                          <wps:spPr bwMode="auto">
                            <a:xfrm>
                              <a:off x="3892"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4538F"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pic:pic xmlns:pic="http://schemas.openxmlformats.org/drawingml/2006/picture">
                          <pic:nvPicPr>
                            <pic:cNvPr id="1580903173" name="Picture 6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21962384" name="Picture 6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1210183922" name="Rectangle 68"/>
                          <wps:cNvSpPr>
                            <a:spLocks noChangeArrowheads="1"/>
                          </wps:cNvSpPr>
                          <wps:spPr bwMode="auto">
                            <a:xfrm>
                              <a:off x="8489" y="12033"/>
                              <a:ext cx="1143"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8293477" name="Rectangle 69"/>
                          <wps:cNvSpPr>
                            <a:spLocks noChangeArrowheads="1"/>
                          </wps:cNvSpPr>
                          <wps:spPr bwMode="auto">
                            <a:xfrm>
                              <a:off x="8489" y="12033"/>
                              <a:ext cx="1143"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781968946" name="Picture 7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1531490" name="Picture 7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1286429245" name="Rectangle 72"/>
                          <wps:cNvSpPr>
                            <a:spLocks noChangeArrowheads="1"/>
                          </wps:cNvSpPr>
                          <wps:spPr bwMode="auto">
                            <a:xfrm>
                              <a:off x="11353" y="12042"/>
                              <a:ext cx="1150" cy="2858"/>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6289027" name="Rectangle 73"/>
                          <wps:cNvSpPr>
                            <a:spLocks noChangeArrowheads="1"/>
                          </wps:cNvSpPr>
                          <wps:spPr bwMode="auto">
                            <a:xfrm>
                              <a:off x="11353" y="12042"/>
                              <a:ext cx="1150" cy="2858"/>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8472792" name="Rectangle 74"/>
                          <wps:cNvSpPr>
                            <a:spLocks noChangeArrowheads="1"/>
                          </wps:cNvSpPr>
                          <wps:spPr bwMode="auto">
                            <a:xfrm>
                              <a:off x="775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65FF4"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wps:wsp>
                          <wps:cNvPr id="1822519243" name="Rectangle 75"/>
                          <wps:cNvSpPr>
                            <a:spLocks noChangeArrowheads="1"/>
                          </wps:cNvSpPr>
                          <wps:spPr bwMode="auto">
                            <a:xfrm>
                              <a:off x="10826" y="14961"/>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BE6AA"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wps:wsp>
                          <wps:cNvPr id="1446290233" name="Rectangle 76"/>
                          <wps:cNvSpPr>
                            <a:spLocks noChangeArrowheads="1"/>
                          </wps:cNvSpPr>
                          <wps:spPr bwMode="auto">
                            <a:xfrm>
                              <a:off x="5746" y="18437"/>
                              <a:ext cx="2858" cy="20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9CC520"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“SSB set”</w:t>
                                </w:r>
                              </w:p>
                            </w:txbxContent>
                          </wps:txbx>
                          <wps:bodyPr rot="0" vert="horz" wrap="none" lIns="0" tIns="0" rIns="0" bIns="0" anchor="t" anchorCtr="0" upright="1">
                            <a:spAutoFit/>
                          </wps:bodyPr>
                        </wps:wsp>
                        <pic:pic xmlns:pic="http://schemas.openxmlformats.org/drawingml/2006/picture">
                          <pic:nvPicPr>
                            <pic:cNvPr id="300505523" name="Picture 7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2941388" name="Picture 78"/>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wps:wsp>
                          <wps:cNvPr id="80512086" name="Freeform 79"/>
                          <wps:cNvSpPr>
                            <a:spLocks/>
                          </wps:cNvSpPr>
                          <wps:spPr bwMode="auto">
                            <a:xfrm>
                              <a:off x="2178" y="16033"/>
                              <a:ext cx="10096" cy="2286"/>
                            </a:xfrm>
                            <a:custGeom>
                              <a:avLst/>
                              <a:gdLst>
                                <a:gd name="T0" fmla="*/ 0 w 2660"/>
                                <a:gd name="T1" fmla="*/ 0 h 605"/>
                                <a:gd name="T2" fmla="*/ 500186295 w 2660"/>
                                <a:gd name="T3" fmla="*/ 617627067 h 605"/>
                                <a:gd name="T4" fmla="*/ 2147483647 w 2660"/>
                                <a:gd name="T5" fmla="*/ 617627067 h 605"/>
                                <a:gd name="T6" fmla="*/ 2147483647 w 2660"/>
                                <a:gd name="T7" fmla="*/ 1233214942 h 605"/>
                                <a:gd name="T8" fmla="*/ 2147483647 w 2660"/>
                                <a:gd name="T9" fmla="*/ 617627067 h 605"/>
                                <a:gd name="T10" fmla="*/ 2147483647 w 2660"/>
                                <a:gd name="T11" fmla="*/ 617627067 h 605"/>
                                <a:gd name="T12" fmla="*/ 2147483647 w 2660"/>
                                <a:gd name="T13" fmla="*/ 0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660" h="605">
                                  <a:moveTo>
                                    <a:pt x="0" y="0"/>
                                  </a:moveTo>
                                  <a:cubicBezTo>
                                    <a:pt x="56" y="153"/>
                                    <a:pt x="143" y="261"/>
                                    <a:pt x="241" y="303"/>
                                  </a:cubicBezTo>
                                  <a:lnTo>
                                    <a:pt x="1318" y="303"/>
                                  </a:lnTo>
                                  <a:lnTo>
                                    <a:pt x="1318" y="605"/>
                                  </a:lnTo>
                                  <a:lnTo>
                                    <a:pt x="1318" y="303"/>
                                  </a:lnTo>
                                  <a:lnTo>
                                    <a:pt x="2418" y="303"/>
                                  </a:lnTo>
                                  <a:cubicBezTo>
                                    <a:pt x="2517" y="261"/>
                                    <a:pt x="2604" y="153"/>
                                    <a:pt x="2660" y="0"/>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65360284" name="Picture 80"/>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99581357" name="Picture 8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1821205618" name="Rectangle 82"/>
                          <wps:cNvSpPr>
                            <a:spLocks noChangeArrowheads="1"/>
                          </wps:cNvSpPr>
                          <wps:spPr bwMode="auto">
                            <a:xfrm>
                              <a:off x="328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8374982" name="Rectangle 83"/>
                          <wps:cNvSpPr>
                            <a:spLocks noChangeArrowheads="1"/>
                          </wps:cNvSpPr>
                          <wps:spPr bwMode="auto">
                            <a:xfrm>
                              <a:off x="328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16699819" name="Picture 8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81792914" name="Picture 85"/>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wps:wsp>
                          <wps:cNvPr id="1715276296" name="Rectangle 86"/>
                          <wps:cNvSpPr>
                            <a:spLocks noChangeArrowheads="1"/>
                          </wps:cNvSpPr>
                          <wps:spPr bwMode="auto">
                            <a:xfrm>
                              <a:off x="622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8631452" name="Rectangle 87"/>
                          <wps:cNvSpPr>
                            <a:spLocks noChangeArrowheads="1"/>
                          </wps:cNvSpPr>
                          <wps:spPr bwMode="auto">
                            <a:xfrm>
                              <a:off x="622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602127750" name="Picture 8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37942862" name="Picture 8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wps:wsp>
                          <wps:cNvPr id="2144835671" name="Rectangle 90"/>
                          <wps:cNvSpPr>
                            <a:spLocks noChangeArrowheads="1"/>
                          </wps:cNvSpPr>
                          <wps:spPr bwMode="auto">
                            <a:xfrm>
                              <a:off x="1016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9689836" name="Rectangle 91"/>
                          <wps:cNvSpPr>
                            <a:spLocks noChangeArrowheads="1"/>
                          </wps:cNvSpPr>
                          <wps:spPr bwMode="auto">
                            <a:xfrm>
                              <a:off x="1016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792321988" name="Picture 9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48786574" name="Picture 93"/>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1330114062" name="Rectangle 94"/>
                          <wps:cNvSpPr>
                            <a:spLocks noChangeArrowheads="1"/>
                          </wps:cNvSpPr>
                          <wps:spPr bwMode="auto">
                            <a:xfrm>
                              <a:off x="1310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404739" name="Rectangle 95"/>
                          <wps:cNvSpPr>
                            <a:spLocks noChangeArrowheads="1"/>
                          </wps:cNvSpPr>
                          <wps:spPr bwMode="auto">
                            <a:xfrm>
                              <a:off x="1310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44393931" name="Picture 96"/>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92428528" name="Picture 97"/>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wps:wsp>
                          <wps:cNvPr id="640913145" name="Freeform 98"/>
                          <wps:cNvSpPr>
                            <a:spLocks/>
                          </wps:cNvSpPr>
                          <wps:spPr bwMode="auto">
                            <a:xfrm>
                              <a:off x="1714" y="1739"/>
                              <a:ext cx="28004" cy="2293"/>
                            </a:xfrm>
                            <a:custGeom>
                              <a:avLst/>
                              <a:gdLst>
                                <a:gd name="T0" fmla="*/ 2147483647 w 7377"/>
                                <a:gd name="T1" fmla="*/ 1247681801 h 605"/>
                                <a:gd name="T2" fmla="*/ 2147483647 w 7377"/>
                                <a:gd name="T3" fmla="*/ 622809492 h 605"/>
                                <a:gd name="T4" fmla="*/ 2147483647 w 7377"/>
                                <a:gd name="T5" fmla="*/ 622809492 h 605"/>
                                <a:gd name="T6" fmla="*/ 2147483647 w 7377"/>
                                <a:gd name="T7" fmla="*/ 0 h 605"/>
                                <a:gd name="T8" fmla="*/ 2147483647 w 7377"/>
                                <a:gd name="T9" fmla="*/ 622809492 h 605"/>
                                <a:gd name="T10" fmla="*/ 1391300491 w 7377"/>
                                <a:gd name="T11" fmla="*/ 622809492 h 605"/>
                                <a:gd name="T12" fmla="*/ 0 w 7377"/>
                                <a:gd name="T13" fmla="*/ 1247681801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7377" h="605">
                                  <a:moveTo>
                                    <a:pt x="7377" y="605"/>
                                  </a:moveTo>
                                  <a:cubicBezTo>
                                    <a:pt x="7220" y="452"/>
                                    <a:pt x="6980" y="344"/>
                                    <a:pt x="6707" y="302"/>
                                  </a:cubicBezTo>
                                  <a:lnTo>
                                    <a:pt x="3722" y="302"/>
                                  </a:lnTo>
                                  <a:lnTo>
                                    <a:pt x="3722" y="0"/>
                                  </a:lnTo>
                                  <a:lnTo>
                                    <a:pt x="3722" y="302"/>
                                  </a:lnTo>
                                  <a:lnTo>
                                    <a:pt x="670" y="302"/>
                                  </a:lnTo>
                                  <a:cubicBezTo>
                                    <a:pt x="396" y="344"/>
                                    <a:pt x="157" y="452"/>
                                    <a:pt x="0" y="605"/>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8449150" name="Rectangle 99"/>
                          <wps:cNvSpPr>
                            <a:spLocks noChangeArrowheads="1"/>
                          </wps:cNvSpPr>
                          <wps:spPr bwMode="auto">
                            <a:xfrm>
                              <a:off x="14458" y="0"/>
                              <a:ext cx="285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432D66"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 xml:space="preserve">“SSB set” </w:t>
                                </w:r>
                              </w:p>
                            </w:txbxContent>
                          </wps:txbx>
                          <wps:bodyPr rot="0" vert="horz" wrap="none" lIns="0" tIns="0" rIns="0" bIns="0" anchor="t" anchorCtr="0" upright="1">
                            <a:spAutoFit/>
                          </wps:bodyPr>
                        </wps:wsp>
                        <wps:wsp>
                          <wps:cNvPr id="1785621731" name="Rectangle 100"/>
                          <wps:cNvSpPr>
                            <a:spLocks noChangeArrowheads="1"/>
                          </wps:cNvSpPr>
                          <wps:spPr bwMode="auto">
                            <a:xfrm>
                              <a:off x="14224" y="965"/>
                              <a:ext cx="329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31748C"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periodicity</w:t>
                                </w:r>
                              </w:p>
                            </w:txbxContent>
                          </wps:txbx>
                          <wps:bodyPr rot="0" vert="horz" wrap="none" lIns="0" tIns="0" rIns="0" bIns="0" anchor="t" anchorCtr="0" upright="1">
                            <a:spAutoFit/>
                          </wps:bodyPr>
                        </wps:wsp>
                        <pic:pic xmlns:pic="http://schemas.openxmlformats.org/drawingml/2006/picture">
                          <pic:nvPicPr>
                            <pic:cNvPr id="1302860966" name="Picture 10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56763567" name="Picture 10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1542317717" name="Rectangle 103"/>
                          <wps:cNvSpPr>
                            <a:spLocks noChangeArrowheads="1"/>
                          </wps:cNvSpPr>
                          <wps:spPr bwMode="auto">
                            <a:xfrm>
                              <a:off x="29718"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7468472" name="Rectangle 104"/>
                          <wps:cNvSpPr>
                            <a:spLocks noChangeArrowheads="1"/>
                          </wps:cNvSpPr>
                          <wps:spPr bwMode="auto">
                            <a:xfrm>
                              <a:off x="29718"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6216944" name="Rectangle 105"/>
                          <wps:cNvSpPr>
                            <a:spLocks noChangeArrowheads="1"/>
                          </wps:cNvSpPr>
                          <wps:spPr bwMode="auto">
                            <a:xfrm>
                              <a:off x="31451" y="5034"/>
                              <a:ext cx="327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511E89"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 xml:space="preserve">Half frame </w:t>
                                </w:r>
                              </w:p>
                            </w:txbxContent>
                          </wps:txbx>
                          <wps:bodyPr rot="0" vert="horz" wrap="none" lIns="0" tIns="0" rIns="0" bIns="0" anchor="t" anchorCtr="0" upright="1">
                            <a:spAutoFit/>
                          </wps:bodyPr>
                        </wps:wsp>
                        <wps:wsp>
                          <wps:cNvPr id="1081527330" name="Rectangle 106"/>
                          <wps:cNvSpPr>
                            <a:spLocks noChangeArrowheads="1"/>
                          </wps:cNvSpPr>
                          <wps:spPr bwMode="auto">
                            <a:xfrm>
                              <a:off x="32258" y="5993"/>
                              <a:ext cx="234"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D5B63"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880289187" name="Rectangle 107"/>
                          <wps:cNvSpPr>
                            <a:spLocks noChangeArrowheads="1"/>
                          </wps:cNvSpPr>
                          <wps:spPr bwMode="auto">
                            <a:xfrm>
                              <a:off x="32505" y="5993"/>
                              <a:ext cx="38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7DB34"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5</w:t>
                                </w:r>
                              </w:p>
                            </w:txbxContent>
                          </wps:txbx>
                          <wps:bodyPr rot="0" vert="horz" wrap="none" lIns="0" tIns="0" rIns="0" bIns="0" anchor="t" anchorCtr="0" upright="1">
                            <a:spAutoFit/>
                          </wps:bodyPr>
                        </wps:wsp>
                        <wps:wsp>
                          <wps:cNvPr id="685613772" name="Rectangle 108"/>
                          <wps:cNvSpPr>
                            <a:spLocks noChangeArrowheads="1"/>
                          </wps:cNvSpPr>
                          <wps:spPr bwMode="auto">
                            <a:xfrm>
                              <a:off x="32918"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21257F" w14:textId="77777777" w:rsidR="0079558D" w:rsidRDefault="0079558D" w:rsidP="0079558D">
                                <w:pPr>
                                  <w:pStyle w:val="NormalWeb"/>
                                  <w:spacing w:before="0" w:beforeAutospacing="0" w:after="180" w:afterAutospacing="0"/>
                                </w:pPr>
                                <w:proofErr w:type="spellStart"/>
                                <w:r w:rsidRPr="00113900">
                                  <w:rPr>
                                    <w:rFonts w:ascii="Calibri" w:hAnsi="Calibri"/>
                                    <w:color w:val="000000" w:themeColor="text1"/>
                                    <w:kern w:val="24"/>
                                    <w:sz w:val="12"/>
                                    <w:szCs w:val="12"/>
                                    <w:lang w:val="en-GB"/>
                                  </w:rPr>
                                  <w:t>ms</w:t>
                                </w:r>
                                <w:proofErr w:type="spellEnd"/>
                              </w:p>
                            </w:txbxContent>
                          </wps:txbx>
                          <wps:bodyPr rot="0" vert="horz" wrap="none" lIns="0" tIns="0" rIns="0" bIns="0" anchor="t" anchorCtr="0" upright="1">
                            <a:spAutoFit/>
                          </wps:bodyPr>
                        </wps:wsp>
                        <wps:wsp>
                          <wps:cNvPr id="473487177" name="Rectangle 109"/>
                          <wps:cNvSpPr>
                            <a:spLocks noChangeArrowheads="1"/>
                          </wps:cNvSpPr>
                          <wps:spPr bwMode="auto">
                            <a:xfrm>
                              <a:off x="3387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8372D"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1426544020" name="Rectangle 110"/>
                          <wps:cNvSpPr>
                            <a:spLocks noChangeArrowheads="1"/>
                          </wps:cNvSpPr>
                          <wps:spPr bwMode="auto">
                            <a:xfrm>
                              <a:off x="2822" y="11246"/>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59A278"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s:wsp>
                          <wps:cNvPr id="1479479197" name="Rectangle 111"/>
                          <wps:cNvSpPr>
                            <a:spLocks noChangeArrowheads="1"/>
                          </wps:cNvSpPr>
                          <wps:spPr bwMode="auto">
                            <a:xfrm>
                              <a:off x="5759" y="11246"/>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ACFBB"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s:wsp>
                          <wps:cNvPr id="1923241132" name="Rectangle 112"/>
                          <wps:cNvSpPr>
                            <a:spLocks noChangeArrowheads="1"/>
                          </wps:cNvSpPr>
                          <wps:spPr bwMode="auto">
                            <a:xfrm>
                              <a:off x="9736" y="11194"/>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FEF69"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s:wsp>
                          <wps:cNvPr id="851035266" name="Rectangle 113"/>
                          <wps:cNvSpPr>
                            <a:spLocks noChangeArrowheads="1"/>
                          </wps:cNvSpPr>
                          <wps:spPr bwMode="auto">
                            <a:xfrm>
                              <a:off x="12724" y="11246"/>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5044A4"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g:wgp>
                    </a:graphicData>
                  </a:graphic>
                </wp:inline>
              </w:drawing>
            </mc:Choice>
            <mc:Fallback>
              <w:pict>
                <v:group w14:anchorId="354A839C" id="Group 992263712" o:spid="_x0000_s1030" style="width:458.1pt;height:161.5pt;mso-position-horizontal-relative:char;mso-position-vertical-relative:line" coordsize="58178,2050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31"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">
                    <v:imagedata r:id="rId58" o:title=""/>
                  </v:shape>
                  <v:shape id="Picture 20" o:spid="_x0000_s1032"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">
                    <v:imagedata r:id="rId59" o:title=""/>
                  </v:shape>
                  <v:rect id="Rectangle 21" o:spid="_x0000_s1033"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" fillcolor="#d8d8d8" stroked="f"/>
                  <v:rect id="Rectangle 22" o:spid="_x0000_s1034"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" filled="f" strokecolor="#bfbfbf" strokeweight=".5pt">
                    <v:stroke endcap="square"/>
                  </v:rect>
                  <v:shape id="Picture 23" o:spid="_x0000_s1035"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">
                    <v:imagedata r:id="rId60" o:title=""/>
                  </v:shape>
                  <v:shape id="Picture 24" o:spid="_x0000_s1036"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">
                    <v:imagedata r:id="rId61" o:title=""/>
                  </v:shape>
                  <v:rect id="Rectangle 25" o:spid="_x0000_s1037"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" fillcolor="#d8d8d8" stroked="f"/>
                  <v:rect id="Rectangle 26" o:spid="_x0000_s1038"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" filled="f" strokecolor="#bfbfbf" strokeweight=".5pt">
                    <v:stroke endcap="square"/>
                  </v:rect>
                  <v:shape id="Picture 27" o:spid="_x0000_s1039"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">
                    <v:imagedata r:id="rId62" o:title=""/>
                  </v:shape>
                  <v:shape id="Picture 28" o:spid="_x0000_s1040"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">
                    <v:imagedata r:id="rId63" o:title=""/>
                  </v:shape>
                  <v:rect id="Rectangle 29" o:spid="_x0000_s1041"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" fillcolor="#d8d8d8" stroked="f"/>
                  <v:rect id="Rectangle 30" o:spid="_x0000_s1042"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" filled="f" strokecolor="#bfbfbf" strokeweight=".5pt">
                    <v:stroke endcap="square"/>
                  </v:rect>
                  <v:shape id="Picture 31" o:spid="_x0000_s1043"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">
                    <v:imagedata r:id="rId64" o:title=""/>
                  </v:shape>
                  <v:shape id="Picture 32" o:spid="_x0000_s1044"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">
                    <v:imagedata r:id="rId65" o:title=""/>
                  </v:shape>
                  <v:rect id="Rectangle 33" o:spid="_x0000_s1045"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" fillcolor="#d8d8d8" stroked="f"/>
                  <v:rect id="Rectangle 34" o:spid="_x0000_s1046"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" filled="f" strokecolor="#bfbfbf" strokeweight=".5pt">
                    <v:stroke endcap="square"/>
                  </v:rect>
                  <v:shape id="Picture 35" o:spid="_x0000_s1047"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">
                    <v:imagedata r:id="rId66" o:title=""/>
                  </v:shape>
                  <v:shape id="Picture 36" o:spid="_x0000_s1048"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">
                    <v:imagedata r:id="rId67" o:title=""/>
                  </v:shape>
                  <v:rect id="Rectangle 37" o:spid="_x0000_s1049"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" fillcolor="#d8d8d8" stroked="f"/>
                  <v:rect id="Rectangle 38" o:spid="_x0000_s1050"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" filled="f" strokecolor="#bfbfbf" strokeweight=".5pt">
                    <v:stroke endcap="square"/>
                  </v:rect>
                  <v:shape id="Picture 39" o:spid="_x0000_s1051"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">
                    <v:imagedata r:id="rId68" o:title=""/>
                  </v:shape>
                  <v:shape id="Picture 40" o:spid="_x0000_s1052"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">
                    <v:imagedata r:id="rId69" o:title=""/>
                  </v:shape>
                  <v:rect id="Rectangle 41" o:spid="_x0000_s1053"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" fillcolor="#7f7f7f" stroked="f"/>
                  <v:rect id="Rectangle 42" o:spid="_x0000_s1054"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" filled="f" strokecolor="#c8c8c8" strokeweight=".5pt">
                    <v:stroke endcap="square"/>
                  </v:rect>
                  <v:shape id="Picture 43" o:spid="_x0000_s1055"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">
                    <v:imagedata r:id="rId70" o:title=""/>
                  </v:shape>
                  <v:shape id="Picture 44" o:spid="_x0000_s1056"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">
                    <v:imagedata r:id="rId71" o:title=""/>
                  </v:shape>
                  <v:rect id="Rectangle 45" o:spid="_x0000_s1057"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" fillcolor="#7f7f7f" stroked="f"/>
                  <v:rect id="Rectangle 46" o:spid="_x0000_s1058"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" filled="f" strokecolor="#c8c8c8" strokeweight=".5pt">
                    <v:stroke endcap="square"/>
                  </v:rect>
                  <v:shape id="Picture 47" o:spid="_x0000_s1059"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">
                    <v:imagedata r:id="rId72" o:title=""/>
                  </v:shape>
                  <v:shape id="Picture 48" o:spid="_x0000_s1060"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">
                    <v:imagedata r:id="rId73" o:title=""/>
                  </v:shape>
                  <v:rect id="Rectangle 49" o:spid="_x0000_s1061" style="position:absolute;left:1714;top:4032;width:28004;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" filled="f" strokeweight=".5pt">
                    <v:stroke endcap="square"/>
                  </v:rect>
                  <v:shape id="Picture 50" o:spid="_x0000_s1062"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">
                    <v:imagedata r:id="rId74" o:title=""/>
                  </v:shape>
                  <v:shape id="Picture 51" o:spid="_x0000_s1063"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">
                    <v:imagedata r:id="rId75" o:title=""/>
                  </v:shape>
                  <v:rect id="Rectangle 52" o:spid="_x0000_s1064" style="position:absolute;left:29718;top:4032;width:28009;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" filled="f" strokeweight=".5pt">
                    <v:stroke endcap="square"/>
                  </v:rect>
                  <v:line id="Line 53" o:spid="_x0000_s1065" style="position:absolute;flip:x;visibility:visible;mso-wrap-style:square" from="336,7918" to="1714,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" strokeweight=".65pt">
                    <v:stroke endcap="round"/>
                  </v:line>
                  <v:line id="Line 54" o:spid="_x0000_s1066" style="position:absolute;visibility:visible;mso-wrap-style:square" from="6762,7918" to="34785,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" strokeweight=".65pt">
                    <v:stroke endcap="round"/>
                  </v:line>
                  <v:shape id="Picture 55" o:spid="_x0000_s1067"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">
                    <v:imagedata r:id="rId76" o:title=""/>
                  </v:shape>
                  <v:shape id="Picture 56" o:spid="_x0000_s1068"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">
                    <v:imagedata r:id="rId77" o:title=""/>
                  </v:shape>
                  <v:rect id="Rectangle 57" o:spid="_x0000_s1069"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" fillcolor="#d8d8d8" stroked="f"/>
                  <v:rect id="Rectangle 58" o:spid="_x0000_s1070"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" filled="f" strokecolor="#c8c8c8" strokeweight=".5pt">
                    <v:stroke endcap="square"/>
                  </v:rect>
                  <v:rect id="Rectangle 59" o:spid="_x0000_s1071" style="position:absolute;left:2762;top:5034;width:327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" filled="f" stroked="f">
                    <v:textbox style="mso-fit-shape-to-text:t" inset="0,0,0,0">
                      <w:txbxContent>
                        <w:p w14:paraId="4ADB5F0C"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 xml:space="preserve">Half frame </w:t>
                          </w:r>
                        </w:p>
                      </w:txbxContent>
                    </v:textbox>
                  </v:rect>
                  <v:rect id="Rectangle 60" o:spid="_x0000_s1072" style="position:absolute;left:3568;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" filled="f" stroked="f">
                    <v:textbox style="mso-fit-shape-to-text:t" inset="0,0,0,0">
                      <w:txbxContent>
                        <w:p w14:paraId="5CDA1A83"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61" o:spid="_x0000_s1073" style="position:absolute;left:3810;top:5993;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" filled="f" stroked="f">
                    <v:textbox style="mso-fit-shape-to-text:t" inset="0,0,0,0">
                      <w:txbxContent>
                        <w:p w14:paraId="3637F48C"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5</w:t>
                          </w:r>
                        </w:p>
                      </w:txbxContent>
                    </v:textbox>
                  </v:rect>
                  <v:rect id="Rectangle 62" o:spid="_x0000_s1074" style="position:absolute;left:4222;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" filled="f" stroked="f">
                    <v:textbox style="mso-fit-shape-to-text:t" inset="0,0,0,0">
                      <w:txbxContent>
                        <w:p w14:paraId="1BAD7A59"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ms</w:t>
                          </w:r>
                        </w:p>
                      </w:txbxContent>
                    </v:textbox>
                  </v:rect>
                  <v:rect id="Rectangle 63" o:spid="_x0000_s1075" style="position:absolute;left:518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" filled="f" stroked="f">
                    <v:textbox style="mso-fit-shape-to-text:t" inset="0,0,0,0">
                      <w:txbxContent>
                        <w:p w14:paraId="693B79DA"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64" o:spid="_x0000_s1076" style="position:absolute;left:86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" filled="f" stroked="f">
                    <v:textbox style="mso-fit-shape-to-text:t" inset="0,0,0,0">
                      <w:txbxContent>
                        <w:p w14:paraId="29BE9203"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65" o:spid="_x0000_s1077" style="position:absolute;left:3892;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" filled="f" stroked="f">
                    <v:textbox style="mso-fit-shape-to-text:t" inset="0,0,0,0">
                      <w:txbxContent>
                        <w:p w14:paraId="0EF4538F"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v:textbox>
                  </v:rect>
                  <v:shape id="Picture 66" o:spid="_x0000_s1078"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">
                    <v:imagedata r:id="rId78" o:title=""/>
                  </v:shape>
                  <v:shape id="Picture 67" o:spid="_x0000_s1079"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">
                    <v:imagedata r:id="rId79" o:title=""/>
                  </v:shape>
                  <v:rect id="Rectangle 68" o:spid="_x0000_s1080"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" fillcolor="#7f7f7f" stroked="f"/>
                  <v:rect id="Rectangle 69" o:spid="_x0000_s1081"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" filled="f" strokecolor="#c8c8c8" strokeweight=".5pt">
                    <v:stroke endcap="square"/>
                  </v:rect>
                  <v:shape id="Picture 70" o:spid="_x0000_s1082"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">
                    <v:imagedata r:id="rId80" o:title=""/>
                  </v:shape>
                  <v:shape id="Picture 71" o:spid="_x0000_s1083"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">
                    <v:imagedata r:id="rId81" o:title=""/>
                  </v:shape>
                  <v:rect id="Rectangle 72" o:spid="_x0000_s1084"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" fillcolor="#7f7f7f" stroked="f"/>
                  <v:rect id="Rectangle 73" o:spid="_x0000_s1085"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" filled="f" strokecolor="#c8c8c8" strokeweight=".5pt">
                    <v:stroke endcap="square"/>
                  </v:rect>
                  <v:rect id="Rectangle 74" o:spid="_x0000_s1086" style="position:absolute;left:775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" filled="f" stroked="f">
                    <v:textbox style="mso-fit-shape-to-text:t" inset="0,0,0,0">
                      <w:txbxContent>
                        <w:p w14:paraId="4E365FF4"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75" o:spid="_x0000_s1087" style="position:absolute;left:10826;top:14961;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" filled="f" stroked="f">
                    <v:textbox style="mso-fit-shape-to-text:t" inset="0,0,0,0">
                      <w:txbxContent>
                        <w:p w14:paraId="170BE6AA"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76" o:spid="_x0000_s1088" style="position:absolute;left:5746;top:18437;width:2858;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" filled="f" stroked="f">
                    <v:textbox style="mso-fit-shape-to-text:t" inset="0,0,0,0">
                      <w:txbxContent>
                        <w:p w14:paraId="3E9CC520"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“SSB set”</w:t>
                          </w:r>
                        </w:p>
                      </w:txbxContent>
                    </v:textbox>
                  </v:rect>
                  <v:shape id="Picture 77" o:spid="_x0000_s1089"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">
                    <v:imagedata r:id="rId82" o:title=""/>
                  </v:shape>
                  <v:shape id="Picture 78" o:spid="_x0000_s1090"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">
                    <v:imagedata r:id="rId83" o:title=""/>
                  </v:shape>
                  <v:shape id="Freeform 79" o:spid="_x0000_s1091" style="position:absolute;left:2178;top:16033;width:10096;height:2286;visibility:visible;mso-wrap-style:square;v-text-anchor:top" coordsize="2660,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" path="m,c56,153,143,261,241,303r1077,l1318,605r,-302l2418,303c2517,261,2604,153,2660,e" filled="f" strokecolor="#c8c8c8" strokeweight=".5pt">
                    <v:stroke joinstyle="miter" endcap="square"/>
                    <v:path arrowok="t" o:connecttype="custom" o:connectlocs="0,0;1898451441,2147483646;2147483646,2147483646;2147483646,2147483646;2147483646,2147483646;2147483646,2147483646;2147483646,0" o:connectangles="0,0,0,0,0,0,0"/>
                  </v:shape>
                  <v:shape id="Picture 80" o:spid="_x0000_s1092"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">
                    <v:imagedata r:id="rId84" o:title=""/>
                  </v:shape>
                  <v:shape id="Picture 81" o:spid="_x0000_s1093"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">
                    <v:imagedata r:id="rId85" o:title=""/>
                  </v:shape>
                  <v:rect id="Rectangle 82" o:spid="_x0000_s1094"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" stroked="f"/>
                  <v:rect id="Rectangle 83" o:spid="_x0000_s1095"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" filled="f" strokecolor="#c8c8c8" strokeweight=".5pt">
                    <v:stroke endcap="square"/>
                  </v:rect>
                  <v:shape id="Picture 84" o:spid="_x0000_s1096"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">
                    <v:imagedata r:id="rId86" o:title=""/>
                  </v:shape>
                  <v:shape id="Picture 85" o:spid="_x0000_s1097"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">
                    <v:imagedata r:id="rId87" o:title=""/>
                  </v:shape>
                  <v:rect id="Rectangle 86" o:spid="_x0000_s1098"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" stroked="f"/>
                  <v:rect id="Rectangle 87" o:spid="_x0000_s1099"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" filled="f" strokecolor="#c8c8c8" strokeweight=".5pt">
                    <v:stroke endcap="square"/>
                  </v:rect>
                  <v:shape id="Picture 88" o:spid="_x0000_s1100"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">
                    <v:imagedata r:id="rId88" o:title=""/>
                  </v:shape>
                  <v:shape id="Picture 89" o:spid="_x0000_s1101"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">
                    <v:imagedata r:id="rId89" o:title=""/>
                  </v:shape>
                  <v:rect id="Rectangle 90" o:spid="_x0000_s1102"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" stroked="f"/>
                  <v:rect id="Rectangle 91" o:spid="_x0000_s1103"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" filled="f" strokecolor="#c8c8c8" strokeweight=".5pt">
                    <v:stroke endcap="square"/>
                  </v:rect>
                  <v:shape id="Picture 92" o:spid="_x0000_s1104"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">
                    <v:imagedata r:id="rId90" o:title=""/>
                  </v:shape>
                  <v:shape id="Picture 93" o:spid="_x0000_s1105"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">
                    <v:imagedata r:id="rId91" o:title=""/>
                  </v:shape>
                  <v:rect id="Rectangle 94" o:spid="_x0000_s1106"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" stroked="f"/>
                  <v:rect id="Rectangle 95" o:spid="_x0000_s1107"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" filled="f" strokecolor="#c8c8c8" strokeweight=".5pt">
                    <v:stroke endcap="square"/>
                  </v:rect>
                  <v:shape id="Picture 96" o:spid="_x0000_s1108"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">
                    <v:imagedata r:id="rId92" o:title=""/>
                  </v:shape>
                  <v:shape id="Picture 97" o:spid="_x0000_s1109"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">
                    <v:imagedata r:id="rId93" o:title=""/>
                  </v:shape>
                  <v:shape id="Freeform 98" o:spid="_x0000_s1110" style="position:absolute;left:1714;top:1739;width:28004;height:2293;visibility:visible;mso-wrap-style:square;v-text-anchor:top" coordsize="7377,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" path="m7377,605c7220,452,6980,344,6707,302r-2985,l3722,r,302l670,302c396,344,157,452,,605e" filled="f" strokecolor="#c8c8c8" strokeweight=".5pt">
                    <v:stroke joinstyle="miter" endcap="square"/>
                    <v:path arrowok="t" o:connecttype="custom" o:connectlocs="2147483646,2147483646;2147483646,2147483646;2147483646,2147483646;2147483646,0;2147483646,2147483646;2147483646,2147483646;0,2147483646" o:connectangles="0,0,0,0,0,0,0"/>
                  </v:shape>
                  <v:rect id="Rectangle 99" o:spid="_x0000_s1111" style="position:absolute;left:14458;width:285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" filled="f" stroked="f">
                    <v:textbox style="mso-fit-shape-to-text:t" inset="0,0,0,0">
                      <w:txbxContent>
                        <w:p w14:paraId="1F432D66"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 xml:space="preserve">“SSB set” </w:t>
                          </w:r>
                        </w:p>
                      </w:txbxContent>
                    </v:textbox>
                  </v:rect>
                  <v:rect id="Rectangle 100" o:spid="_x0000_s1112" style="position:absolute;left:14224;top:965;width:329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" filled="f" stroked="f">
                    <v:textbox style="mso-fit-shape-to-text:t" inset="0,0,0,0">
                      <w:txbxContent>
                        <w:p w14:paraId="6F31748C"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periodicity</w:t>
                          </w:r>
                        </w:p>
                      </w:txbxContent>
                    </v:textbox>
                  </v:rect>
                  <v:shape id="Picture 101" o:spid="_x0000_s1113"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">
                    <v:imagedata r:id="rId94" o:title=""/>
                  </v:shape>
                  <v:shape id="Picture 102" o:spid="_x0000_s1114"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">
                    <v:imagedata r:id="rId95" o:title=""/>
                  </v:shape>
                  <v:rect id="Rectangle 103" o:spid="_x0000_s1115"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" fillcolor="#d8d8d8" stroked="f"/>
                  <v:rect id="Rectangle 104" o:spid="_x0000_s1116"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" filled="f" strokecolor="#c8c8c8" strokeweight=".5pt">
                    <v:stroke endcap="square"/>
                  </v:rect>
                  <v:rect id="Rectangle 105" o:spid="_x0000_s1117" style="position:absolute;left:31451;top:5034;width:327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" filled="f" stroked="f">
                    <v:textbox style="mso-fit-shape-to-text:t" inset="0,0,0,0">
                      <w:txbxContent>
                        <w:p w14:paraId="57511E89"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 xml:space="preserve">Half frame </w:t>
                          </w:r>
                        </w:p>
                      </w:txbxContent>
                    </v:textbox>
                  </v:rect>
                  <v:rect id="Rectangle 106" o:spid="_x0000_s1118" style="position:absolute;left:32258;top:5993;width:23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" filled="f" stroked="f">
                    <v:textbox style="mso-fit-shape-to-text:t" inset="0,0,0,0">
                      <w:txbxContent>
                        <w:p w14:paraId="5E0D5B63"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107" o:spid="_x0000_s1119" style="position:absolute;left:32505;top:5993;width:38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" filled="f" stroked="f">
                    <v:textbox style="mso-fit-shape-to-text:t" inset="0,0,0,0">
                      <w:txbxContent>
                        <w:p w14:paraId="4177DB34"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5</w:t>
                          </w:r>
                        </w:p>
                      </w:txbxContent>
                    </v:textbox>
                  </v:rect>
                  <v:rect id="Rectangle 108" o:spid="_x0000_s1120" style="position:absolute;left:32918;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" filled="f" stroked="f">
                    <v:textbox style="mso-fit-shape-to-text:t" inset="0,0,0,0">
                      <w:txbxContent>
                        <w:p w14:paraId="2E21257F"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ms</w:t>
                          </w:r>
                        </w:p>
                      </w:txbxContent>
                    </v:textbox>
                  </v:rect>
                  <v:rect id="Rectangle 109" o:spid="_x0000_s1121" style="position:absolute;left:3387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" filled="f" stroked="f">
                    <v:textbox style="mso-fit-shape-to-text:t" inset="0,0,0,0">
                      <w:txbxContent>
                        <w:p w14:paraId="48A8372D"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110" o:spid="_x0000_s1122" style="position:absolute;left:2822;top:11246;width:1613;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" filled="f" stroked="f">
                    <v:textbox style="mso-fit-shape-to-text:t" inset="0,0,0,0">
                      <w:txbxContent>
                        <w:p w14:paraId="7859A278"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1" o:spid="_x0000_s1123" style="position:absolute;left:5759;top:11246;width:1613;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" filled="f" stroked="f">
                    <v:textbox style="mso-fit-shape-to-text:t" inset="0,0,0,0">
                      <w:txbxContent>
                        <w:p w14:paraId="21BACFBB"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2" o:spid="_x0000_s1124" style="position:absolute;left:9736;top:11194;width:1613;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" filled="f" stroked="f">
                    <v:textbox style="mso-fit-shape-to-text:t" inset="0,0,0,0">
                      <w:txbxContent>
                        <w:p w14:paraId="16BFEF69"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3" o:spid="_x0000_s1125" style="position:absolute;left:12724;top:11246;width:1613;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" filled="f" stroked="f">
                    <v:textbox style="mso-fit-shape-to-text:t" inset="0,0,0,0">
                      <w:txbxContent>
                        <w:p w14:paraId="5C5044A4"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v:textbox>
                  </v:rect>
                  <w10:anchorlock/>
                </v:group>
              </w:pict>
            </mc:Fallback>
          </mc:AlternateContent>
        </w:r>
      </w:ins>
    </w:p>
    <w:p w14:paraId="4269BA2E" w14:textId="54F745CF" w:rsidR="0079558D" w:rsidRPr="00A234EB" w:rsidRDefault="0079558D" w:rsidP="0079558D">
      <w:pPr>
        <w:pStyle w:val="TH"/>
        <w:rPr>
          <w:ins w:id="272" w:author="Le Liu" w:date="2023-09-18T19:28:00Z"/>
        </w:rPr>
      </w:pPr>
      <w:ins w:id="273" w:author="Le Liu" w:date="2023-09-18T19:28:00Z">
        <w:r w:rsidRPr="00A234EB">
          <w:t xml:space="preserve">Figure </w:t>
        </w:r>
      </w:ins>
      <w:ins w:id="274" w:author="Le Liu" w:date="2023-09-18T19:39:00Z">
        <w:r w:rsidR="008219E1">
          <w:t>7</w:t>
        </w:r>
      </w:ins>
      <w:ins w:id="275" w:author="Le Liu" w:date="2023-09-18T19:28:00Z">
        <w:r w:rsidRPr="00A234EB">
          <w:t>-1 Illustration of NR SS/PBCH block and RMSI transmission</w:t>
        </w:r>
      </w:ins>
    </w:p>
    <w:p w14:paraId="6D1844A2" w14:textId="7F0459C0" w:rsidR="0079558D" w:rsidRPr="00E44FB6" w:rsidRDefault="00A80EC9" w:rsidP="0079558D">
      <w:pPr>
        <w:pStyle w:val="Heading5"/>
        <w:rPr>
          <w:ins w:id="276" w:author="Le Liu" w:date="2023-09-18T19:28:00Z"/>
          <w:rFonts w:ascii="Arial" w:hAnsi="Arial" w:cs="Arial"/>
          <w:color w:val="auto"/>
          <w:sz w:val="24"/>
          <w:szCs w:val="24"/>
          <w:lang w:eastAsia="zh-CN"/>
          <w:rPrChange w:id="277" w:author="Chiranjib Saha" w:date="2023-09-28T16:33:00Z">
            <w:rPr>
              <w:ins w:id="278" w:author="Le Liu" w:date="2023-09-18T19:28:00Z"/>
              <w:lang w:eastAsia="zh-CN"/>
            </w:rPr>
          </w:rPrChange>
        </w:rPr>
      </w:pPr>
      <w:bookmarkStart w:id="279" w:name="_Toc21288739"/>
      <w:ins w:id="280" w:author="Le Liu" w:date="2023-09-18T19:31:00Z">
        <w:r w:rsidRPr="00E44FB6">
          <w:rPr>
            <w:rFonts w:ascii="Arial" w:hAnsi="Arial" w:cs="Arial"/>
            <w:color w:val="auto"/>
            <w:sz w:val="24"/>
            <w:szCs w:val="24"/>
            <w:lang w:eastAsia="zh-CN"/>
            <w:rPrChange w:id="281" w:author="Chiranjib Saha" w:date="2023-09-28T16:33:00Z">
              <w:rPr>
                <w:lang w:eastAsia="zh-CN"/>
              </w:rPr>
            </w:rPrChange>
          </w:rPr>
          <w:t>7</w:t>
        </w:r>
      </w:ins>
      <w:ins w:id="282" w:author="Le Liu" w:date="2023-09-18T19:32:00Z">
        <w:r w:rsidRPr="00E44FB6">
          <w:rPr>
            <w:rFonts w:ascii="Arial" w:hAnsi="Arial" w:cs="Arial"/>
            <w:color w:val="auto"/>
            <w:sz w:val="24"/>
            <w:szCs w:val="24"/>
            <w:lang w:eastAsia="zh-CN"/>
            <w:rPrChange w:id="283" w:author="Chiranjib Saha" w:date="2023-09-28T16:33:00Z">
              <w:rPr>
                <w:lang w:eastAsia="zh-CN"/>
              </w:rPr>
            </w:rPrChange>
          </w:rPr>
          <w:t>.</w:t>
        </w:r>
      </w:ins>
      <w:ins w:id="284" w:author="Le Liu" w:date="2023-09-18T19:28:00Z">
        <w:r w:rsidR="0079558D" w:rsidRPr="00E44FB6">
          <w:rPr>
            <w:rFonts w:ascii="Arial" w:hAnsi="Arial" w:cs="Arial"/>
            <w:color w:val="auto"/>
            <w:sz w:val="24"/>
            <w:szCs w:val="24"/>
            <w:lang w:eastAsia="zh-CN"/>
            <w:rPrChange w:id="285" w:author="Chiranjib Saha" w:date="2023-09-28T16:33:00Z">
              <w:rPr>
                <w:lang w:eastAsia="zh-CN"/>
              </w:rPr>
            </w:rPrChange>
          </w:rPr>
          <w:t>1.1</w:t>
        </w:r>
        <w:r w:rsidR="0079558D" w:rsidRPr="00E44FB6">
          <w:rPr>
            <w:rFonts w:ascii="Arial" w:hAnsi="Arial" w:cs="Arial"/>
            <w:color w:val="auto"/>
            <w:sz w:val="24"/>
            <w:szCs w:val="24"/>
            <w:lang w:eastAsia="zh-CN"/>
            <w:rPrChange w:id="286" w:author="Chiranjib Saha" w:date="2023-09-28T16:33:00Z">
              <w:rPr>
                <w:lang w:eastAsia="zh-CN"/>
              </w:rPr>
            </w:rPrChange>
          </w:rPr>
          <w:tab/>
          <w:t>Evaluation of sleep ratio</w:t>
        </w:r>
        <w:bookmarkEnd w:id="279"/>
      </w:ins>
    </w:p>
    <w:p w14:paraId="570DF775" w14:textId="77777777" w:rsidR="0079558D" w:rsidRPr="00A234EB" w:rsidRDefault="0079558D" w:rsidP="0079558D">
      <w:pPr>
        <w:rPr>
          <w:ins w:id="287" w:author="Le Liu" w:date="2023-09-18T19:28:00Z"/>
          <w:lang w:eastAsia="zh-CN"/>
        </w:rPr>
      </w:pPr>
      <w:ins w:id="288" w:author="Le Liu" w:date="2023-09-18T19:28:00Z">
        <w:r w:rsidRPr="00A234EB">
          <w:rPr>
            <w:rFonts w:hint="eastAsia"/>
            <w:lang w:eastAsia="zh-CN"/>
          </w:rPr>
          <w:t>Based on the above mechanisms, the sleep ratio per slot basis</w:t>
        </w:r>
        <w:r w:rsidRPr="00A234EB">
          <w:rPr>
            <w:lang w:eastAsia="zh-CN"/>
          </w:rPr>
          <w:t xml:space="preserve"> and per symbol basis are given</w:t>
        </w:r>
        <w:r w:rsidRPr="00A234EB">
          <w:rPr>
            <w:rFonts w:hint="eastAsia"/>
            <w:lang w:eastAsia="zh-CN"/>
          </w:rPr>
          <w:t xml:space="preserve"> as follows,</w:t>
        </w:r>
      </w:ins>
    </w:p>
    <w:p w14:paraId="4DDB200A" w14:textId="77777777" w:rsidR="0079558D" w:rsidRPr="00A234EB" w:rsidRDefault="0079558D" w:rsidP="0079558D">
      <w:pPr>
        <w:jc w:val="center"/>
        <w:rPr>
          <w:ins w:id="289" w:author="Le Liu" w:date="2023-09-18T19:28:00Z"/>
        </w:rPr>
      </w:pPr>
      <w:ins w:id="290" w:author="Le Liu" w:date="2023-09-18T19:28:00Z">
        <w:r w:rsidRPr="00A234EB">
          <w:rPr>
            <w:position w:val="-30"/>
          </w:rPr>
          <w:object w:dxaOrig="3340" w:dyaOrig="720" w14:anchorId="4B16A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5pt;height:36.3pt" o:ole="">
              <v:imagedata r:id="rId96" o:title=""/>
            </v:shape>
            <o:OLEObject Type="Embed" ProgID="Equation.DSMT4" ShapeID="_x0000_i1025" DrawAspect="Content" ObjectID="_1758379869" r:id="rId97"/>
          </w:object>
        </w:r>
      </w:ins>
    </w:p>
    <w:p w14:paraId="6A6905FC" w14:textId="77777777" w:rsidR="0079558D" w:rsidRPr="00A234EB" w:rsidRDefault="0079558D" w:rsidP="0079558D">
      <w:pPr>
        <w:jc w:val="center"/>
        <w:rPr>
          <w:ins w:id="291" w:author="Le Liu" w:date="2023-09-18T19:28:00Z"/>
        </w:rPr>
      </w:pPr>
      <w:ins w:id="292" w:author="Le Liu" w:date="2023-09-18T19:28:00Z">
        <w:r w:rsidRPr="00A234EB">
          <w:rPr>
            <w:position w:val="-30"/>
            <w:lang w:val="en-US" w:eastAsia="zh-CN"/>
          </w:rPr>
          <w:object w:dxaOrig="4959" w:dyaOrig="680" w14:anchorId="3E803EDC">
            <v:shape id="_x0000_i1026" type="#_x0000_t75" style="width:244.25pt;height:36.3pt" o:ole="">
              <v:imagedata r:id="rId98" o:title=""/>
            </v:shape>
            <o:OLEObject Type="Embed" ProgID="Equation.DSMT4" ShapeID="_x0000_i1026" DrawAspect="Content" ObjectID="_1758379870" r:id="rId99"/>
          </w:object>
        </w:r>
      </w:ins>
    </w:p>
    <w:p w14:paraId="5A177308" w14:textId="201F2844" w:rsidR="0079558D" w:rsidRPr="00A234EB" w:rsidRDefault="0079558D" w:rsidP="0079558D">
      <w:pPr>
        <w:rPr>
          <w:ins w:id="293" w:author="Le Liu" w:date="2023-09-18T19:28:00Z"/>
          <w:lang w:eastAsia="zh-CN"/>
        </w:rPr>
      </w:pPr>
      <w:ins w:id="294" w:author="Le Liu" w:date="2023-09-18T19:28:00Z">
        <w:r w:rsidRPr="00A234EB">
          <w:rPr>
            <w:lang w:eastAsia="zh-CN"/>
          </w:rPr>
          <w:t>where</w:t>
        </w:r>
        <w:r w:rsidRPr="00A234EB">
          <w:rPr>
            <w:rFonts w:hint="eastAsia"/>
            <w:lang w:eastAsia="zh-CN"/>
          </w:rPr>
          <w:t xml:space="preserve"> </w:t>
        </w:r>
      </w:ins>
      <w:ins w:id="295" w:author="Le Liu" w:date="2023-09-18T19:28:00Z">
        <w:r w:rsidRPr="00A234EB">
          <w:rPr>
            <w:position w:val="-14"/>
            <w:lang w:eastAsia="zh-CN"/>
          </w:rPr>
          <w:object w:dxaOrig="420" w:dyaOrig="400" w14:anchorId="58F85B82">
            <v:shape id="_x0000_i1027" type="#_x0000_t75" style="width:21.9pt;height:21.9pt" o:ole="">
              <v:imagedata r:id="rId100" o:title=""/>
            </v:shape>
            <o:OLEObject Type="Embed" ProgID="Equation.DSMT4" ShapeID="_x0000_i1027" DrawAspect="Content" ObjectID="_1758379871" r:id="rId101"/>
          </w:object>
        </w:r>
      </w:ins>
      <w:ins w:id="296" w:author="Le Liu" w:date="2023-09-18T19:28:00Z">
        <w:r w:rsidRPr="00A234EB">
          <w:rPr>
            <w:lang w:eastAsia="zh-CN"/>
          </w:rPr>
          <w:t xml:space="preserve"> </w:t>
        </w:r>
        <w:r w:rsidRPr="00A234EB">
          <w:rPr>
            <w:rFonts w:hint="eastAsia"/>
            <w:lang w:eastAsia="zh-CN"/>
          </w:rPr>
          <w:t xml:space="preserve">indicates the ceiling of </w:t>
        </w:r>
        <w:r w:rsidRPr="00A234EB">
          <w:rPr>
            <w:rFonts w:hint="eastAsia"/>
            <w:i/>
            <w:lang w:eastAsia="zh-CN"/>
          </w:rPr>
          <w:t>x</w:t>
        </w:r>
        <w:r w:rsidRPr="00A234EB">
          <w:rPr>
            <w:rFonts w:hint="eastAsia"/>
            <w:lang w:eastAsia="zh-CN"/>
          </w:rPr>
          <w:t xml:space="preserve">, </w:t>
        </w:r>
        <w:r w:rsidRPr="00A234EB">
          <w:rPr>
            <w:noProof/>
            <w:position w:val="-10"/>
            <w:lang w:val="en-US" w:eastAsia="zh-CN"/>
          </w:rPr>
          <w:drawing>
            <wp:inline distT="0" distB="0" distL="0" distR="0" wp14:anchorId="6BDEA5A2" wp14:editId="57853954">
              <wp:extent cx="146685" cy="155575"/>
              <wp:effectExtent l="0" t="0" r="571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46685" cy="155575"/>
                      </a:xfrm>
                      <a:prstGeom prst="rect">
                        <a:avLst/>
                      </a:prstGeom>
                      <a:noFill/>
                      <a:ln>
                        <a:noFill/>
                      </a:ln>
                    </pic:spPr>
                  </pic:pic>
                </a:graphicData>
              </a:graphic>
            </wp:inline>
          </w:drawing>
        </w:r>
        <w:r w:rsidRPr="00A234EB">
          <w:rPr>
            <w:lang w:eastAsia="zh-CN"/>
          </w:rPr>
          <w:t xml:space="preserve"> is the numerology (as defined in TS</w:t>
        </w:r>
        <w:r>
          <w:rPr>
            <w:lang w:eastAsia="zh-CN"/>
          </w:rPr>
          <w:t xml:space="preserve"> </w:t>
        </w:r>
        <w:r w:rsidRPr="00A234EB">
          <w:rPr>
            <w:lang w:eastAsia="zh-CN"/>
          </w:rPr>
          <w:t>38.211</w:t>
        </w:r>
        <w:r>
          <w:rPr>
            <w:lang w:eastAsia="zh-CN"/>
          </w:rPr>
          <w:t xml:space="preserve"> [7]</w:t>
        </w:r>
        <w:r w:rsidRPr="00A234EB">
          <w:rPr>
            <w:rFonts w:hint="eastAsia"/>
            <w:lang w:eastAsia="zh-CN"/>
          </w:rPr>
          <w:t xml:space="preserve">, e.g., </w:t>
        </w:r>
        <w:r w:rsidRPr="00A234EB">
          <w:rPr>
            <w:rFonts w:ascii="Symbol" w:hAnsi="Symbol"/>
            <w:i/>
            <w:lang w:eastAsia="zh-CN"/>
          </w:rPr>
          <w:t></w:t>
        </w:r>
        <w:r w:rsidRPr="00A234EB">
          <w:rPr>
            <w:rFonts w:hint="eastAsia"/>
            <w:lang w:eastAsia="zh-CN"/>
          </w:rPr>
          <w:t xml:space="preserve">=0 for 15 kHz SCS, </w:t>
        </w:r>
        <w:r w:rsidRPr="00A234EB">
          <w:rPr>
            <w:i/>
            <w:lang w:eastAsia="zh-CN"/>
          </w:rPr>
          <w:t>L</w:t>
        </w:r>
        <w:r w:rsidRPr="00A234EB">
          <w:rPr>
            <w:rFonts w:hint="eastAsia"/>
            <w:lang w:eastAsia="zh-CN"/>
          </w:rPr>
          <w:t xml:space="preserve"> is the number of SS/PBCH blocks in one SSB set, </w:t>
        </w:r>
        <w:r w:rsidRPr="00A234EB">
          <w:rPr>
            <w:i/>
            <w:lang w:eastAsia="zh-CN"/>
          </w:rPr>
          <w:t>P</w:t>
        </w:r>
        <w:r w:rsidRPr="00A234EB">
          <w:rPr>
            <w:vertAlign w:val="subscript"/>
            <w:lang w:eastAsia="zh-CN"/>
          </w:rPr>
          <w:t>SSB</w:t>
        </w:r>
        <w:r w:rsidRPr="00A234EB">
          <w:rPr>
            <w:rFonts w:hint="eastAsia"/>
            <w:lang w:eastAsia="zh-CN"/>
          </w:rPr>
          <w:t xml:space="preserve"> is the SSB set periodicity, </w:t>
        </w:r>
        <w:r w:rsidRPr="00A234EB">
          <w:rPr>
            <w:i/>
            <w:lang w:eastAsia="zh-CN"/>
          </w:rPr>
          <w:t>P</w:t>
        </w:r>
        <w:r w:rsidRPr="00A234EB">
          <w:rPr>
            <w:vertAlign w:val="subscript"/>
            <w:lang w:eastAsia="zh-CN"/>
          </w:rPr>
          <w:t>RMSI</w:t>
        </w:r>
        <w:r w:rsidRPr="00A234EB">
          <w:rPr>
            <w:rFonts w:hint="eastAsia"/>
            <w:lang w:eastAsia="zh-CN"/>
          </w:rPr>
          <w:t xml:space="preserve"> is the RSMI periodicity,</w:t>
        </w:r>
        <w:r w:rsidRPr="00A234EB">
          <w:rPr>
            <w:lang w:eastAsia="zh-CN"/>
          </w:rPr>
          <w:t xml:space="preserve"> and </w:t>
        </w:r>
        <w:r w:rsidRPr="00A234EB">
          <w:rPr>
            <w:rFonts w:ascii="Symbol" w:hAnsi="Symbol"/>
            <w:lang w:eastAsia="zh-CN"/>
          </w:rPr>
          <w:t></w:t>
        </w:r>
        <w:r w:rsidRPr="00A234EB">
          <w:rPr>
            <w:lang w:eastAsia="zh-CN"/>
          </w:rPr>
          <w:t>=1 for FR1.</w:t>
        </w:r>
      </w:ins>
    </w:p>
    <w:p w14:paraId="50A4D59E" w14:textId="0E008785" w:rsidR="0079558D" w:rsidRPr="00A234EB" w:rsidRDefault="0079558D" w:rsidP="0079558D">
      <w:pPr>
        <w:rPr>
          <w:ins w:id="297" w:author="Le Liu" w:date="2023-09-18T19:28:00Z"/>
          <w:lang w:eastAsia="zh-CN"/>
        </w:rPr>
      </w:pPr>
      <w:ins w:id="298" w:author="Le Liu" w:date="2023-09-18T19:28:00Z">
        <w:r w:rsidRPr="00A234EB">
          <w:rPr>
            <w:rFonts w:hint="eastAsia"/>
            <w:lang w:eastAsia="zh-CN"/>
          </w:rPr>
          <w:t xml:space="preserve">Evaluation results are shown in </w:t>
        </w:r>
        <w:r w:rsidRPr="00A234EB">
          <w:rPr>
            <w:lang w:eastAsia="zh-CN"/>
          </w:rPr>
          <w:t xml:space="preserve">Table </w:t>
        </w:r>
      </w:ins>
      <w:ins w:id="299" w:author="Le Liu" w:date="2023-09-27T20:08:00Z">
        <w:r w:rsidR="00636AD6">
          <w:rPr>
            <w:lang w:eastAsia="zh-CN"/>
          </w:rPr>
          <w:t>7</w:t>
        </w:r>
      </w:ins>
      <w:ins w:id="300" w:author="Le Liu" w:date="2023-09-18T19:28:00Z">
        <w:r w:rsidRPr="00A234EB">
          <w:rPr>
            <w:lang w:eastAsia="zh-CN"/>
          </w:rPr>
          <w:t xml:space="preserve">.1-1 and Table </w:t>
        </w:r>
      </w:ins>
      <w:ins w:id="301" w:author="Le Liu" w:date="2023-09-27T20:08:00Z">
        <w:r w:rsidR="00636AD6">
          <w:rPr>
            <w:lang w:eastAsia="zh-CN"/>
          </w:rPr>
          <w:t>7</w:t>
        </w:r>
      </w:ins>
      <w:ins w:id="302" w:author="Le Liu" w:date="2023-09-18T19:28:00Z">
        <w:r w:rsidRPr="00A234EB">
          <w:rPr>
            <w:lang w:eastAsia="zh-CN"/>
          </w:rPr>
          <w:t>.</w:t>
        </w:r>
      </w:ins>
      <w:ins w:id="303" w:author="Le Liu" w:date="2023-09-29T09:09:00Z">
        <w:r w:rsidR="00890ED4">
          <w:rPr>
            <w:lang w:eastAsia="zh-CN"/>
          </w:rPr>
          <w:t>1</w:t>
        </w:r>
      </w:ins>
      <w:ins w:id="304" w:author="Le Liu" w:date="2023-09-18T19:28:00Z">
        <w:r w:rsidRPr="00A234EB">
          <w:rPr>
            <w:lang w:eastAsia="zh-CN"/>
          </w:rPr>
          <w:t>-2, respectively, for slot level and symbol level sleep ratio</w:t>
        </w:r>
        <w:r w:rsidRPr="00A234EB">
          <w:rPr>
            <w:rFonts w:hint="eastAsia"/>
            <w:lang w:eastAsia="zh-CN"/>
          </w:rPr>
          <w:t>.</w:t>
        </w:r>
        <w:r w:rsidRPr="00A234EB">
          <w:rPr>
            <w:lang w:eastAsia="zh-CN"/>
          </w:rPr>
          <w:t xml:space="preserve"> It is observed that with SSB set period of 5ms, more than 80% of sleep ratio can be obtained by NR network; with SSB set period of larger than 10ms, more than 90% of sleep ratio can be obtained by NR network. Higher sleep ratio is expected with finer sleep granularity, e.g., in symbol level. Note that a subset of configurations in terms of number of SSB per set is used to derive the results.</w:t>
        </w:r>
      </w:ins>
    </w:p>
    <w:p w14:paraId="5EA3F4D3" w14:textId="77777777" w:rsidR="0079558D" w:rsidRPr="00A234EB" w:rsidRDefault="0079558D" w:rsidP="0079558D">
      <w:pPr>
        <w:rPr>
          <w:ins w:id="305" w:author="Le Liu" w:date="2023-09-18T19:28:00Z"/>
          <w:lang w:eastAsia="zh-CN"/>
        </w:rPr>
      </w:pPr>
      <w:proofErr w:type="gramStart"/>
      <w:ins w:id="306" w:author="Le Liu" w:date="2023-09-18T19:28:00Z">
        <w:r w:rsidRPr="00A234EB">
          <w:rPr>
            <w:lang w:eastAsia="zh-CN"/>
          </w:rPr>
          <w:t>Therefore</w:t>
        </w:r>
        <w:proofErr w:type="gramEnd"/>
        <w:r w:rsidRPr="00A234EB">
          <w:rPr>
            <w:lang w:eastAsia="zh-CN"/>
          </w:rPr>
          <w:t xml:space="preserve"> NR network can achieve high sleep ratio in unloaded case.</w:t>
        </w:r>
      </w:ins>
    </w:p>
    <w:p w14:paraId="52F4281B" w14:textId="28604B61" w:rsidR="0079558D" w:rsidRPr="00A234EB" w:rsidRDefault="0079558D" w:rsidP="0079558D">
      <w:pPr>
        <w:pStyle w:val="TH"/>
        <w:rPr>
          <w:ins w:id="307" w:author="Le Liu" w:date="2023-09-18T19:28:00Z"/>
          <w:lang w:eastAsia="zh-CN"/>
        </w:rPr>
      </w:pPr>
      <w:bookmarkStart w:id="308" w:name="OLE_LINK11"/>
      <w:bookmarkStart w:id="309" w:name="OLE_LINK12"/>
      <w:bookmarkStart w:id="310" w:name="OLE_LINK13"/>
      <w:ins w:id="311" w:author="Le Liu" w:date="2023-09-18T19:28:00Z">
        <w:r w:rsidRPr="00A234EB">
          <w:t xml:space="preserve">Table </w:t>
        </w:r>
      </w:ins>
      <w:ins w:id="312" w:author="Le Liu" w:date="2023-09-27T20:08:00Z">
        <w:r w:rsidR="00636AD6">
          <w:t>7</w:t>
        </w:r>
      </w:ins>
      <w:ins w:id="313" w:author="Le Liu" w:date="2023-09-18T19:28:00Z">
        <w:r w:rsidRPr="00A234EB">
          <w:t>.1-1 NR network sleep ratio in slot level</w:t>
        </w:r>
      </w:ins>
    </w:p>
    <w:tbl>
      <w:tblPr>
        <w:tblW w:w="7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448"/>
        <w:gridCol w:w="759"/>
        <w:gridCol w:w="759"/>
        <w:gridCol w:w="759"/>
        <w:gridCol w:w="775"/>
        <w:gridCol w:w="759"/>
        <w:gridCol w:w="759"/>
      </w:tblGrid>
      <w:tr w:rsidR="0079558D" w:rsidRPr="00A234EB" w14:paraId="0E42C97E" w14:textId="77777777" w:rsidTr="00FE034B">
        <w:trPr>
          <w:trHeight w:val="201"/>
          <w:jc w:val="center"/>
          <w:ins w:id="314" w:author="Le Liu" w:date="2023-09-18T19:28:00Z"/>
        </w:trPr>
        <w:tc>
          <w:tcPr>
            <w:tcW w:w="2496" w:type="dxa"/>
            <w:gridSpan w:val="2"/>
            <w:shd w:val="clear" w:color="auto" w:fill="D9D9D9" w:themeFill="background1" w:themeFillShade="D9"/>
          </w:tcPr>
          <w:p w14:paraId="7BB36B65" w14:textId="77777777" w:rsidR="0079558D" w:rsidRPr="00A234EB" w:rsidRDefault="0079558D" w:rsidP="00FE034B">
            <w:pPr>
              <w:spacing w:after="0"/>
              <w:jc w:val="center"/>
              <w:rPr>
                <w:ins w:id="315" w:author="Le Liu" w:date="2023-09-18T19:28:00Z"/>
                <w:rFonts w:ascii="Arial" w:hAnsi="Arial" w:cs="Arial"/>
                <w:b/>
                <w:color w:val="000000"/>
                <w:sz w:val="16"/>
                <w:szCs w:val="16"/>
                <w:lang w:eastAsia="zh-CN"/>
              </w:rPr>
            </w:pPr>
            <w:bookmarkStart w:id="316" w:name="OLE_LINK123"/>
            <w:bookmarkStart w:id="317" w:name="OLE_LINK124"/>
            <w:bookmarkEnd w:id="308"/>
            <w:bookmarkEnd w:id="309"/>
            <w:bookmarkEnd w:id="310"/>
            <w:ins w:id="318" w:author="Le Liu" w:date="2023-09-18T19:28:00Z">
              <w:r w:rsidRPr="00A234EB">
                <w:rPr>
                  <w:rFonts w:ascii="Arial" w:hAnsi="Arial" w:cs="Arial"/>
                  <w:b/>
                  <w:color w:val="000000"/>
                  <w:sz w:val="16"/>
                  <w:szCs w:val="16"/>
                  <w:lang w:eastAsia="zh-CN"/>
                </w:rPr>
                <w:t>SSB configuration</w:t>
              </w:r>
            </w:ins>
          </w:p>
        </w:tc>
        <w:tc>
          <w:tcPr>
            <w:tcW w:w="4570" w:type="dxa"/>
            <w:gridSpan w:val="6"/>
            <w:shd w:val="clear" w:color="auto" w:fill="D9D9D9" w:themeFill="background1" w:themeFillShade="D9"/>
            <w:noWrap/>
          </w:tcPr>
          <w:p w14:paraId="2D2C0EDC" w14:textId="77777777" w:rsidR="0079558D" w:rsidRPr="00A234EB" w:rsidRDefault="0079558D" w:rsidP="00FE034B">
            <w:pPr>
              <w:spacing w:after="0"/>
              <w:jc w:val="center"/>
              <w:rPr>
                <w:ins w:id="319" w:author="Le Liu" w:date="2023-09-18T19:28:00Z"/>
                <w:rFonts w:ascii="Arial" w:hAnsi="Arial" w:cs="Arial"/>
                <w:color w:val="000000"/>
                <w:sz w:val="16"/>
                <w:szCs w:val="16"/>
                <w:lang w:eastAsia="zh-CN"/>
              </w:rPr>
            </w:pPr>
            <w:ins w:id="320" w:author="Le Liu" w:date="2023-09-18T19:28:00Z">
              <w:r w:rsidRPr="00A234EB">
                <w:rPr>
                  <w:rFonts w:ascii="Arial" w:hAnsi="Arial" w:cs="Arial"/>
                  <w:b/>
                  <w:color w:val="000000"/>
                  <w:sz w:val="16"/>
                  <w:szCs w:val="16"/>
                  <w:lang w:eastAsia="zh-CN"/>
                </w:rPr>
                <w:t>SSB set periodicity</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P</w:t>
              </w:r>
              <w:r w:rsidRPr="00A234EB">
                <w:rPr>
                  <w:rFonts w:ascii="Arial" w:hAnsi="Arial" w:cs="Arial"/>
                  <w:color w:val="000000"/>
                  <w:sz w:val="16"/>
                  <w:szCs w:val="16"/>
                  <w:vertAlign w:val="subscript"/>
                  <w:lang w:eastAsia="zh-CN"/>
                </w:rPr>
                <w:t>SSB</w:t>
              </w:r>
            </w:ins>
          </w:p>
        </w:tc>
      </w:tr>
      <w:tr w:rsidR="0079558D" w:rsidRPr="00A234EB" w14:paraId="6870E096" w14:textId="77777777" w:rsidTr="00FE034B">
        <w:trPr>
          <w:trHeight w:val="270"/>
          <w:jc w:val="center"/>
          <w:ins w:id="321" w:author="Le Liu" w:date="2023-09-18T19:28:00Z"/>
        </w:trPr>
        <w:tc>
          <w:tcPr>
            <w:tcW w:w="1048" w:type="dxa"/>
            <w:shd w:val="clear" w:color="auto" w:fill="D9D9D9" w:themeFill="background1" w:themeFillShade="D9"/>
          </w:tcPr>
          <w:p w14:paraId="3338A9C3" w14:textId="77777777" w:rsidR="0079558D" w:rsidRPr="00A234EB" w:rsidRDefault="0079558D" w:rsidP="00FE034B">
            <w:pPr>
              <w:adjustRightInd w:val="0"/>
              <w:snapToGrid w:val="0"/>
              <w:spacing w:after="0"/>
              <w:rPr>
                <w:ins w:id="322" w:author="Le Liu" w:date="2023-09-18T19:28:00Z"/>
                <w:rFonts w:ascii="Arial" w:hAnsi="Arial" w:cs="Arial"/>
                <w:b/>
                <w:color w:val="000000"/>
                <w:sz w:val="16"/>
                <w:szCs w:val="16"/>
                <w:lang w:eastAsia="zh-CN"/>
              </w:rPr>
            </w:pPr>
            <w:ins w:id="323" w:author="Le Liu" w:date="2023-09-18T19:28:00Z">
              <w:r w:rsidRPr="00A234EB">
                <w:rPr>
                  <w:rFonts w:ascii="Arial" w:hAnsi="Arial" w:cs="Arial"/>
                  <w:b/>
                  <w:color w:val="000000"/>
                  <w:sz w:val="16"/>
                  <w:szCs w:val="16"/>
                  <w:lang w:eastAsia="zh-CN"/>
                </w:rPr>
                <w:t>SCS [kHz]</w:t>
              </w:r>
            </w:ins>
          </w:p>
        </w:tc>
        <w:tc>
          <w:tcPr>
            <w:tcW w:w="1448" w:type="dxa"/>
            <w:shd w:val="clear" w:color="auto" w:fill="D9D9D9" w:themeFill="background1" w:themeFillShade="D9"/>
          </w:tcPr>
          <w:p w14:paraId="1FD56027" w14:textId="77777777" w:rsidR="0079558D" w:rsidRPr="00A234EB" w:rsidRDefault="0079558D" w:rsidP="00FE034B">
            <w:pPr>
              <w:adjustRightInd w:val="0"/>
              <w:snapToGrid w:val="0"/>
              <w:spacing w:after="0"/>
              <w:rPr>
                <w:ins w:id="324" w:author="Le Liu" w:date="2023-09-18T19:28:00Z"/>
                <w:rFonts w:ascii="Arial" w:hAnsi="Arial" w:cs="Arial"/>
                <w:color w:val="000000"/>
                <w:sz w:val="16"/>
                <w:szCs w:val="16"/>
                <w:lang w:eastAsia="zh-CN"/>
              </w:rPr>
            </w:pPr>
            <w:ins w:id="325" w:author="Le Liu" w:date="2023-09-18T19:28:00Z">
              <w:r w:rsidRPr="00A234EB">
                <w:rPr>
                  <w:rFonts w:ascii="Arial" w:hAnsi="Arial" w:cs="Arial" w:hint="eastAsia"/>
                  <w:b/>
                  <w:color w:val="000000"/>
                  <w:sz w:val="16"/>
                  <w:szCs w:val="16"/>
                  <w:lang w:eastAsia="zh-CN"/>
                </w:rPr>
                <w:t>Number of SS/P</w:t>
              </w:r>
              <w:r w:rsidRPr="00A234EB">
                <w:rPr>
                  <w:rFonts w:ascii="Arial" w:hAnsi="Arial" w:cs="Arial"/>
                  <w:b/>
                  <w:color w:val="000000"/>
                  <w:sz w:val="16"/>
                  <w:szCs w:val="16"/>
                  <w:lang w:eastAsia="zh-CN"/>
                </w:rPr>
                <w:t>BCH block per SSB set,</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L</w:t>
              </w:r>
            </w:ins>
          </w:p>
        </w:tc>
        <w:tc>
          <w:tcPr>
            <w:tcW w:w="759" w:type="dxa"/>
            <w:shd w:val="clear" w:color="auto" w:fill="D9D9D9" w:themeFill="background1" w:themeFillShade="D9"/>
            <w:noWrap/>
          </w:tcPr>
          <w:p w14:paraId="57D6887D" w14:textId="77777777" w:rsidR="0079558D" w:rsidRPr="00A234EB" w:rsidRDefault="0079558D" w:rsidP="00FE034B">
            <w:pPr>
              <w:adjustRightInd w:val="0"/>
              <w:snapToGrid w:val="0"/>
              <w:spacing w:after="0"/>
              <w:jc w:val="center"/>
              <w:rPr>
                <w:ins w:id="326" w:author="Le Liu" w:date="2023-09-18T19:28:00Z"/>
                <w:rFonts w:ascii="Arial" w:hAnsi="Arial" w:cs="Arial"/>
                <w:color w:val="000000"/>
                <w:sz w:val="16"/>
                <w:szCs w:val="16"/>
                <w:lang w:eastAsia="zh-CN"/>
              </w:rPr>
            </w:pPr>
            <w:ins w:id="327" w:author="Le Liu" w:date="2023-09-18T19:28:00Z">
              <w:r w:rsidRPr="00A234EB">
                <w:rPr>
                  <w:rFonts w:ascii="Arial" w:hAnsi="Arial" w:cs="Arial"/>
                  <w:color w:val="000000"/>
                  <w:sz w:val="16"/>
                  <w:szCs w:val="16"/>
                  <w:lang w:eastAsia="zh-CN"/>
                </w:rPr>
                <w:t>5ms</w:t>
              </w:r>
            </w:ins>
          </w:p>
        </w:tc>
        <w:tc>
          <w:tcPr>
            <w:tcW w:w="759" w:type="dxa"/>
            <w:shd w:val="clear" w:color="auto" w:fill="D9D9D9" w:themeFill="background1" w:themeFillShade="D9"/>
            <w:noWrap/>
          </w:tcPr>
          <w:p w14:paraId="5C3F18D2" w14:textId="77777777" w:rsidR="0079558D" w:rsidRPr="00A234EB" w:rsidRDefault="0079558D" w:rsidP="00FE034B">
            <w:pPr>
              <w:adjustRightInd w:val="0"/>
              <w:snapToGrid w:val="0"/>
              <w:spacing w:after="0"/>
              <w:jc w:val="center"/>
              <w:rPr>
                <w:ins w:id="328" w:author="Le Liu" w:date="2023-09-18T19:28:00Z"/>
                <w:rFonts w:ascii="Arial" w:hAnsi="Arial" w:cs="Arial"/>
                <w:color w:val="000000"/>
                <w:sz w:val="16"/>
                <w:szCs w:val="16"/>
                <w:lang w:eastAsia="zh-CN"/>
              </w:rPr>
            </w:pPr>
            <w:ins w:id="329" w:author="Le Liu" w:date="2023-09-18T19:28:00Z">
              <w:r w:rsidRPr="00A234EB">
                <w:rPr>
                  <w:rFonts w:ascii="Arial" w:hAnsi="Arial" w:cs="Arial"/>
                  <w:color w:val="000000"/>
                  <w:sz w:val="16"/>
                  <w:szCs w:val="16"/>
                  <w:lang w:eastAsia="zh-CN"/>
                </w:rPr>
                <w:t>10ms</w:t>
              </w:r>
            </w:ins>
          </w:p>
        </w:tc>
        <w:tc>
          <w:tcPr>
            <w:tcW w:w="759" w:type="dxa"/>
            <w:shd w:val="clear" w:color="auto" w:fill="D9D9D9" w:themeFill="background1" w:themeFillShade="D9"/>
            <w:noWrap/>
          </w:tcPr>
          <w:p w14:paraId="7BA82254" w14:textId="77777777" w:rsidR="0079558D" w:rsidRPr="00A234EB" w:rsidRDefault="0079558D" w:rsidP="00FE034B">
            <w:pPr>
              <w:adjustRightInd w:val="0"/>
              <w:snapToGrid w:val="0"/>
              <w:spacing w:after="0"/>
              <w:jc w:val="center"/>
              <w:rPr>
                <w:ins w:id="330" w:author="Le Liu" w:date="2023-09-18T19:28:00Z"/>
                <w:rFonts w:ascii="Arial" w:hAnsi="Arial" w:cs="Arial"/>
                <w:color w:val="000000"/>
                <w:sz w:val="16"/>
                <w:szCs w:val="16"/>
                <w:lang w:eastAsia="zh-CN"/>
              </w:rPr>
            </w:pPr>
            <w:ins w:id="331" w:author="Le Liu" w:date="2023-09-18T19:28:00Z">
              <w:r w:rsidRPr="00A234EB">
                <w:rPr>
                  <w:rFonts w:ascii="Arial" w:hAnsi="Arial" w:cs="Arial"/>
                  <w:color w:val="000000"/>
                  <w:sz w:val="16"/>
                  <w:szCs w:val="16"/>
                  <w:lang w:eastAsia="zh-CN"/>
                </w:rPr>
                <w:t>20ms</w:t>
              </w:r>
            </w:ins>
          </w:p>
        </w:tc>
        <w:tc>
          <w:tcPr>
            <w:tcW w:w="775" w:type="dxa"/>
            <w:shd w:val="clear" w:color="auto" w:fill="D9D9D9" w:themeFill="background1" w:themeFillShade="D9"/>
            <w:noWrap/>
          </w:tcPr>
          <w:p w14:paraId="7C39DBE2" w14:textId="77777777" w:rsidR="0079558D" w:rsidRPr="00A234EB" w:rsidRDefault="0079558D" w:rsidP="00FE034B">
            <w:pPr>
              <w:adjustRightInd w:val="0"/>
              <w:snapToGrid w:val="0"/>
              <w:spacing w:after="0"/>
              <w:jc w:val="center"/>
              <w:rPr>
                <w:ins w:id="332" w:author="Le Liu" w:date="2023-09-18T19:28:00Z"/>
                <w:rFonts w:ascii="Arial" w:hAnsi="Arial" w:cs="Arial"/>
                <w:color w:val="000000"/>
                <w:sz w:val="16"/>
                <w:szCs w:val="16"/>
                <w:lang w:eastAsia="zh-CN"/>
              </w:rPr>
            </w:pPr>
            <w:ins w:id="333" w:author="Le Liu" w:date="2023-09-18T19:28:00Z">
              <w:r w:rsidRPr="00A234EB">
                <w:rPr>
                  <w:rFonts w:ascii="Arial" w:hAnsi="Arial" w:cs="Arial"/>
                  <w:color w:val="000000"/>
                  <w:sz w:val="16"/>
                  <w:szCs w:val="16"/>
                  <w:lang w:eastAsia="zh-CN"/>
                </w:rPr>
                <w:t>40ms</w:t>
              </w:r>
            </w:ins>
          </w:p>
        </w:tc>
        <w:tc>
          <w:tcPr>
            <w:tcW w:w="759" w:type="dxa"/>
            <w:shd w:val="clear" w:color="auto" w:fill="D9D9D9" w:themeFill="background1" w:themeFillShade="D9"/>
            <w:noWrap/>
          </w:tcPr>
          <w:p w14:paraId="52B5788B" w14:textId="77777777" w:rsidR="0079558D" w:rsidRPr="00A234EB" w:rsidRDefault="0079558D" w:rsidP="00FE034B">
            <w:pPr>
              <w:adjustRightInd w:val="0"/>
              <w:snapToGrid w:val="0"/>
              <w:spacing w:after="0"/>
              <w:jc w:val="center"/>
              <w:rPr>
                <w:ins w:id="334" w:author="Le Liu" w:date="2023-09-18T19:28:00Z"/>
                <w:rFonts w:ascii="Arial" w:hAnsi="Arial" w:cs="Arial"/>
                <w:color w:val="000000"/>
                <w:sz w:val="16"/>
                <w:szCs w:val="16"/>
                <w:lang w:eastAsia="zh-CN"/>
              </w:rPr>
            </w:pPr>
            <w:ins w:id="335" w:author="Le Liu" w:date="2023-09-18T19:28:00Z">
              <w:r w:rsidRPr="00A234EB">
                <w:rPr>
                  <w:rFonts w:ascii="Arial" w:hAnsi="Arial" w:cs="Arial"/>
                  <w:color w:val="000000"/>
                  <w:sz w:val="16"/>
                  <w:szCs w:val="16"/>
                  <w:lang w:eastAsia="zh-CN"/>
                </w:rPr>
                <w:t>80ms</w:t>
              </w:r>
            </w:ins>
          </w:p>
        </w:tc>
        <w:tc>
          <w:tcPr>
            <w:tcW w:w="759" w:type="dxa"/>
            <w:shd w:val="clear" w:color="auto" w:fill="D9D9D9" w:themeFill="background1" w:themeFillShade="D9"/>
            <w:noWrap/>
          </w:tcPr>
          <w:p w14:paraId="16DE47B0" w14:textId="77777777" w:rsidR="0079558D" w:rsidRPr="00A234EB" w:rsidRDefault="0079558D" w:rsidP="00FE034B">
            <w:pPr>
              <w:adjustRightInd w:val="0"/>
              <w:snapToGrid w:val="0"/>
              <w:spacing w:after="0"/>
              <w:jc w:val="center"/>
              <w:rPr>
                <w:ins w:id="336" w:author="Le Liu" w:date="2023-09-18T19:28:00Z"/>
                <w:rFonts w:ascii="Arial" w:hAnsi="Arial" w:cs="Arial"/>
                <w:color w:val="000000"/>
                <w:sz w:val="16"/>
                <w:szCs w:val="16"/>
                <w:lang w:eastAsia="zh-CN"/>
              </w:rPr>
            </w:pPr>
            <w:ins w:id="337" w:author="Le Liu" w:date="2023-09-18T19:28:00Z">
              <w:r w:rsidRPr="00A234EB">
                <w:rPr>
                  <w:rFonts w:ascii="Arial" w:hAnsi="Arial" w:cs="Arial"/>
                  <w:color w:val="000000"/>
                  <w:sz w:val="16"/>
                  <w:szCs w:val="16"/>
                  <w:lang w:eastAsia="zh-CN"/>
                </w:rPr>
                <w:t>160ms</w:t>
              </w:r>
            </w:ins>
          </w:p>
        </w:tc>
      </w:tr>
      <w:tr w:rsidR="0079558D" w:rsidRPr="00A234EB" w14:paraId="21535192" w14:textId="77777777" w:rsidTr="00FE034B">
        <w:trPr>
          <w:trHeight w:val="270"/>
          <w:jc w:val="center"/>
          <w:ins w:id="338" w:author="Le Liu" w:date="2023-09-18T19:28:00Z"/>
        </w:trPr>
        <w:tc>
          <w:tcPr>
            <w:tcW w:w="1048" w:type="dxa"/>
            <w:vMerge w:val="restart"/>
            <w:shd w:val="clear" w:color="auto" w:fill="FFFF00"/>
            <w:hideMark/>
          </w:tcPr>
          <w:p w14:paraId="4D64B66E" w14:textId="77777777" w:rsidR="0079558D" w:rsidRPr="00A234EB" w:rsidRDefault="0079558D" w:rsidP="00FE034B">
            <w:pPr>
              <w:adjustRightInd w:val="0"/>
              <w:snapToGrid w:val="0"/>
              <w:spacing w:after="0"/>
              <w:rPr>
                <w:ins w:id="339" w:author="Le Liu" w:date="2023-09-18T19:28:00Z"/>
                <w:rFonts w:ascii="Arial" w:hAnsi="Arial" w:cs="Arial"/>
                <w:color w:val="000000"/>
                <w:sz w:val="16"/>
                <w:szCs w:val="16"/>
                <w:lang w:eastAsia="zh-CN"/>
              </w:rPr>
            </w:pPr>
            <w:ins w:id="340" w:author="Le Liu" w:date="2023-09-18T19:28:00Z">
              <w:r w:rsidRPr="00A234EB">
                <w:rPr>
                  <w:rFonts w:ascii="Arial" w:hAnsi="Arial" w:cs="Arial"/>
                  <w:color w:val="000000"/>
                  <w:sz w:val="16"/>
                  <w:szCs w:val="16"/>
                  <w:lang w:eastAsia="zh-CN"/>
                </w:rPr>
                <w:t xml:space="preserve">15kHz </w:t>
              </w:r>
            </w:ins>
          </w:p>
        </w:tc>
        <w:tc>
          <w:tcPr>
            <w:tcW w:w="1448" w:type="dxa"/>
            <w:shd w:val="clear" w:color="auto" w:fill="FFFF00"/>
          </w:tcPr>
          <w:p w14:paraId="2BB76EEE" w14:textId="77777777" w:rsidR="0079558D" w:rsidRPr="00A234EB" w:rsidRDefault="0079558D" w:rsidP="00FE034B">
            <w:pPr>
              <w:adjustRightInd w:val="0"/>
              <w:snapToGrid w:val="0"/>
              <w:spacing w:after="0"/>
              <w:jc w:val="right"/>
              <w:rPr>
                <w:ins w:id="341" w:author="Le Liu" w:date="2023-09-18T19:28:00Z"/>
                <w:rFonts w:ascii="Arial" w:hAnsi="Arial" w:cs="Arial"/>
                <w:color w:val="000000"/>
                <w:sz w:val="16"/>
                <w:szCs w:val="16"/>
                <w:lang w:eastAsia="zh-CN"/>
              </w:rPr>
            </w:pPr>
            <w:ins w:id="342" w:author="Le Liu" w:date="2023-09-18T19:28:00Z">
              <w:r w:rsidRPr="00A234EB">
                <w:rPr>
                  <w:rFonts w:ascii="Arial" w:hAnsi="Arial" w:cs="Arial" w:hint="eastAsia"/>
                  <w:color w:val="000000"/>
                  <w:sz w:val="16"/>
                  <w:szCs w:val="16"/>
                  <w:lang w:eastAsia="zh-CN"/>
                </w:rPr>
                <w:t>1</w:t>
              </w:r>
            </w:ins>
          </w:p>
        </w:tc>
        <w:tc>
          <w:tcPr>
            <w:tcW w:w="759" w:type="dxa"/>
            <w:shd w:val="clear" w:color="auto" w:fill="FFFF00"/>
            <w:noWrap/>
            <w:hideMark/>
          </w:tcPr>
          <w:p w14:paraId="3727798D" w14:textId="77777777" w:rsidR="0079558D" w:rsidRPr="00A234EB" w:rsidRDefault="0079558D" w:rsidP="00FE034B">
            <w:pPr>
              <w:adjustRightInd w:val="0"/>
              <w:snapToGrid w:val="0"/>
              <w:spacing w:after="0"/>
              <w:jc w:val="right"/>
              <w:rPr>
                <w:ins w:id="343" w:author="Le Liu" w:date="2023-09-18T19:28:00Z"/>
                <w:rFonts w:ascii="Arial" w:hAnsi="Arial" w:cs="Arial"/>
                <w:color w:val="000000"/>
                <w:sz w:val="16"/>
                <w:szCs w:val="16"/>
                <w:lang w:eastAsia="zh-CN"/>
              </w:rPr>
            </w:pPr>
            <w:ins w:id="344" w:author="Le Liu" w:date="2023-09-18T19:28:00Z">
              <w:r w:rsidRPr="00A234EB">
                <w:rPr>
                  <w:rFonts w:ascii="Arial" w:hAnsi="Arial" w:cs="Arial"/>
                  <w:sz w:val="16"/>
                  <w:szCs w:val="16"/>
                </w:rPr>
                <w:t>80.00%</w:t>
              </w:r>
            </w:ins>
          </w:p>
        </w:tc>
        <w:tc>
          <w:tcPr>
            <w:tcW w:w="759" w:type="dxa"/>
            <w:shd w:val="clear" w:color="auto" w:fill="FFFF00"/>
            <w:noWrap/>
            <w:hideMark/>
          </w:tcPr>
          <w:p w14:paraId="006EEEF1" w14:textId="77777777" w:rsidR="0079558D" w:rsidRPr="00A234EB" w:rsidRDefault="0079558D" w:rsidP="00FE034B">
            <w:pPr>
              <w:adjustRightInd w:val="0"/>
              <w:snapToGrid w:val="0"/>
              <w:spacing w:after="0"/>
              <w:jc w:val="right"/>
              <w:rPr>
                <w:ins w:id="345" w:author="Le Liu" w:date="2023-09-18T19:28:00Z"/>
                <w:rFonts w:ascii="Arial" w:hAnsi="Arial" w:cs="Arial"/>
                <w:color w:val="000000"/>
                <w:sz w:val="16"/>
                <w:szCs w:val="16"/>
                <w:lang w:eastAsia="zh-CN"/>
              </w:rPr>
            </w:pPr>
            <w:ins w:id="346" w:author="Le Liu" w:date="2023-09-18T19:28:00Z">
              <w:r w:rsidRPr="00A234EB">
                <w:rPr>
                  <w:rFonts w:ascii="Arial" w:hAnsi="Arial" w:cs="Arial"/>
                  <w:sz w:val="16"/>
                  <w:szCs w:val="16"/>
                </w:rPr>
                <w:t>90.00%</w:t>
              </w:r>
            </w:ins>
          </w:p>
        </w:tc>
        <w:tc>
          <w:tcPr>
            <w:tcW w:w="759" w:type="dxa"/>
            <w:shd w:val="clear" w:color="auto" w:fill="FFFF00"/>
            <w:noWrap/>
            <w:hideMark/>
          </w:tcPr>
          <w:p w14:paraId="3AD1496D" w14:textId="77777777" w:rsidR="0079558D" w:rsidRPr="00A234EB" w:rsidRDefault="0079558D" w:rsidP="00FE034B">
            <w:pPr>
              <w:adjustRightInd w:val="0"/>
              <w:snapToGrid w:val="0"/>
              <w:spacing w:after="0"/>
              <w:jc w:val="right"/>
              <w:rPr>
                <w:ins w:id="347" w:author="Le Liu" w:date="2023-09-18T19:28:00Z"/>
                <w:rFonts w:ascii="Arial" w:hAnsi="Arial" w:cs="Arial"/>
                <w:color w:val="000000"/>
                <w:sz w:val="16"/>
                <w:szCs w:val="16"/>
                <w:lang w:eastAsia="zh-CN"/>
              </w:rPr>
            </w:pPr>
            <w:ins w:id="348" w:author="Le Liu" w:date="2023-09-18T19:28:00Z">
              <w:r w:rsidRPr="00A234EB">
                <w:rPr>
                  <w:rFonts w:ascii="Arial" w:hAnsi="Arial" w:cs="Arial"/>
                  <w:sz w:val="16"/>
                  <w:szCs w:val="16"/>
                </w:rPr>
                <w:t>95.00%</w:t>
              </w:r>
            </w:ins>
          </w:p>
        </w:tc>
        <w:tc>
          <w:tcPr>
            <w:tcW w:w="775" w:type="dxa"/>
            <w:shd w:val="clear" w:color="auto" w:fill="FFFF00"/>
            <w:noWrap/>
            <w:hideMark/>
          </w:tcPr>
          <w:p w14:paraId="09FAA515" w14:textId="77777777" w:rsidR="0079558D" w:rsidRPr="00A234EB" w:rsidRDefault="0079558D" w:rsidP="00FE034B">
            <w:pPr>
              <w:adjustRightInd w:val="0"/>
              <w:snapToGrid w:val="0"/>
              <w:spacing w:after="0"/>
              <w:jc w:val="right"/>
              <w:rPr>
                <w:ins w:id="349" w:author="Le Liu" w:date="2023-09-18T19:28:00Z"/>
                <w:rFonts w:ascii="Arial" w:hAnsi="Arial" w:cs="Arial"/>
                <w:color w:val="000000"/>
                <w:sz w:val="16"/>
                <w:szCs w:val="16"/>
                <w:lang w:eastAsia="zh-CN"/>
              </w:rPr>
            </w:pPr>
            <w:ins w:id="350" w:author="Le Liu" w:date="2023-09-18T19:28:00Z">
              <w:r w:rsidRPr="00A234EB">
                <w:rPr>
                  <w:rFonts w:ascii="Arial" w:hAnsi="Arial" w:cs="Arial"/>
                  <w:sz w:val="16"/>
                  <w:szCs w:val="16"/>
                </w:rPr>
                <w:t>97.50%</w:t>
              </w:r>
            </w:ins>
          </w:p>
        </w:tc>
        <w:tc>
          <w:tcPr>
            <w:tcW w:w="759" w:type="dxa"/>
            <w:shd w:val="clear" w:color="auto" w:fill="FFFF00"/>
            <w:noWrap/>
            <w:hideMark/>
          </w:tcPr>
          <w:p w14:paraId="6F9BC455" w14:textId="77777777" w:rsidR="0079558D" w:rsidRPr="00A234EB" w:rsidRDefault="0079558D" w:rsidP="00FE034B">
            <w:pPr>
              <w:adjustRightInd w:val="0"/>
              <w:snapToGrid w:val="0"/>
              <w:spacing w:after="0"/>
              <w:jc w:val="right"/>
              <w:rPr>
                <w:ins w:id="351" w:author="Le Liu" w:date="2023-09-18T19:28:00Z"/>
                <w:rFonts w:ascii="Arial" w:hAnsi="Arial" w:cs="Arial"/>
                <w:color w:val="000000"/>
                <w:sz w:val="16"/>
                <w:szCs w:val="16"/>
                <w:lang w:eastAsia="zh-CN"/>
              </w:rPr>
            </w:pPr>
            <w:ins w:id="352" w:author="Le Liu" w:date="2023-09-18T19:28:00Z">
              <w:r w:rsidRPr="00A234EB">
                <w:rPr>
                  <w:rFonts w:ascii="Arial" w:hAnsi="Arial" w:cs="Arial"/>
                  <w:sz w:val="16"/>
                  <w:szCs w:val="16"/>
                </w:rPr>
                <w:t>98.75%</w:t>
              </w:r>
            </w:ins>
          </w:p>
        </w:tc>
        <w:tc>
          <w:tcPr>
            <w:tcW w:w="759" w:type="dxa"/>
            <w:shd w:val="clear" w:color="auto" w:fill="FFFF00"/>
            <w:noWrap/>
            <w:hideMark/>
          </w:tcPr>
          <w:p w14:paraId="45C7E970" w14:textId="77777777" w:rsidR="0079558D" w:rsidRPr="00A234EB" w:rsidRDefault="0079558D" w:rsidP="00FE034B">
            <w:pPr>
              <w:adjustRightInd w:val="0"/>
              <w:snapToGrid w:val="0"/>
              <w:spacing w:after="0"/>
              <w:jc w:val="right"/>
              <w:rPr>
                <w:ins w:id="353" w:author="Le Liu" w:date="2023-09-18T19:28:00Z"/>
                <w:rFonts w:ascii="Arial" w:hAnsi="Arial" w:cs="Arial"/>
                <w:color w:val="000000"/>
                <w:sz w:val="16"/>
                <w:szCs w:val="16"/>
                <w:lang w:eastAsia="zh-CN"/>
              </w:rPr>
            </w:pPr>
            <w:ins w:id="354" w:author="Le Liu" w:date="2023-09-18T19:28:00Z">
              <w:r w:rsidRPr="00A234EB">
                <w:rPr>
                  <w:rFonts w:ascii="Arial" w:hAnsi="Arial" w:cs="Arial"/>
                  <w:sz w:val="16"/>
                  <w:szCs w:val="16"/>
                </w:rPr>
                <w:t>99.38%</w:t>
              </w:r>
            </w:ins>
          </w:p>
        </w:tc>
      </w:tr>
      <w:tr w:rsidR="0079558D" w:rsidRPr="00A234EB" w14:paraId="725A715F" w14:textId="77777777" w:rsidTr="00FE034B">
        <w:trPr>
          <w:trHeight w:val="270"/>
          <w:jc w:val="center"/>
          <w:ins w:id="355" w:author="Le Liu" w:date="2023-09-18T19:28:00Z"/>
        </w:trPr>
        <w:tc>
          <w:tcPr>
            <w:tcW w:w="1048" w:type="dxa"/>
            <w:vMerge/>
            <w:shd w:val="clear" w:color="auto" w:fill="FFFF00"/>
          </w:tcPr>
          <w:p w14:paraId="146D0663" w14:textId="77777777" w:rsidR="0079558D" w:rsidRPr="00A234EB" w:rsidRDefault="0079558D" w:rsidP="00FE034B">
            <w:pPr>
              <w:adjustRightInd w:val="0"/>
              <w:snapToGrid w:val="0"/>
              <w:spacing w:after="0"/>
              <w:rPr>
                <w:ins w:id="356" w:author="Le Liu" w:date="2023-09-18T19:28:00Z"/>
                <w:rFonts w:ascii="Arial" w:hAnsi="Arial" w:cs="Arial"/>
                <w:color w:val="000000"/>
                <w:sz w:val="16"/>
                <w:szCs w:val="16"/>
                <w:lang w:eastAsia="zh-CN"/>
              </w:rPr>
            </w:pPr>
          </w:p>
        </w:tc>
        <w:tc>
          <w:tcPr>
            <w:tcW w:w="1448" w:type="dxa"/>
            <w:shd w:val="clear" w:color="auto" w:fill="FFFF00"/>
          </w:tcPr>
          <w:p w14:paraId="359ACE38" w14:textId="77777777" w:rsidR="0079558D" w:rsidRPr="00A234EB" w:rsidRDefault="0079558D" w:rsidP="00FE034B">
            <w:pPr>
              <w:adjustRightInd w:val="0"/>
              <w:snapToGrid w:val="0"/>
              <w:spacing w:after="0"/>
              <w:jc w:val="right"/>
              <w:rPr>
                <w:ins w:id="357" w:author="Le Liu" w:date="2023-09-18T19:28:00Z"/>
                <w:rFonts w:ascii="Arial" w:hAnsi="Arial" w:cs="Arial"/>
                <w:color w:val="000000"/>
                <w:sz w:val="16"/>
                <w:szCs w:val="16"/>
                <w:lang w:eastAsia="zh-CN"/>
              </w:rPr>
            </w:pPr>
            <w:ins w:id="358" w:author="Le Liu" w:date="2023-09-18T19:28:00Z">
              <w:r w:rsidRPr="00A234EB">
                <w:rPr>
                  <w:rFonts w:ascii="Arial" w:hAnsi="Arial" w:cs="Arial"/>
                  <w:color w:val="000000"/>
                  <w:sz w:val="16"/>
                  <w:szCs w:val="16"/>
                  <w:lang w:eastAsia="zh-CN"/>
                </w:rPr>
                <w:t>2</w:t>
              </w:r>
            </w:ins>
          </w:p>
        </w:tc>
        <w:tc>
          <w:tcPr>
            <w:tcW w:w="759" w:type="dxa"/>
            <w:shd w:val="clear" w:color="auto" w:fill="FFFF00"/>
            <w:noWrap/>
          </w:tcPr>
          <w:p w14:paraId="0EE61469" w14:textId="77777777" w:rsidR="0079558D" w:rsidRPr="00A234EB" w:rsidRDefault="0079558D" w:rsidP="00FE034B">
            <w:pPr>
              <w:adjustRightInd w:val="0"/>
              <w:snapToGrid w:val="0"/>
              <w:spacing w:after="0"/>
              <w:jc w:val="right"/>
              <w:rPr>
                <w:ins w:id="359" w:author="Le Liu" w:date="2023-09-18T19:28:00Z"/>
                <w:rFonts w:ascii="Arial" w:hAnsi="Arial" w:cs="Arial"/>
                <w:color w:val="000000"/>
                <w:sz w:val="16"/>
                <w:szCs w:val="16"/>
                <w:lang w:eastAsia="zh-CN"/>
              </w:rPr>
            </w:pPr>
            <w:ins w:id="360" w:author="Le Liu" w:date="2023-09-18T19:28:00Z">
              <w:r w:rsidRPr="00A234EB">
                <w:rPr>
                  <w:rFonts w:ascii="Arial" w:hAnsi="Arial" w:cs="Arial"/>
                  <w:sz w:val="16"/>
                  <w:szCs w:val="16"/>
                </w:rPr>
                <w:t>80.00%</w:t>
              </w:r>
            </w:ins>
          </w:p>
        </w:tc>
        <w:tc>
          <w:tcPr>
            <w:tcW w:w="759" w:type="dxa"/>
            <w:shd w:val="clear" w:color="auto" w:fill="FFFF00"/>
            <w:noWrap/>
          </w:tcPr>
          <w:p w14:paraId="2BA9C05C" w14:textId="77777777" w:rsidR="0079558D" w:rsidRPr="00A234EB" w:rsidRDefault="0079558D" w:rsidP="00FE034B">
            <w:pPr>
              <w:adjustRightInd w:val="0"/>
              <w:snapToGrid w:val="0"/>
              <w:spacing w:after="0"/>
              <w:jc w:val="right"/>
              <w:rPr>
                <w:ins w:id="361" w:author="Le Liu" w:date="2023-09-18T19:28:00Z"/>
                <w:rFonts w:ascii="Arial" w:hAnsi="Arial" w:cs="Arial"/>
                <w:color w:val="000000"/>
                <w:sz w:val="16"/>
                <w:szCs w:val="16"/>
                <w:lang w:eastAsia="zh-CN"/>
              </w:rPr>
            </w:pPr>
            <w:ins w:id="362" w:author="Le Liu" w:date="2023-09-18T19:28:00Z">
              <w:r w:rsidRPr="00A234EB">
                <w:rPr>
                  <w:rFonts w:ascii="Arial" w:hAnsi="Arial" w:cs="Arial"/>
                  <w:sz w:val="16"/>
                  <w:szCs w:val="16"/>
                </w:rPr>
                <w:t>90.00%</w:t>
              </w:r>
            </w:ins>
          </w:p>
        </w:tc>
        <w:tc>
          <w:tcPr>
            <w:tcW w:w="759" w:type="dxa"/>
            <w:shd w:val="clear" w:color="auto" w:fill="FFFF00"/>
            <w:noWrap/>
          </w:tcPr>
          <w:p w14:paraId="2A455673" w14:textId="77777777" w:rsidR="0079558D" w:rsidRPr="00A234EB" w:rsidRDefault="0079558D" w:rsidP="00FE034B">
            <w:pPr>
              <w:adjustRightInd w:val="0"/>
              <w:snapToGrid w:val="0"/>
              <w:spacing w:after="0"/>
              <w:jc w:val="right"/>
              <w:rPr>
                <w:ins w:id="363" w:author="Le Liu" w:date="2023-09-18T19:28:00Z"/>
                <w:rFonts w:ascii="Arial" w:hAnsi="Arial" w:cs="Arial"/>
                <w:color w:val="000000"/>
                <w:sz w:val="16"/>
                <w:szCs w:val="16"/>
                <w:lang w:eastAsia="zh-CN"/>
              </w:rPr>
            </w:pPr>
            <w:ins w:id="364" w:author="Le Liu" w:date="2023-09-18T19:28:00Z">
              <w:r w:rsidRPr="00A234EB">
                <w:rPr>
                  <w:rFonts w:ascii="Arial" w:hAnsi="Arial" w:cs="Arial"/>
                  <w:sz w:val="16"/>
                  <w:szCs w:val="16"/>
                </w:rPr>
                <w:t>95.00%</w:t>
              </w:r>
            </w:ins>
          </w:p>
        </w:tc>
        <w:tc>
          <w:tcPr>
            <w:tcW w:w="775" w:type="dxa"/>
            <w:shd w:val="clear" w:color="auto" w:fill="FFFF00"/>
            <w:noWrap/>
          </w:tcPr>
          <w:p w14:paraId="41124920" w14:textId="77777777" w:rsidR="0079558D" w:rsidRPr="00A234EB" w:rsidRDefault="0079558D" w:rsidP="00FE034B">
            <w:pPr>
              <w:adjustRightInd w:val="0"/>
              <w:snapToGrid w:val="0"/>
              <w:spacing w:after="0"/>
              <w:jc w:val="right"/>
              <w:rPr>
                <w:ins w:id="365" w:author="Le Liu" w:date="2023-09-18T19:28:00Z"/>
                <w:rFonts w:ascii="Arial" w:hAnsi="Arial" w:cs="Arial"/>
                <w:color w:val="000000"/>
                <w:sz w:val="16"/>
                <w:szCs w:val="16"/>
                <w:lang w:eastAsia="zh-CN"/>
              </w:rPr>
            </w:pPr>
            <w:ins w:id="366" w:author="Le Liu" w:date="2023-09-18T19:28:00Z">
              <w:r w:rsidRPr="00A234EB">
                <w:rPr>
                  <w:rFonts w:ascii="Arial" w:hAnsi="Arial" w:cs="Arial"/>
                  <w:sz w:val="16"/>
                  <w:szCs w:val="16"/>
                </w:rPr>
                <w:t>97.50%</w:t>
              </w:r>
            </w:ins>
          </w:p>
        </w:tc>
        <w:tc>
          <w:tcPr>
            <w:tcW w:w="759" w:type="dxa"/>
            <w:shd w:val="clear" w:color="auto" w:fill="FFFF00"/>
            <w:noWrap/>
          </w:tcPr>
          <w:p w14:paraId="758C382C" w14:textId="77777777" w:rsidR="0079558D" w:rsidRPr="00A234EB" w:rsidRDefault="0079558D" w:rsidP="00FE034B">
            <w:pPr>
              <w:adjustRightInd w:val="0"/>
              <w:snapToGrid w:val="0"/>
              <w:spacing w:after="0"/>
              <w:jc w:val="right"/>
              <w:rPr>
                <w:ins w:id="367" w:author="Le Liu" w:date="2023-09-18T19:28:00Z"/>
                <w:rFonts w:ascii="Arial" w:hAnsi="Arial" w:cs="Arial"/>
                <w:color w:val="000000"/>
                <w:sz w:val="16"/>
                <w:szCs w:val="16"/>
                <w:lang w:eastAsia="zh-CN"/>
              </w:rPr>
            </w:pPr>
            <w:ins w:id="368" w:author="Le Liu" w:date="2023-09-18T19:28:00Z">
              <w:r w:rsidRPr="00A234EB">
                <w:rPr>
                  <w:rFonts w:ascii="Arial" w:hAnsi="Arial" w:cs="Arial"/>
                  <w:sz w:val="16"/>
                  <w:szCs w:val="16"/>
                </w:rPr>
                <w:t>98.75%</w:t>
              </w:r>
            </w:ins>
          </w:p>
        </w:tc>
        <w:tc>
          <w:tcPr>
            <w:tcW w:w="759" w:type="dxa"/>
            <w:shd w:val="clear" w:color="auto" w:fill="FFFF00"/>
            <w:noWrap/>
          </w:tcPr>
          <w:p w14:paraId="1F53F13D" w14:textId="77777777" w:rsidR="0079558D" w:rsidRPr="00A234EB" w:rsidRDefault="0079558D" w:rsidP="00FE034B">
            <w:pPr>
              <w:adjustRightInd w:val="0"/>
              <w:snapToGrid w:val="0"/>
              <w:spacing w:after="0"/>
              <w:jc w:val="right"/>
              <w:rPr>
                <w:ins w:id="369" w:author="Le Liu" w:date="2023-09-18T19:28:00Z"/>
                <w:rFonts w:ascii="Arial" w:hAnsi="Arial" w:cs="Arial"/>
                <w:color w:val="000000"/>
                <w:sz w:val="16"/>
                <w:szCs w:val="16"/>
                <w:lang w:eastAsia="zh-CN"/>
              </w:rPr>
            </w:pPr>
            <w:ins w:id="370" w:author="Le Liu" w:date="2023-09-18T19:28:00Z">
              <w:r w:rsidRPr="00A234EB">
                <w:rPr>
                  <w:rFonts w:ascii="Arial" w:hAnsi="Arial" w:cs="Arial"/>
                  <w:sz w:val="16"/>
                  <w:szCs w:val="16"/>
                </w:rPr>
                <w:t>99.38%</w:t>
              </w:r>
            </w:ins>
          </w:p>
        </w:tc>
      </w:tr>
      <w:bookmarkEnd w:id="316"/>
      <w:bookmarkEnd w:id="317"/>
    </w:tbl>
    <w:p w14:paraId="32869560" w14:textId="77777777" w:rsidR="0079558D" w:rsidRPr="00A234EB" w:rsidRDefault="0079558D" w:rsidP="0079558D">
      <w:pPr>
        <w:rPr>
          <w:ins w:id="371" w:author="Le Liu" w:date="2023-09-18T19:28:00Z"/>
        </w:rPr>
      </w:pPr>
    </w:p>
    <w:p w14:paraId="701D5B3D" w14:textId="29F14D78" w:rsidR="0079558D" w:rsidRPr="00A234EB" w:rsidRDefault="0079558D" w:rsidP="0079558D">
      <w:pPr>
        <w:pStyle w:val="TH"/>
        <w:rPr>
          <w:ins w:id="372" w:author="Le Liu" w:date="2023-09-18T19:28:00Z"/>
          <w:lang w:eastAsia="zh-CN"/>
        </w:rPr>
      </w:pPr>
      <w:ins w:id="373" w:author="Le Liu" w:date="2023-09-18T19:28:00Z">
        <w:r w:rsidRPr="00A234EB">
          <w:t xml:space="preserve">Table </w:t>
        </w:r>
      </w:ins>
      <w:ins w:id="374" w:author="Le Liu" w:date="2023-09-29T09:09:00Z">
        <w:r w:rsidR="00890ED4">
          <w:t>7.1</w:t>
        </w:r>
      </w:ins>
      <w:ins w:id="375" w:author="Le Liu" w:date="2023-09-18T19:28:00Z">
        <w:r w:rsidRPr="00A234EB">
          <w:t>-2 NR network sleep ratio in symbol level</w:t>
        </w:r>
      </w:ins>
    </w:p>
    <w:tbl>
      <w:tblPr>
        <w:tblW w:w="7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433"/>
        <w:gridCol w:w="759"/>
        <w:gridCol w:w="759"/>
        <w:gridCol w:w="759"/>
        <w:gridCol w:w="759"/>
        <w:gridCol w:w="759"/>
        <w:gridCol w:w="759"/>
      </w:tblGrid>
      <w:tr w:rsidR="0079558D" w:rsidRPr="00A234EB" w14:paraId="5CF8915A" w14:textId="77777777" w:rsidTr="00FE034B">
        <w:trPr>
          <w:trHeight w:val="201"/>
          <w:jc w:val="center"/>
          <w:ins w:id="376" w:author="Le Liu" w:date="2023-09-18T19:28:00Z"/>
        </w:trPr>
        <w:tc>
          <w:tcPr>
            <w:tcW w:w="2547" w:type="dxa"/>
            <w:gridSpan w:val="2"/>
            <w:shd w:val="clear" w:color="auto" w:fill="D9D9D9" w:themeFill="background1" w:themeFillShade="D9"/>
          </w:tcPr>
          <w:p w14:paraId="31422B6C" w14:textId="77777777" w:rsidR="0079558D" w:rsidRPr="00A234EB" w:rsidRDefault="0079558D" w:rsidP="00FE034B">
            <w:pPr>
              <w:spacing w:after="0"/>
              <w:jc w:val="center"/>
              <w:rPr>
                <w:ins w:id="377" w:author="Le Liu" w:date="2023-09-18T19:28:00Z"/>
                <w:rFonts w:ascii="Arial" w:hAnsi="Arial" w:cs="Arial"/>
                <w:b/>
                <w:color w:val="000000"/>
                <w:sz w:val="16"/>
                <w:szCs w:val="16"/>
                <w:lang w:eastAsia="zh-CN"/>
              </w:rPr>
            </w:pPr>
            <w:ins w:id="378" w:author="Le Liu" w:date="2023-09-18T19:28:00Z">
              <w:r w:rsidRPr="00A234EB">
                <w:rPr>
                  <w:rFonts w:ascii="Arial" w:hAnsi="Arial" w:cs="Arial"/>
                  <w:b/>
                  <w:color w:val="000000"/>
                  <w:sz w:val="16"/>
                  <w:szCs w:val="16"/>
                  <w:lang w:eastAsia="zh-CN"/>
                </w:rPr>
                <w:t>SSB configuration</w:t>
              </w:r>
            </w:ins>
          </w:p>
        </w:tc>
        <w:tc>
          <w:tcPr>
            <w:tcW w:w="4554" w:type="dxa"/>
            <w:gridSpan w:val="6"/>
            <w:shd w:val="clear" w:color="auto" w:fill="D9D9D9" w:themeFill="background1" w:themeFillShade="D9"/>
            <w:noWrap/>
          </w:tcPr>
          <w:p w14:paraId="5288963D" w14:textId="77777777" w:rsidR="0079558D" w:rsidRPr="00A234EB" w:rsidRDefault="0079558D" w:rsidP="00FE034B">
            <w:pPr>
              <w:spacing w:after="0"/>
              <w:jc w:val="center"/>
              <w:rPr>
                <w:ins w:id="379" w:author="Le Liu" w:date="2023-09-18T19:28:00Z"/>
                <w:rFonts w:ascii="Arial" w:hAnsi="Arial" w:cs="Arial"/>
                <w:color w:val="000000"/>
                <w:sz w:val="16"/>
                <w:szCs w:val="16"/>
                <w:lang w:eastAsia="zh-CN"/>
              </w:rPr>
            </w:pPr>
            <w:ins w:id="380" w:author="Le Liu" w:date="2023-09-18T19:28:00Z">
              <w:r w:rsidRPr="00A234EB">
                <w:rPr>
                  <w:rFonts w:ascii="Arial" w:hAnsi="Arial" w:cs="Arial"/>
                  <w:b/>
                  <w:color w:val="000000"/>
                  <w:sz w:val="16"/>
                  <w:szCs w:val="16"/>
                  <w:lang w:eastAsia="zh-CN"/>
                </w:rPr>
                <w:t>SSB set periodicity</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P</w:t>
              </w:r>
              <w:r w:rsidRPr="00A234EB">
                <w:rPr>
                  <w:rFonts w:ascii="Arial" w:hAnsi="Arial" w:cs="Arial"/>
                  <w:color w:val="000000"/>
                  <w:sz w:val="16"/>
                  <w:szCs w:val="16"/>
                  <w:vertAlign w:val="subscript"/>
                  <w:lang w:eastAsia="zh-CN"/>
                </w:rPr>
                <w:t>SSB</w:t>
              </w:r>
            </w:ins>
          </w:p>
        </w:tc>
      </w:tr>
      <w:tr w:rsidR="0079558D" w:rsidRPr="00A234EB" w14:paraId="5CC5842B" w14:textId="77777777" w:rsidTr="00FE034B">
        <w:trPr>
          <w:trHeight w:val="270"/>
          <w:jc w:val="center"/>
          <w:ins w:id="381" w:author="Le Liu" w:date="2023-09-18T19:28:00Z"/>
        </w:trPr>
        <w:tc>
          <w:tcPr>
            <w:tcW w:w="1114" w:type="dxa"/>
            <w:shd w:val="clear" w:color="auto" w:fill="D9D9D9" w:themeFill="background1" w:themeFillShade="D9"/>
          </w:tcPr>
          <w:p w14:paraId="46ED18D0" w14:textId="77777777" w:rsidR="0079558D" w:rsidRPr="00A234EB" w:rsidRDefault="0079558D" w:rsidP="00FE034B">
            <w:pPr>
              <w:adjustRightInd w:val="0"/>
              <w:snapToGrid w:val="0"/>
              <w:spacing w:after="0"/>
              <w:rPr>
                <w:ins w:id="382" w:author="Le Liu" w:date="2023-09-18T19:28:00Z"/>
                <w:rFonts w:ascii="Arial" w:hAnsi="Arial" w:cs="Arial"/>
                <w:b/>
                <w:color w:val="000000"/>
                <w:sz w:val="16"/>
                <w:szCs w:val="16"/>
                <w:lang w:eastAsia="zh-CN"/>
              </w:rPr>
            </w:pPr>
            <w:ins w:id="383" w:author="Le Liu" w:date="2023-09-18T19:28:00Z">
              <w:r w:rsidRPr="00A234EB">
                <w:rPr>
                  <w:rFonts w:ascii="Arial" w:hAnsi="Arial" w:cs="Arial"/>
                  <w:b/>
                  <w:color w:val="000000"/>
                  <w:sz w:val="16"/>
                  <w:szCs w:val="16"/>
                  <w:lang w:eastAsia="zh-CN"/>
                </w:rPr>
                <w:t>SCS [kHz]</w:t>
              </w:r>
            </w:ins>
          </w:p>
        </w:tc>
        <w:tc>
          <w:tcPr>
            <w:tcW w:w="1433" w:type="dxa"/>
            <w:shd w:val="clear" w:color="auto" w:fill="D9D9D9" w:themeFill="background1" w:themeFillShade="D9"/>
          </w:tcPr>
          <w:p w14:paraId="10DDCBB7" w14:textId="77777777" w:rsidR="0079558D" w:rsidRPr="00A234EB" w:rsidRDefault="0079558D" w:rsidP="00FE034B">
            <w:pPr>
              <w:adjustRightInd w:val="0"/>
              <w:snapToGrid w:val="0"/>
              <w:spacing w:after="0"/>
              <w:rPr>
                <w:ins w:id="384" w:author="Le Liu" w:date="2023-09-18T19:28:00Z"/>
                <w:rFonts w:ascii="Arial" w:hAnsi="Arial" w:cs="Arial"/>
                <w:color w:val="000000"/>
                <w:sz w:val="16"/>
                <w:szCs w:val="16"/>
                <w:lang w:eastAsia="zh-CN"/>
              </w:rPr>
            </w:pPr>
            <w:ins w:id="385" w:author="Le Liu" w:date="2023-09-18T19:28:00Z">
              <w:r w:rsidRPr="00A234EB">
                <w:rPr>
                  <w:rFonts w:ascii="Arial" w:hAnsi="Arial" w:cs="Arial"/>
                  <w:b/>
                  <w:color w:val="000000"/>
                  <w:sz w:val="16"/>
                  <w:szCs w:val="16"/>
                  <w:lang w:eastAsia="zh-CN"/>
                </w:rPr>
                <w:t>Number of SS/PBCH block per SSB set,</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L</w:t>
              </w:r>
            </w:ins>
          </w:p>
        </w:tc>
        <w:tc>
          <w:tcPr>
            <w:tcW w:w="759" w:type="dxa"/>
            <w:shd w:val="clear" w:color="auto" w:fill="D9D9D9" w:themeFill="background1" w:themeFillShade="D9"/>
            <w:noWrap/>
          </w:tcPr>
          <w:p w14:paraId="27DCF164" w14:textId="77777777" w:rsidR="0079558D" w:rsidRPr="00A234EB" w:rsidRDefault="0079558D" w:rsidP="00FE034B">
            <w:pPr>
              <w:adjustRightInd w:val="0"/>
              <w:snapToGrid w:val="0"/>
              <w:spacing w:after="0"/>
              <w:jc w:val="center"/>
              <w:rPr>
                <w:ins w:id="386" w:author="Le Liu" w:date="2023-09-18T19:28:00Z"/>
                <w:rFonts w:ascii="Arial" w:hAnsi="Arial" w:cs="Arial"/>
                <w:color w:val="000000"/>
                <w:sz w:val="16"/>
                <w:szCs w:val="16"/>
                <w:lang w:eastAsia="zh-CN"/>
              </w:rPr>
            </w:pPr>
            <w:ins w:id="387" w:author="Le Liu" w:date="2023-09-18T19:28:00Z">
              <w:r w:rsidRPr="00A234EB">
                <w:rPr>
                  <w:rFonts w:ascii="Arial" w:hAnsi="Arial" w:cs="Arial"/>
                  <w:color w:val="000000"/>
                  <w:sz w:val="16"/>
                  <w:szCs w:val="16"/>
                  <w:lang w:eastAsia="zh-CN"/>
                </w:rPr>
                <w:t>5ms</w:t>
              </w:r>
            </w:ins>
          </w:p>
        </w:tc>
        <w:tc>
          <w:tcPr>
            <w:tcW w:w="759" w:type="dxa"/>
            <w:shd w:val="clear" w:color="auto" w:fill="D9D9D9" w:themeFill="background1" w:themeFillShade="D9"/>
            <w:noWrap/>
          </w:tcPr>
          <w:p w14:paraId="62254EDC" w14:textId="77777777" w:rsidR="0079558D" w:rsidRPr="00A234EB" w:rsidRDefault="0079558D" w:rsidP="00FE034B">
            <w:pPr>
              <w:adjustRightInd w:val="0"/>
              <w:snapToGrid w:val="0"/>
              <w:spacing w:after="0"/>
              <w:jc w:val="center"/>
              <w:rPr>
                <w:ins w:id="388" w:author="Le Liu" w:date="2023-09-18T19:28:00Z"/>
                <w:rFonts w:ascii="Arial" w:hAnsi="Arial" w:cs="Arial"/>
                <w:color w:val="000000"/>
                <w:sz w:val="16"/>
                <w:szCs w:val="16"/>
                <w:lang w:eastAsia="zh-CN"/>
              </w:rPr>
            </w:pPr>
            <w:ins w:id="389" w:author="Le Liu" w:date="2023-09-18T19:28:00Z">
              <w:r w:rsidRPr="00A234EB">
                <w:rPr>
                  <w:rFonts w:ascii="Arial" w:hAnsi="Arial" w:cs="Arial"/>
                  <w:color w:val="000000"/>
                  <w:sz w:val="16"/>
                  <w:szCs w:val="16"/>
                  <w:lang w:eastAsia="zh-CN"/>
                </w:rPr>
                <w:t>10ms</w:t>
              </w:r>
            </w:ins>
          </w:p>
        </w:tc>
        <w:tc>
          <w:tcPr>
            <w:tcW w:w="759" w:type="dxa"/>
            <w:shd w:val="clear" w:color="auto" w:fill="D9D9D9" w:themeFill="background1" w:themeFillShade="D9"/>
            <w:noWrap/>
          </w:tcPr>
          <w:p w14:paraId="4C4F3D57" w14:textId="77777777" w:rsidR="0079558D" w:rsidRPr="00A234EB" w:rsidRDefault="0079558D" w:rsidP="00FE034B">
            <w:pPr>
              <w:adjustRightInd w:val="0"/>
              <w:snapToGrid w:val="0"/>
              <w:spacing w:after="0"/>
              <w:jc w:val="center"/>
              <w:rPr>
                <w:ins w:id="390" w:author="Le Liu" w:date="2023-09-18T19:28:00Z"/>
                <w:rFonts w:ascii="Arial" w:hAnsi="Arial" w:cs="Arial"/>
                <w:color w:val="000000"/>
                <w:sz w:val="16"/>
                <w:szCs w:val="16"/>
                <w:lang w:eastAsia="zh-CN"/>
              </w:rPr>
            </w:pPr>
            <w:ins w:id="391" w:author="Le Liu" w:date="2023-09-18T19:28:00Z">
              <w:r w:rsidRPr="00A234EB">
                <w:rPr>
                  <w:rFonts w:ascii="Arial" w:hAnsi="Arial" w:cs="Arial"/>
                  <w:color w:val="000000"/>
                  <w:sz w:val="16"/>
                  <w:szCs w:val="16"/>
                  <w:lang w:eastAsia="zh-CN"/>
                </w:rPr>
                <w:t>20ms</w:t>
              </w:r>
            </w:ins>
          </w:p>
        </w:tc>
        <w:tc>
          <w:tcPr>
            <w:tcW w:w="759" w:type="dxa"/>
            <w:shd w:val="clear" w:color="auto" w:fill="D9D9D9" w:themeFill="background1" w:themeFillShade="D9"/>
            <w:noWrap/>
          </w:tcPr>
          <w:p w14:paraId="16F11045" w14:textId="77777777" w:rsidR="0079558D" w:rsidRPr="00A234EB" w:rsidRDefault="0079558D" w:rsidP="00FE034B">
            <w:pPr>
              <w:adjustRightInd w:val="0"/>
              <w:snapToGrid w:val="0"/>
              <w:spacing w:after="0"/>
              <w:jc w:val="center"/>
              <w:rPr>
                <w:ins w:id="392" w:author="Le Liu" w:date="2023-09-18T19:28:00Z"/>
                <w:rFonts w:ascii="Arial" w:hAnsi="Arial" w:cs="Arial"/>
                <w:color w:val="000000"/>
                <w:sz w:val="16"/>
                <w:szCs w:val="16"/>
                <w:lang w:eastAsia="zh-CN"/>
              </w:rPr>
            </w:pPr>
            <w:ins w:id="393" w:author="Le Liu" w:date="2023-09-18T19:28:00Z">
              <w:r w:rsidRPr="00A234EB">
                <w:rPr>
                  <w:rFonts w:ascii="Arial" w:hAnsi="Arial" w:cs="Arial"/>
                  <w:color w:val="000000"/>
                  <w:sz w:val="16"/>
                  <w:szCs w:val="16"/>
                  <w:lang w:eastAsia="zh-CN"/>
                </w:rPr>
                <w:t>40ms</w:t>
              </w:r>
            </w:ins>
          </w:p>
        </w:tc>
        <w:tc>
          <w:tcPr>
            <w:tcW w:w="759" w:type="dxa"/>
            <w:shd w:val="clear" w:color="auto" w:fill="D9D9D9" w:themeFill="background1" w:themeFillShade="D9"/>
            <w:noWrap/>
          </w:tcPr>
          <w:p w14:paraId="3909DC7E" w14:textId="77777777" w:rsidR="0079558D" w:rsidRPr="00A234EB" w:rsidRDefault="0079558D" w:rsidP="00FE034B">
            <w:pPr>
              <w:adjustRightInd w:val="0"/>
              <w:snapToGrid w:val="0"/>
              <w:spacing w:after="0"/>
              <w:jc w:val="center"/>
              <w:rPr>
                <w:ins w:id="394" w:author="Le Liu" w:date="2023-09-18T19:28:00Z"/>
                <w:rFonts w:ascii="Arial" w:hAnsi="Arial" w:cs="Arial"/>
                <w:color w:val="000000"/>
                <w:sz w:val="16"/>
                <w:szCs w:val="16"/>
                <w:lang w:eastAsia="zh-CN"/>
              </w:rPr>
            </w:pPr>
            <w:ins w:id="395" w:author="Le Liu" w:date="2023-09-18T19:28:00Z">
              <w:r w:rsidRPr="00A234EB">
                <w:rPr>
                  <w:rFonts w:ascii="Arial" w:hAnsi="Arial" w:cs="Arial"/>
                  <w:color w:val="000000"/>
                  <w:sz w:val="16"/>
                  <w:szCs w:val="16"/>
                  <w:lang w:eastAsia="zh-CN"/>
                </w:rPr>
                <w:t>80ms</w:t>
              </w:r>
            </w:ins>
          </w:p>
        </w:tc>
        <w:tc>
          <w:tcPr>
            <w:tcW w:w="759" w:type="dxa"/>
            <w:shd w:val="clear" w:color="auto" w:fill="D9D9D9" w:themeFill="background1" w:themeFillShade="D9"/>
            <w:noWrap/>
          </w:tcPr>
          <w:p w14:paraId="4A5C94CE" w14:textId="77777777" w:rsidR="0079558D" w:rsidRPr="00A234EB" w:rsidRDefault="0079558D" w:rsidP="00FE034B">
            <w:pPr>
              <w:adjustRightInd w:val="0"/>
              <w:snapToGrid w:val="0"/>
              <w:spacing w:after="0"/>
              <w:jc w:val="center"/>
              <w:rPr>
                <w:ins w:id="396" w:author="Le Liu" w:date="2023-09-18T19:28:00Z"/>
                <w:rFonts w:ascii="Arial" w:hAnsi="Arial" w:cs="Arial"/>
                <w:color w:val="000000"/>
                <w:sz w:val="16"/>
                <w:szCs w:val="16"/>
                <w:lang w:eastAsia="zh-CN"/>
              </w:rPr>
            </w:pPr>
            <w:ins w:id="397" w:author="Le Liu" w:date="2023-09-18T19:28:00Z">
              <w:r w:rsidRPr="00A234EB">
                <w:rPr>
                  <w:rFonts w:ascii="Arial" w:hAnsi="Arial" w:cs="Arial"/>
                  <w:color w:val="000000"/>
                  <w:sz w:val="16"/>
                  <w:szCs w:val="16"/>
                  <w:lang w:eastAsia="zh-CN"/>
                </w:rPr>
                <w:t>160ms</w:t>
              </w:r>
            </w:ins>
          </w:p>
        </w:tc>
      </w:tr>
      <w:tr w:rsidR="0079558D" w:rsidRPr="00A234EB" w14:paraId="209DCCB1" w14:textId="77777777" w:rsidTr="00FE034B">
        <w:trPr>
          <w:trHeight w:val="270"/>
          <w:jc w:val="center"/>
          <w:ins w:id="398" w:author="Le Liu" w:date="2023-09-18T19:28:00Z"/>
        </w:trPr>
        <w:tc>
          <w:tcPr>
            <w:tcW w:w="1114" w:type="dxa"/>
            <w:vMerge w:val="restart"/>
            <w:shd w:val="clear" w:color="auto" w:fill="FFFF00"/>
            <w:hideMark/>
          </w:tcPr>
          <w:p w14:paraId="206C3D97" w14:textId="77777777" w:rsidR="0079558D" w:rsidRPr="00A234EB" w:rsidRDefault="0079558D" w:rsidP="00FE034B">
            <w:pPr>
              <w:adjustRightInd w:val="0"/>
              <w:snapToGrid w:val="0"/>
              <w:spacing w:after="0"/>
              <w:rPr>
                <w:ins w:id="399" w:author="Le Liu" w:date="2023-09-18T19:28:00Z"/>
                <w:rFonts w:ascii="Arial" w:hAnsi="Arial" w:cs="Arial"/>
                <w:color w:val="000000"/>
                <w:sz w:val="16"/>
                <w:szCs w:val="16"/>
                <w:lang w:eastAsia="zh-CN"/>
              </w:rPr>
            </w:pPr>
            <w:ins w:id="400" w:author="Le Liu" w:date="2023-09-18T19:28:00Z">
              <w:r w:rsidRPr="00A234EB">
                <w:rPr>
                  <w:rFonts w:ascii="Arial" w:hAnsi="Arial" w:cs="Arial"/>
                  <w:color w:val="000000"/>
                  <w:sz w:val="16"/>
                  <w:szCs w:val="16"/>
                  <w:lang w:eastAsia="zh-CN"/>
                </w:rPr>
                <w:t xml:space="preserve">15kHz </w:t>
              </w:r>
            </w:ins>
          </w:p>
        </w:tc>
        <w:tc>
          <w:tcPr>
            <w:tcW w:w="1433" w:type="dxa"/>
            <w:shd w:val="clear" w:color="auto" w:fill="FFFF00"/>
          </w:tcPr>
          <w:p w14:paraId="738386C5" w14:textId="77777777" w:rsidR="0079558D" w:rsidRPr="00A234EB" w:rsidRDefault="0079558D" w:rsidP="00FE034B">
            <w:pPr>
              <w:adjustRightInd w:val="0"/>
              <w:snapToGrid w:val="0"/>
              <w:spacing w:after="0"/>
              <w:jc w:val="right"/>
              <w:rPr>
                <w:ins w:id="401" w:author="Le Liu" w:date="2023-09-18T19:28:00Z"/>
                <w:rFonts w:ascii="Arial" w:hAnsi="Arial" w:cs="Arial"/>
                <w:color w:val="000000"/>
                <w:sz w:val="16"/>
                <w:szCs w:val="16"/>
                <w:lang w:eastAsia="zh-CN"/>
              </w:rPr>
            </w:pPr>
            <w:ins w:id="402" w:author="Le Liu" w:date="2023-09-18T19:28:00Z">
              <w:r w:rsidRPr="00A234EB">
                <w:rPr>
                  <w:rFonts w:ascii="Arial" w:hAnsi="Arial" w:cs="Arial"/>
                  <w:color w:val="000000"/>
                  <w:sz w:val="16"/>
                  <w:szCs w:val="16"/>
                  <w:lang w:eastAsia="zh-CN"/>
                </w:rPr>
                <w:t>1</w:t>
              </w:r>
            </w:ins>
          </w:p>
        </w:tc>
        <w:tc>
          <w:tcPr>
            <w:tcW w:w="759" w:type="dxa"/>
            <w:shd w:val="clear" w:color="auto" w:fill="FFFF00"/>
            <w:noWrap/>
            <w:hideMark/>
          </w:tcPr>
          <w:p w14:paraId="17D62742" w14:textId="77777777" w:rsidR="0079558D" w:rsidRPr="00A234EB" w:rsidRDefault="0079558D" w:rsidP="00FE034B">
            <w:pPr>
              <w:adjustRightInd w:val="0"/>
              <w:snapToGrid w:val="0"/>
              <w:spacing w:after="0"/>
              <w:jc w:val="right"/>
              <w:rPr>
                <w:ins w:id="403" w:author="Le Liu" w:date="2023-09-18T19:28:00Z"/>
                <w:rFonts w:ascii="Arial" w:hAnsi="Arial" w:cs="Arial"/>
                <w:color w:val="000000"/>
                <w:sz w:val="16"/>
                <w:szCs w:val="16"/>
                <w:lang w:eastAsia="zh-CN"/>
              </w:rPr>
            </w:pPr>
            <w:ins w:id="404" w:author="Le Liu" w:date="2023-09-18T19:28:00Z">
              <w:r w:rsidRPr="00A234EB">
                <w:rPr>
                  <w:rFonts w:ascii="Arial" w:hAnsi="Arial" w:cs="Arial"/>
                  <w:sz w:val="16"/>
                  <w:szCs w:val="16"/>
                </w:rPr>
                <w:t>93.57%</w:t>
              </w:r>
            </w:ins>
          </w:p>
        </w:tc>
        <w:tc>
          <w:tcPr>
            <w:tcW w:w="759" w:type="dxa"/>
            <w:shd w:val="clear" w:color="auto" w:fill="FFFF00"/>
            <w:noWrap/>
            <w:hideMark/>
          </w:tcPr>
          <w:p w14:paraId="0DACD3D7" w14:textId="77777777" w:rsidR="0079558D" w:rsidRPr="00A234EB" w:rsidRDefault="0079558D" w:rsidP="00FE034B">
            <w:pPr>
              <w:adjustRightInd w:val="0"/>
              <w:snapToGrid w:val="0"/>
              <w:spacing w:after="0"/>
              <w:jc w:val="right"/>
              <w:rPr>
                <w:ins w:id="405" w:author="Le Liu" w:date="2023-09-18T19:28:00Z"/>
                <w:rFonts w:ascii="Arial" w:hAnsi="Arial" w:cs="Arial"/>
                <w:color w:val="000000"/>
                <w:sz w:val="16"/>
                <w:szCs w:val="16"/>
                <w:lang w:eastAsia="zh-CN"/>
              </w:rPr>
            </w:pPr>
            <w:ins w:id="406" w:author="Le Liu" w:date="2023-09-18T19:28:00Z">
              <w:r w:rsidRPr="00A234EB">
                <w:rPr>
                  <w:rFonts w:ascii="Arial" w:hAnsi="Arial" w:cs="Arial"/>
                  <w:sz w:val="16"/>
                  <w:szCs w:val="16"/>
                </w:rPr>
                <w:t>96.43%</w:t>
              </w:r>
            </w:ins>
          </w:p>
        </w:tc>
        <w:tc>
          <w:tcPr>
            <w:tcW w:w="759" w:type="dxa"/>
            <w:shd w:val="clear" w:color="auto" w:fill="FFFF00"/>
            <w:noWrap/>
            <w:hideMark/>
          </w:tcPr>
          <w:p w14:paraId="3A478FCF" w14:textId="77777777" w:rsidR="0079558D" w:rsidRPr="00A234EB" w:rsidRDefault="0079558D" w:rsidP="00FE034B">
            <w:pPr>
              <w:adjustRightInd w:val="0"/>
              <w:snapToGrid w:val="0"/>
              <w:spacing w:after="0"/>
              <w:jc w:val="right"/>
              <w:rPr>
                <w:ins w:id="407" w:author="Le Liu" w:date="2023-09-18T19:28:00Z"/>
                <w:rFonts w:ascii="Arial" w:hAnsi="Arial" w:cs="Arial"/>
                <w:color w:val="000000"/>
                <w:sz w:val="16"/>
                <w:szCs w:val="16"/>
                <w:lang w:eastAsia="zh-CN"/>
              </w:rPr>
            </w:pPr>
            <w:ins w:id="408" w:author="Le Liu" w:date="2023-09-18T19:28:00Z">
              <w:r w:rsidRPr="00A234EB">
                <w:rPr>
                  <w:rFonts w:ascii="Arial" w:hAnsi="Arial" w:cs="Arial"/>
                  <w:sz w:val="16"/>
                  <w:szCs w:val="16"/>
                </w:rPr>
                <w:t>97.86%</w:t>
              </w:r>
            </w:ins>
          </w:p>
        </w:tc>
        <w:tc>
          <w:tcPr>
            <w:tcW w:w="759" w:type="dxa"/>
            <w:shd w:val="clear" w:color="auto" w:fill="FFFF00"/>
            <w:noWrap/>
            <w:hideMark/>
          </w:tcPr>
          <w:p w14:paraId="6664D495" w14:textId="77777777" w:rsidR="0079558D" w:rsidRPr="00A234EB" w:rsidRDefault="0079558D" w:rsidP="00FE034B">
            <w:pPr>
              <w:adjustRightInd w:val="0"/>
              <w:snapToGrid w:val="0"/>
              <w:spacing w:after="0"/>
              <w:jc w:val="right"/>
              <w:rPr>
                <w:ins w:id="409" w:author="Le Liu" w:date="2023-09-18T19:28:00Z"/>
                <w:rFonts w:ascii="Arial" w:hAnsi="Arial" w:cs="Arial"/>
                <w:color w:val="000000"/>
                <w:sz w:val="16"/>
                <w:szCs w:val="16"/>
                <w:lang w:eastAsia="zh-CN"/>
              </w:rPr>
            </w:pPr>
            <w:ins w:id="410" w:author="Le Liu" w:date="2023-09-18T19:28:00Z">
              <w:r w:rsidRPr="00A234EB">
                <w:rPr>
                  <w:rFonts w:ascii="Arial" w:hAnsi="Arial" w:cs="Arial"/>
                  <w:sz w:val="16"/>
                  <w:szCs w:val="16"/>
                </w:rPr>
                <w:t>98.93%</w:t>
              </w:r>
            </w:ins>
          </w:p>
        </w:tc>
        <w:tc>
          <w:tcPr>
            <w:tcW w:w="759" w:type="dxa"/>
            <w:shd w:val="clear" w:color="auto" w:fill="FFFF00"/>
            <w:noWrap/>
            <w:hideMark/>
          </w:tcPr>
          <w:p w14:paraId="453C56E8" w14:textId="77777777" w:rsidR="0079558D" w:rsidRPr="00A234EB" w:rsidRDefault="0079558D" w:rsidP="00FE034B">
            <w:pPr>
              <w:adjustRightInd w:val="0"/>
              <w:snapToGrid w:val="0"/>
              <w:spacing w:after="0"/>
              <w:jc w:val="right"/>
              <w:rPr>
                <w:ins w:id="411" w:author="Le Liu" w:date="2023-09-18T19:28:00Z"/>
                <w:rFonts w:ascii="Arial" w:hAnsi="Arial" w:cs="Arial"/>
                <w:color w:val="000000"/>
                <w:sz w:val="16"/>
                <w:szCs w:val="16"/>
                <w:lang w:eastAsia="zh-CN"/>
              </w:rPr>
            </w:pPr>
            <w:ins w:id="412" w:author="Le Liu" w:date="2023-09-18T19:28:00Z">
              <w:r w:rsidRPr="00A234EB">
                <w:rPr>
                  <w:rFonts w:ascii="Arial" w:hAnsi="Arial" w:cs="Arial"/>
                  <w:sz w:val="16"/>
                  <w:szCs w:val="16"/>
                </w:rPr>
                <w:t>99.46%</w:t>
              </w:r>
            </w:ins>
          </w:p>
        </w:tc>
        <w:tc>
          <w:tcPr>
            <w:tcW w:w="759" w:type="dxa"/>
            <w:shd w:val="clear" w:color="auto" w:fill="FFFF00"/>
            <w:noWrap/>
            <w:hideMark/>
          </w:tcPr>
          <w:p w14:paraId="36DEE902" w14:textId="77777777" w:rsidR="0079558D" w:rsidRPr="00A234EB" w:rsidRDefault="0079558D" w:rsidP="00FE034B">
            <w:pPr>
              <w:adjustRightInd w:val="0"/>
              <w:snapToGrid w:val="0"/>
              <w:spacing w:after="0"/>
              <w:jc w:val="right"/>
              <w:rPr>
                <w:ins w:id="413" w:author="Le Liu" w:date="2023-09-18T19:28:00Z"/>
                <w:rFonts w:ascii="Arial" w:hAnsi="Arial" w:cs="Arial"/>
                <w:color w:val="000000"/>
                <w:sz w:val="16"/>
                <w:szCs w:val="16"/>
                <w:lang w:eastAsia="zh-CN"/>
              </w:rPr>
            </w:pPr>
            <w:ins w:id="414" w:author="Le Liu" w:date="2023-09-18T19:28:00Z">
              <w:r w:rsidRPr="00A234EB">
                <w:rPr>
                  <w:rFonts w:ascii="Arial" w:hAnsi="Arial" w:cs="Arial"/>
                  <w:sz w:val="16"/>
                  <w:szCs w:val="16"/>
                </w:rPr>
                <w:t>99.73%</w:t>
              </w:r>
            </w:ins>
          </w:p>
        </w:tc>
      </w:tr>
      <w:tr w:rsidR="0079558D" w:rsidRPr="00A234EB" w14:paraId="1E311DD0" w14:textId="77777777" w:rsidTr="00FE034B">
        <w:trPr>
          <w:trHeight w:val="270"/>
          <w:jc w:val="center"/>
          <w:ins w:id="415" w:author="Le Liu" w:date="2023-09-18T19:28:00Z"/>
        </w:trPr>
        <w:tc>
          <w:tcPr>
            <w:tcW w:w="1114" w:type="dxa"/>
            <w:vMerge/>
            <w:shd w:val="clear" w:color="auto" w:fill="FFFF00"/>
          </w:tcPr>
          <w:p w14:paraId="60C26968" w14:textId="77777777" w:rsidR="0079558D" w:rsidRPr="00A234EB" w:rsidRDefault="0079558D" w:rsidP="00FE034B">
            <w:pPr>
              <w:adjustRightInd w:val="0"/>
              <w:snapToGrid w:val="0"/>
              <w:spacing w:after="0"/>
              <w:rPr>
                <w:ins w:id="416" w:author="Le Liu" w:date="2023-09-18T19:28:00Z"/>
                <w:rFonts w:ascii="Arial" w:hAnsi="Arial" w:cs="Arial"/>
                <w:color w:val="000000"/>
                <w:sz w:val="16"/>
                <w:szCs w:val="16"/>
                <w:lang w:eastAsia="zh-CN"/>
              </w:rPr>
            </w:pPr>
          </w:p>
        </w:tc>
        <w:tc>
          <w:tcPr>
            <w:tcW w:w="1433" w:type="dxa"/>
            <w:shd w:val="clear" w:color="auto" w:fill="FFFF00"/>
          </w:tcPr>
          <w:p w14:paraId="1D52A315" w14:textId="77777777" w:rsidR="0079558D" w:rsidRPr="00A234EB" w:rsidRDefault="0079558D" w:rsidP="00FE034B">
            <w:pPr>
              <w:adjustRightInd w:val="0"/>
              <w:snapToGrid w:val="0"/>
              <w:spacing w:after="0"/>
              <w:jc w:val="right"/>
              <w:rPr>
                <w:ins w:id="417" w:author="Le Liu" w:date="2023-09-18T19:28:00Z"/>
                <w:rFonts w:ascii="Arial" w:hAnsi="Arial" w:cs="Arial"/>
                <w:color w:val="000000"/>
                <w:sz w:val="16"/>
                <w:szCs w:val="16"/>
                <w:lang w:eastAsia="zh-CN"/>
              </w:rPr>
            </w:pPr>
            <w:ins w:id="418" w:author="Le Liu" w:date="2023-09-18T19:28:00Z">
              <w:r w:rsidRPr="00A234EB">
                <w:rPr>
                  <w:rFonts w:ascii="Arial" w:hAnsi="Arial" w:cs="Arial"/>
                  <w:color w:val="000000"/>
                  <w:sz w:val="16"/>
                  <w:szCs w:val="16"/>
                  <w:lang w:eastAsia="zh-CN"/>
                </w:rPr>
                <w:t>2</w:t>
              </w:r>
            </w:ins>
          </w:p>
        </w:tc>
        <w:tc>
          <w:tcPr>
            <w:tcW w:w="759" w:type="dxa"/>
            <w:shd w:val="clear" w:color="auto" w:fill="FFFF00"/>
            <w:noWrap/>
          </w:tcPr>
          <w:p w14:paraId="0647307A" w14:textId="77777777" w:rsidR="0079558D" w:rsidRPr="00A234EB" w:rsidRDefault="0079558D" w:rsidP="00FE034B">
            <w:pPr>
              <w:adjustRightInd w:val="0"/>
              <w:snapToGrid w:val="0"/>
              <w:spacing w:after="0"/>
              <w:jc w:val="right"/>
              <w:rPr>
                <w:ins w:id="419" w:author="Le Liu" w:date="2023-09-18T19:28:00Z"/>
                <w:rFonts w:ascii="Arial" w:hAnsi="Arial" w:cs="Arial"/>
                <w:color w:val="000000"/>
                <w:sz w:val="16"/>
                <w:szCs w:val="16"/>
                <w:lang w:eastAsia="zh-CN"/>
              </w:rPr>
            </w:pPr>
            <w:ins w:id="420" w:author="Le Liu" w:date="2023-09-18T19:28:00Z">
              <w:r w:rsidRPr="00A234EB">
                <w:rPr>
                  <w:rFonts w:ascii="Arial" w:hAnsi="Arial" w:cs="Arial"/>
                  <w:sz w:val="16"/>
                  <w:szCs w:val="16"/>
                </w:rPr>
                <w:t>87.14%</w:t>
              </w:r>
            </w:ins>
          </w:p>
        </w:tc>
        <w:tc>
          <w:tcPr>
            <w:tcW w:w="759" w:type="dxa"/>
            <w:shd w:val="clear" w:color="auto" w:fill="FFFF00"/>
            <w:noWrap/>
          </w:tcPr>
          <w:p w14:paraId="741B759C" w14:textId="77777777" w:rsidR="0079558D" w:rsidRPr="00A234EB" w:rsidRDefault="0079558D" w:rsidP="00FE034B">
            <w:pPr>
              <w:adjustRightInd w:val="0"/>
              <w:snapToGrid w:val="0"/>
              <w:spacing w:after="0"/>
              <w:jc w:val="right"/>
              <w:rPr>
                <w:ins w:id="421" w:author="Le Liu" w:date="2023-09-18T19:28:00Z"/>
                <w:rFonts w:ascii="Arial" w:hAnsi="Arial" w:cs="Arial"/>
                <w:color w:val="000000"/>
                <w:sz w:val="16"/>
                <w:szCs w:val="16"/>
                <w:lang w:eastAsia="zh-CN"/>
              </w:rPr>
            </w:pPr>
            <w:ins w:id="422" w:author="Le Liu" w:date="2023-09-18T19:28:00Z">
              <w:r w:rsidRPr="00A234EB">
                <w:rPr>
                  <w:rFonts w:ascii="Arial" w:hAnsi="Arial" w:cs="Arial"/>
                  <w:sz w:val="16"/>
                  <w:szCs w:val="16"/>
                </w:rPr>
                <w:t>92.86%</w:t>
              </w:r>
            </w:ins>
          </w:p>
        </w:tc>
        <w:tc>
          <w:tcPr>
            <w:tcW w:w="759" w:type="dxa"/>
            <w:shd w:val="clear" w:color="auto" w:fill="FFFF00"/>
            <w:noWrap/>
          </w:tcPr>
          <w:p w14:paraId="5C7BD1D7" w14:textId="77777777" w:rsidR="0079558D" w:rsidRPr="00A234EB" w:rsidRDefault="0079558D" w:rsidP="00FE034B">
            <w:pPr>
              <w:adjustRightInd w:val="0"/>
              <w:snapToGrid w:val="0"/>
              <w:spacing w:after="0"/>
              <w:jc w:val="right"/>
              <w:rPr>
                <w:ins w:id="423" w:author="Le Liu" w:date="2023-09-18T19:28:00Z"/>
                <w:rFonts w:ascii="Arial" w:hAnsi="Arial" w:cs="Arial"/>
                <w:color w:val="000000"/>
                <w:sz w:val="16"/>
                <w:szCs w:val="16"/>
                <w:lang w:eastAsia="zh-CN"/>
              </w:rPr>
            </w:pPr>
            <w:ins w:id="424" w:author="Le Liu" w:date="2023-09-18T19:28:00Z">
              <w:r w:rsidRPr="00A234EB">
                <w:rPr>
                  <w:rFonts w:ascii="Arial" w:hAnsi="Arial" w:cs="Arial"/>
                  <w:sz w:val="16"/>
                  <w:szCs w:val="16"/>
                </w:rPr>
                <w:t>95.71%</w:t>
              </w:r>
            </w:ins>
          </w:p>
        </w:tc>
        <w:tc>
          <w:tcPr>
            <w:tcW w:w="759" w:type="dxa"/>
            <w:shd w:val="clear" w:color="auto" w:fill="FFFF00"/>
            <w:noWrap/>
          </w:tcPr>
          <w:p w14:paraId="152DFBCD" w14:textId="77777777" w:rsidR="0079558D" w:rsidRPr="00A234EB" w:rsidRDefault="0079558D" w:rsidP="00FE034B">
            <w:pPr>
              <w:adjustRightInd w:val="0"/>
              <w:snapToGrid w:val="0"/>
              <w:spacing w:after="0"/>
              <w:jc w:val="right"/>
              <w:rPr>
                <w:ins w:id="425" w:author="Le Liu" w:date="2023-09-18T19:28:00Z"/>
                <w:rFonts w:ascii="Arial" w:hAnsi="Arial" w:cs="Arial"/>
                <w:color w:val="000000"/>
                <w:sz w:val="16"/>
                <w:szCs w:val="16"/>
                <w:lang w:eastAsia="zh-CN"/>
              </w:rPr>
            </w:pPr>
            <w:ins w:id="426" w:author="Le Liu" w:date="2023-09-18T19:28:00Z">
              <w:r w:rsidRPr="00A234EB">
                <w:rPr>
                  <w:rFonts w:ascii="Arial" w:hAnsi="Arial" w:cs="Arial"/>
                  <w:sz w:val="16"/>
                  <w:szCs w:val="16"/>
                </w:rPr>
                <w:t>97.86%</w:t>
              </w:r>
            </w:ins>
          </w:p>
        </w:tc>
        <w:tc>
          <w:tcPr>
            <w:tcW w:w="759" w:type="dxa"/>
            <w:shd w:val="clear" w:color="auto" w:fill="FFFF00"/>
            <w:noWrap/>
          </w:tcPr>
          <w:p w14:paraId="2021A105" w14:textId="77777777" w:rsidR="0079558D" w:rsidRPr="00A234EB" w:rsidRDefault="0079558D" w:rsidP="00FE034B">
            <w:pPr>
              <w:adjustRightInd w:val="0"/>
              <w:snapToGrid w:val="0"/>
              <w:spacing w:after="0"/>
              <w:jc w:val="right"/>
              <w:rPr>
                <w:ins w:id="427" w:author="Le Liu" w:date="2023-09-18T19:28:00Z"/>
                <w:rFonts w:ascii="Arial" w:hAnsi="Arial" w:cs="Arial"/>
                <w:color w:val="000000"/>
                <w:sz w:val="16"/>
                <w:szCs w:val="16"/>
                <w:lang w:eastAsia="zh-CN"/>
              </w:rPr>
            </w:pPr>
            <w:ins w:id="428" w:author="Le Liu" w:date="2023-09-18T19:28:00Z">
              <w:r w:rsidRPr="00A234EB">
                <w:rPr>
                  <w:rFonts w:ascii="Arial" w:hAnsi="Arial" w:cs="Arial"/>
                  <w:sz w:val="16"/>
                  <w:szCs w:val="16"/>
                </w:rPr>
                <w:t>98.93%</w:t>
              </w:r>
            </w:ins>
          </w:p>
        </w:tc>
        <w:tc>
          <w:tcPr>
            <w:tcW w:w="759" w:type="dxa"/>
            <w:shd w:val="clear" w:color="auto" w:fill="FFFF00"/>
            <w:noWrap/>
          </w:tcPr>
          <w:p w14:paraId="452B0379" w14:textId="77777777" w:rsidR="0079558D" w:rsidRPr="00A234EB" w:rsidRDefault="0079558D" w:rsidP="00FE034B">
            <w:pPr>
              <w:adjustRightInd w:val="0"/>
              <w:snapToGrid w:val="0"/>
              <w:spacing w:after="0"/>
              <w:jc w:val="right"/>
              <w:rPr>
                <w:ins w:id="429" w:author="Le Liu" w:date="2023-09-18T19:28:00Z"/>
                <w:rFonts w:ascii="Arial" w:hAnsi="Arial" w:cs="Arial"/>
                <w:color w:val="000000"/>
                <w:sz w:val="16"/>
                <w:szCs w:val="16"/>
                <w:lang w:eastAsia="zh-CN"/>
              </w:rPr>
            </w:pPr>
            <w:ins w:id="430" w:author="Le Liu" w:date="2023-09-18T19:28:00Z">
              <w:r w:rsidRPr="00A234EB">
                <w:rPr>
                  <w:rFonts w:ascii="Arial" w:hAnsi="Arial" w:cs="Arial"/>
                  <w:sz w:val="16"/>
                  <w:szCs w:val="16"/>
                </w:rPr>
                <w:t>99.46%</w:t>
              </w:r>
            </w:ins>
          </w:p>
        </w:tc>
      </w:tr>
    </w:tbl>
    <w:p w14:paraId="4922FA70" w14:textId="549F556D" w:rsidR="001D77B5" w:rsidRPr="00A234EB" w:rsidRDefault="001D77B5" w:rsidP="001D77B5">
      <w:pPr>
        <w:rPr>
          <w:ins w:id="431" w:author="Le Liu" w:date="2023-09-27T20:10:00Z"/>
          <w:lang w:eastAsia="zh-CN"/>
        </w:rPr>
      </w:pPr>
      <w:bookmarkStart w:id="432" w:name="_Toc21288740"/>
    </w:p>
    <w:p w14:paraId="788AA5D7" w14:textId="0333F779" w:rsidR="0079558D" w:rsidRPr="00E44FB6" w:rsidRDefault="00A22539" w:rsidP="0079558D">
      <w:pPr>
        <w:pStyle w:val="Heading5"/>
        <w:rPr>
          <w:ins w:id="433" w:author="Le Liu" w:date="2023-09-18T19:28:00Z"/>
          <w:rFonts w:ascii="Arial" w:hAnsi="Arial" w:cs="Arial"/>
          <w:color w:val="auto"/>
          <w:sz w:val="24"/>
          <w:szCs w:val="24"/>
          <w:lang w:eastAsia="zh-CN"/>
          <w:rPrChange w:id="434" w:author="Chiranjib Saha" w:date="2023-09-28T16:33:00Z">
            <w:rPr>
              <w:ins w:id="435" w:author="Le Liu" w:date="2023-09-18T19:28:00Z"/>
              <w:lang w:eastAsia="zh-CN"/>
            </w:rPr>
          </w:rPrChange>
        </w:rPr>
      </w:pPr>
      <w:ins w:id="436" w:author="Le Liu" w:date="2023-09-18T19:33:00Z">
        <w:r w:rsidRPr="00E44FB6">
          <w:rPr>
            <w:rFonts w:ascii="Arial" w:hAnsi="Arial" w:cs="Arial"/>
            <w:color w:val="auto"/>
            <w:sz w:val="24"/>
            <w:szCs w:val="24"/>
            <w:lang w:eastAsia="zh-CN"/>
            <w:rPrChange w:id="437" w:author="Chiranjib Saha" w:date="2023-09-28T16:33:00Z">
              <w:rPr>
                <w:lang w:eastAsia="zh-CN"/>
              </w:rPr>
            </w:rPrChange>
          </w:rPr>
          <w:t>7.1</w:t>
        </w:r>
      </w:ins>
      <w:ins w:id="438" w:author="Le Liu" w:date="2023-09-18T19:28:00Z">
        <w:r w:rsidR="0079558D" w:rsidRPr="00E44FB6">
          <w:rPr>
            <w:rFonts w:ascii="Arial" w:hAnsi="Arial" w:cs="Arial"/>
            <w:color w:val="auto"/>
            <w:sz w:val="24"/>
            <w:szCs w:val="24"/>
            <w:lang w:eastAsia="zh-CN"/>
            <w:rPrChange w:id="439" w:author="Chiranjib Saha" w:date="2023-09-28T16:33:00Z">
              <w:rPr>
                <w:lang w:eastAsia="zh-CN"/>
              </w:rPr>
            </w:rPrChange>
          </w:rPr>
          <w:t xml:space="preserve">.1.2 </w:t>
        </w:r>
      </w:ins>
      <w:ins w:id="440" w:author="Chiranjib Saha" w:date="2023-09-28T16:33:00Z">
        <w:r w:rsidR="00E44FB6">
          <w:rPr>
            <w:rFonts w:ascii="Arial" w:hAnsi="Arial" w:cs="Arial"/>
            <w:color w:val="auto"/>
            <w:sz w:val="24"/>
            <w:szCs w:val="24"/>
            <w:lang w:eastAsia="zh-CN"/>
          </w:rPr>
          <w:t xml:space="preserve">  </w:t>
        </w:r>
      </w:ins>
      <w:ins w:id="441" w:author="Le Liu" w:date="2023-09-18T19:28:00Z">
        <w:r w:rsidR="0079558D" w:rsidRPr="00E44FB6">
          <w:rPr>
            <w:rFonts w:ascii="Arial" w:hAnsi="Arial" w:cs="Arial"/>
            <w:color w:val="auto"/>
            <w:sz w:val="24"/>
            <w:szCs w:val="24"/>
            <w:lang w:eastAsia="zh-CN"/>
            <w:rPrChange w:id="442" w:author="Chiranjib Saha" w:date="2023-09-28T16:33:00Z">
              <w:rPr>
                <w:lang w:eastAsia="zh-CN"/>
              </w:rPr>
            </w:rPrChange>
          </w:rPr>
          <w:t>Evaluation of sleep duration</w:t>
        </w:r>
      </w:ins>
      <w:bookmarkEnd w:id="432"/>
      <w:ins w:id="443" w:author="Chiranjib Saha" w:date="2023-09-28T16:32:00Z">
        <w:r w:rsidR="00E44FB6" w:rsidRPr="00E44FB6">
          <w:rPr>
            <w:rFonts w:ascii="Arial" w:hAnsi="Arial" w:cs="Arial"/>
            <w:color w:val="auto"/>
            <w:sz w:val="24"/>
            <w:szCs w:val="24"/>
            <w:lang w:eastAsia="zh-CN"/>
            <w:rPrChange w:id="444" w:author="Chiranjib Saha" w:date="2023-09-28T16:33:00Z">
              <w:rPr>
                <w:rFonts w:ascii="Arial" w:hAnsi="Arial" w:cs="Arial"/>
                <w:color w:val="auto"/>
                <w:sz w:val="21"/>
                <w:szCs w:val="21"/>
                <w:lang w:eastAsia="zh-CN"/>
              </w:rPr>
            </w:rPrChange>
          </w:rPr>
          <w:br/>
        </w:r>
      </w:ins>
    </w:p>
    <w:p w14:paraId="7A091D8A" w14:textId="48B7A556" w:rsidR="0079558D" w:rsidRPr="00A234EB" w:rsidRDefault="0079558D" w:rsidP="0079558D">
      <w:pPr>
        <w:rPr>
          <w:ins w:id="445" w:author="Le Liu" w:date="2023-09-18T19:28:00Z"/>
          <w:lang w:eastAsia="zh-CN"/>
        </w:rPr>
      </w:pPr>
      <w:ins w:id="446" w:author="Le Liu" w:date="2023-09-18T19:28:00Z">
        <w:r w:rsidRPr="00A234EB">
          <w:rPr>
            <w:rFonts w:hint="eastAsia"/>
            <w:lang w:eastAsia="zh-CN"/>
          </w:rPr>
          <w:t xml:space="preserve">Based on the above mechanisms, evaluation results of sleep duration </w:t>
        </w:r>
      </w:ins>
      <w:ins w:id="447" w:author="Le Liu" w:date="2023-09-27T20:12:00Z">
        <w:r w:rsidR="00EA467B">
          <w:rPr>
            <w:lang w:eastAsia="zh-CN"/>
          </w:rPr>
          <w:t>are</w:t>
        </w:r>
      </w:ins>
      <w:ins w:id="448" w:author="Le Liu" w:date="2023-09-18T19:28:00Z">
        <w:r w:rsidRPr="00A234EB">
          <w:rPr>
            <w:rFonts w:hint="eastAsia"/>
            <w:lang w:eastAsia="zh-CN"/>
          </w:rPr>
          <w:t xml:space="preserve"> provided in </w:t>
        </w:r>
        <w:r w:rsidRPr="00A234EB">
          <w:rPr>
            <w:lang w:eastAsia="zh-CN"/>
          </w:rPr>
          <w:t xml:space="preserve">Table </w:t>
        </w:r>
      </w:ins>
      <w:ins w:id="449" w:author="Le Liu" w:date="2023-09-27T20:09:00Z">
        <w:r w:rsidR="001D77B5">
          <w:rPr>
            <w:lang w:eastAsia="zh-CN"/>
          </w:rPr>
          <w:t>7.1</w:t>
        </w:r>
      </w:ins>
      <w:ins w:id="450" w:author="Le Liu" w:date="2023-09-18T19:28:00Z">
        <w:r w:rsidRPr="00A234EB">
          <w:rPr>
            <w:lang w:eastAsia="zh-CN"/>
          </w:rPr>
          <w:t>-</w:t>
        </w:r>
      </w:ins>
      <w:ins w:id="451" w:author="Le Liu" w:date="2023-09-27T20:09:00Z">
        <w:r w:rsidR="001D77B5">
          <w:rPr>
            <w:lang w:eastAsia="zh-CN"/>
          </w:rPr>
          <w:t>3</w:t>
        </w:r>
      </w:ins>
      <w:ins w:id="452" w:author="Le Liu" w:date="2023-09-18T19:28:00Z">
        <w:r w:rsidRPr="00A234EB">
          <w:rPr>
            <w:lang w:eastAsia="zh-CN"/>
          </w:rPr>
          <w:t xml:space="preserve">. It is observed that with SSB set period of 160 </w:t>
        </w:r>
        <w:proofErr w:type="spellStart"/>
        <w:r w:rsidRPr="00A234EB">
          <w:rPr>
            <w:lang w:eastAsia="zh-CN"/>
          </w:rPr>
          <w:t>ms</w:t>
        </w:r>
        <w:proofErr w:type="spellEnd"/>
        <w:r w:rsidRPr="00A234EB">
          <w:rPr>
            <w:lang w:eastAsia="zh-CN"/>
          </w:rPr>
          <w:t xml:space="preserve">, more than 150ms sleep duration can be obtained by NR network. </w:t>
        </w:r>
        <w:proofErr w:type="gramStart"/>
        <w:r w:rsidRPr="00A234EB">
          <w:rPr>
            <w:lang w:eastAsia="zh-CN"/>
          </w:rPr>
          <w:t>Therefore</w:t>
        </w:r>
        <w:proofErr w:type="gramEnd"/>
        <w:r w:rsidRPr="00A234EB">
          <w:rPr>
            <w:lang w:eastAsia="zh-CN"/>
          </w:rPr>
          <w:t xml:space="preserve"> NR network can achieve long sleep duration in unloaded case.</w:t>
        </w:r>
      </w:ins>
    </w:p>
    <w:p w14:paraId="4ABF41D3" w14:textId="77777777" w:rsidR="0079558D" w:rsidRPr="00A234EB" w:rsidRDefault="0079558D" w:rsidP="0079558D">
      <w:pPr>
        <w:rPr>
          <w:ins w:id="453" w:author="Le Liu" w:date="2023-09-18T19:28:00Z"/>
          <w:lang w:eastAsia="zh-CN"/>
        </w:rPr>
      </w:pPr>
      <w:ins w:id="454" w:author="Le Liu" w:date="2023-09-18T19:28:00Z">
        <w:r w:rsidRPr="00A234EB">
          <w:rPr>
            <w:lang w:eastAsia="zh-CN"/>
          </w:rPr>
          <w:t>Therefore, NR meets network side energy efficiency requirement.</w:t>
        </w:r>
      </w:ins>
    </w:p>
    <w:p w14:paraId="264D1DE3" w14:textId="3FF9A173" w:rsidR="0079558D" w:rsidRPr="00A234EB" w:rsidRDefault="0079558D" w:rsidP="0079558D">
      <w:pPr>
        <w:pStyle w:val="TH"/>
        <w:rPr>
          <w:ins w:id="455" w:author="Le Liu" w:date="2023-09-18T19:28:00Z"/>
          <w:lang w:eastAsia="zh-CN"/>
        </w:rPr>
      </w:pPr>
      <w:bookmarkStart w:id="456" w:name="OLE_LINK18"/>
      <w:bookmarkStart w:id="457" w:name="OLE_LINK19"/>
      <w:ins w:id="458" w:author="Le Liu" w:date="2023-09-18T19:28:00Z">
        <w:r w:rsidRPr="00A234EB">
          <w:t xml:space="preserve">Table </w:t>
        </w:r>
      </w:ins>
      <w:ins w:id="459" w:author="Le Liu" w:date="2023-09-27T20:09:00Z">
        <w:r w:rsidR="001D77B5">
          <w:t>7</w:t>
        </w:r>
      </w:ins>
      <w:ins w:id="460" w:author="Le Liu" w:date="2023-09-18T19:28:00Z">
        <w:r w:rsidRPr="00A234EB">
          <w:t>.</w:t>
        </w:r>
      </w:ins>
      <w:ins w:id="461" w:author="Le Liu" w:date="2023-09-27T20:09:00Z">
        <w:r w:rsidR="001D77B5">
          <w:t>1</w:t>
        </w:r>
      </w:ins>
      <w:ins w:id="462" w:author="Le Liu" w:date="2023-09-18T19:28:00Z">
        <w:r w:rsidRPr="00A234EB">
          <w:t>-</w:t>
        </w:r>
      </w:ins>
      <w:ins w:id="463" w:author="Le Liu" w:date="2023-09-27T20:09:00Z">
        <w:r w:rsidR="001D77B5">
          <w:t>3</w:t>
        </w:r>
      </w:ins>
      <w:ins w:id="464" w:author="Le Liu" w:date="2023-09-18T19:28:00Z">
        <w:r w:rsidRPr="00A234EB">
          <w:t xml:space="preserve"> NR network sleep duration (</w:t>
        </w:r>
        <w:proofErr w:type="spellStart"/>
        <w:r w:rsidRPr="00A234EB">
          <w:t>ms</w:t>
        </w:r>
        <w:proofErr w:type="spellEnd"/>
        <w:r w:rsidRPr="00A234EB">
          <w:t>) in slot level</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850"/>
        <w:gridCol w:w="709"/>
        <w:gridCol w:w="851"/>
        <w:gridCol w:w="850"/>
        <w:gridCol w:w="851"/>
        <w:gridCol w:w="708"/>
      </w:tblGrid>
      <w:tr w:rsidR="0079558D" w:rsidRPr="00A234EB" w14:paraId="5EB62DD8" w14:textId="77777777" w:rsidTr="00FE034B">
        <w:trPr>
          <w:trHeight w:val="201"/>
          <w:jc w:val="center"/>
          <w:ins w:id="465" w:author="Le Liu" w:date="2023-09-18T19:28:00Z"/>
        </w:trPr>
        <w:tc>
          <w:tcPr>
            <w:tcW w:w="2547" w:type="dxa"/>
            <w:gridSpan w:val="2"/>
            <w:shd w:val="clear" w:color="auto" w:fill="BFBFBF" w:themeFill="background1" w:themeFillShade="BF"/>
          </w:tcPr>
          <w:bookmarkEnd w:id="456"/>
          <w:bookmarkEnd w:id="457"/>
          <w:p w14:paraId="778045F5" w14:textId="77777777" w:rsidR="0079558D" w:rsidRPr="00A234EB" w:rsidRDefault="0079558D" w:rsidP="00FE034B">
            <w:pPr>
              <w:adjustRightInd w:val="0"/>
              <w:snapToGrid w:val="0"/>
              <w:spacing w:after="0"/>
              <w:jc w:val="center"/>
              <w:rPr>
                <w:ins w:id="466" w:author="Le Liu" w:date="2023-09-18T19:28:00Z"/>
                <w:rFonts w:ascii="Arial" w:hAnsi="Arial" w:cs="Arial"/>
                <w:b/>
                <w:color w:val="000000"/>
                <w:sz w:val="16"/>
                <w:szCs w:val="16"/>
                <w:lang w:eastAsia="zh-CN"/>
              </w:rPr>
            </w:pPr>
            <w:ins w:id="467" w:author="Le Liu" w:date="2023-09-18T19:28:00Z">
              <w:r w:rsidRPr="00A234EB">
                <w:rPr>
                  <w:rFonts w:ascii="Arial" w:hAnsi="Arial" w:cs="Arial"/>
                  <w:b/>
                  <w:color w:val="000000"/>
                  <w:sz w:val="16"/>
                  <w:szCs w:val="16"/>
                  <w:lang w:eastAsia="zh-CN"/>
                </w:rPr>
                <w:t>SSB configuration</w:t>
              </w:r>
            </w:ins>
          </w:p>
        </w:tc>
        <w:tc>
          <w:tcPr>
            <w:tcW w:w="4819" w:type="dxa"/>
            <w:gridSpan w:val="6"/>
            <w:shd w:val="clear" w:color="auto" w:fill="BFBFBF" w:themeFill="background1" w:themeFillShade="BF"/>
            <w:noWrap/>
          </w:tcPr>
          <w:p w14:paraId="0F08C690" w14:textId="77777777" w:rsidR="0079558D" w:rsidRPr="00A234EB" w:rsidRDefault="0079558D" w:rsidP="00FE034B">
            <w:pPr>
              <w:adjustRightInd w:val="0"/>
              <w:snapToGrid w:val="0"/>
              <w:spacing w:after="0"/>
              <w:jc w:val="center"/>
              <w:rPr>
                <w:ins w:id="468" w:author="Le Liu" w:date="2023-09-18T19:28:00Z"/>
                <w:rFonts w:ascii="Arial" w:hAnsi="Arial" w:cs="Arial"/>
                <w:color w:val="000000"/>
                <w:sz w:val="16"/>
                <w:szCs w:val="16"/>
                <w:lang w:eastAsia="zh-CN"/>
              </w:rPr>
            </w:pPr>
            <w:ins w:id="469" w:author="Le Liu" w:date="2023-09-18T19:28:00Z">
              <w:r w:rsidRPr="00A234EB">
                <w:rPr>
                  <w:rFonts w:ascii="Arial" w:hAnsi="Arial" w:cs="Arial"/>
                  <w:b/>
                  <w:color w:val="000000"/>
                  <w:sz w:val="16"/>
                  <w:szCs w:val="16"/>
                  <w:lang w:eastAsia="zh-CN"/>
                </w:rPr>
                <w:t>SSB set periodicity</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P</w:t>
              </w:r>
              <w:r w:rsidRPr="00A234EB">
                <w:rPr>
                  <w:rFonts w:ascii="Arial" w:hAnsi="Arial" w:cs="Arial"/>
                  <w:color w:val="000000"/>
                  <w:sz w:val="16"/>
                  <w:szCs w:val="16"/>
                  <w:vertAlign w:val="subscript"/>
                  <w:lang w:eastAsia="zh-CN"/>
                </w:rPr>
                <w:t>SSB</w:t>
              </w:r>
            </w:ins>
          </w:p>
        </w:tc>
      </w:tr>
      <w:tr w:rsidR="0079558D" w:rsidRPr="00A234EB" w14:paraId="6BD2B56E" w14:textId="77777777" w:rsidTr="00FE034B">
        <w:trPr>
          <w:trHeight w:val="270"/>
          <w:jc w:val="center"/>
          <w:ins w:id="470" w:author="Le Liu" w:date="2023-09-18T19:28:00Z"/>
        </w:trPr>
        <w:tc>
          <w:tcPr>
            <w:tcW w:w="1129" w:type="dxa"/>
            <w:shd w:val="clear" w:color="auto" w:fill="BFBFBF" w:themeFill="background1" w:themeFillShade="BF"/>
          </w:tcPr>
          <w:p w14:paraId="0E09A5C4" w14:textId="77777777" w:rsidR="0079558D" w:rsidRPr="00A234EB" w:rsidRDefault="0079558D" w:rsidP="00FE034B">
            <w:pPr>
              <w:adjustRightInd w:val="0"/>
              <w:snapToGrid w:val="0"/>
              <w:spacing w:after="0"/>
              <w:rPr>
                <w:ins w:id="471" w:author="Le Liu" w:date="2023-09-18T19:28:00Z"/>
                <w:rFonts w:ascii="Arial" w:hAnsi="Arial" w:cs="Arial"/>
                <w:b/>
                <w:color w:val="000000"/>
                <w:sz w:val="16"/>
                <w:szCs w:val="16"/>
                <w:lang w:eastAsia="zh-CN"/>
              </w:rPr>
            </w:pPr>
            <w:ins w:id="472" w:author="Le Liu" w:date="2023-09-18T19:28:00Z">
              <w:r w:rsidRPr="00A234EB">
                <w:rPr>
                  <w:rFonts w:ascii="Arial" w:hAnsi="Arial" w:cs="Arial"/>
                  <w:b/>
                  <w:color w:val="000000"/>
                  <w:sz w:val="16"/>
                  <w:szCs w:val="16"/>
                  <w:lang w:eastAsia="zh-CN"/>
                </w:rPr>
                <w:t>SCS [kHz]</w:t>
              </w:r>
            </w:ins>
          </w:p>
        </w:tc>
        <w:tc>
          <w:tcPr>
            <w:tcW w:w="1418" w:type="dxa"/>
            <w:shd w:val="clear" w:color="auto" w:fill="BFBFBF" w:themeFill="background1" w:themeFillShade="BF"/>
          </w:tcPr>
          <w:p w14:paraId="23291211" w14:textId="77777777" w:rsidR="0079558D" w:rsidRPr="00A234EB" w:rsidRDefault="0079558D" w:rsidP="00FE034B">
            <w:pPr>
              <w:adjustRightInd w:val="0"/>
              <w:snapToGrid w:val="0"/>
              <w:spacing w:after="0"/>
              <w:rPr>
                <w:ins w:id="473" w:author="Le Liu" w:date="2023-09-18T19:28:00Z"/>
                <w:rFonts w:ascii="Arial" w:hAnsi="Arial" w:cs="Arial"/>
                <w:color w:val="000000"/>
                <w:sz w:val="16"/>
                <w:szCs w:val="16"/>
                <w:lang w:eastAsia="zh-CN"/>
              </w:rPr>
            </w:pPr>
            <w:ins w:id="474" w:author="Le Liu" w:date="2023-09-18T19:28:00Z">
              <w:r w:rsidRPr="00A234EB">
                <w:rPr>
                  <w:rFonts w:ascii="Arial" w:hAnsi="Arial" w:cs="Arial"/>
                  <w:b/>
                  <w:color w:val="000000"/>
                  <w:sz w:val="16"/>
                  <w:szCs w:val="16"/>
                  <w:lang w:eastAsia="zh-CN"/>
                </w:rPr>
                <w:t>Number of SS/PBCH block per SSB set,</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L</w:t>
              </w:r>
            </w:ins>
          </w:p>
        </w:tc>
        <w:tc>
          <w:tcPr>
            <w:tcW w:w="850" w:type="dxa"/>
            <w:shd w:val="clear" w:color="auto" w:fill="BFBFBF" w:themeFill="background1" w:themeFillShade="BF"/>
            <w:noWrap/>
          </w:tcPr>
          <w:p w14:paraId="79A6E30D" w14:textId="77777777" w:rsidR="0079558D" w:rsidRPr="00A234EB" w:rsidRDefault="0079558D" w:rsidP="00FE034B">
            <w:pPr>
              <w:adjustRightInd w:val="0"/>
              <w:snapToGrid w:val="0"/>
              <w:spacing w:after="0"/>
              <w:jc w:val="center"/>
              <w:rPr>
                <w:ins w:id="475" w:author="Le Liu" w:date="2023-09-18T19:28:00Z"/>
                <w:rFonts w:ascii="Arial" w:hAnsi="Arial" w:cs="Arial"/>
                <w:color w:val="000000"/>
                <w:sz w:val="16"/>
                <w:szCs w:val="16"/>
                <w:lang w:eastAsia="zh-CN"/>
              </w:rPr>
            </w:pPr>
            <w:ins w:id="476" w:author="Le Liu" w:date="2023-09-18T19:28:00Z">
              <w:r w:rsidRPr="00A234EB">
                <w:rPr>
                  <w:rFonts w:ascii="Arial" w:hAnsi="Arial" w:cs="Arial"/>
                  <w:color w:val="000000"/>
                  <w:sz w:val="16"/>
                  <w:szCs w:val="16"/>
                  <w:lang w:eastAsia="zh-CN"/>
                </w:rPr>
                <w:t>5ms</w:t>
              </w:r>
            </w:ins>
          </w:p>
        </w:tc>
        <w:tc>
          <w:tcPr>
            <w:tcW w:w="709" w:type="dxa"/>
            <w:shd w:val="clear" w:color="auto" w:fill="BFBFBF" w:themeFill="background1" w:themeFillShade="BF"/>
            <w:noWrap/>
          </w:tcPr>
          <w:p w14:paraId="12615180" w14:textId="77777777" w:rsidR="0079558D" w:rsidRPr="00A234EB" w:rsidRDefault="0079558D" w:rsidP="00FE034B">
            <w:pPr>
              <w:adjustRightInd w:val="0"/>
              <w:snapToGrid w:val="0"/>
              <w:spacing w:after="0"/>
              <w:jc w:val="center"/>
              <w:rPr>
                <w:ins w:id="477" w:author="Le Liu" w:date="2023-09-18T19:28:00Z"/>
                <w:rFonts w:ascii="Arial" w:hAnsi="Arial" w:cs="Arial"/>
                <w:color w:val="000000"/>
                <w:sz w:val="16"/>
                <w:szCs w:val="16"/>
                <w:lang w:eastAsia="zh-CN"/>
              </w:rPr>
            </w:pPr>
            <w:ins w:id="478" w:author="Le Liu" w:date="2023-09-18T19:28:00Z">
              <w:r w:rsidRPr="00A234EB">
                <w:rPr>
                  <w:rFonts w:ascii="Arial" w:hAnsi="Arial" w:cs="Arial"/>
                  <w:color w:val="000000"/>
                  <w:sz w:val="16"/>
                  <w:szCs w:val="16"/>
                  <w:lang w:eastAsia="zh-CN"/>
                </w:rPr>
                <w:t>10ms</w:t>
              </w:r>
            </w:ins>
          </w:p>
        </w:tc>
        <w:tc>
          <w:tcPr>
            <w:tcW w:w="851" w:type="dxa"/>
            <w:shd w:val="clear" w:color="auto" w:fill="BFBFBF" w:themeFill="background1" w:themeFillShade="BF"/>
            <w:noWrap/>
          </w:tcPr>
          <w:p w14:paraId="3A806501" w14:textId="77777777" w:rsidR="0079558D" w:rsidRPr="00A234EB" w:rsidRDefault="0079558D" w:rsidP="00FE034B">
            <w:pPr>
              <w:adjustRightInd w:val="0"/>
              <w:snapToGrid w:val="0"/>
              <w:spacing w:after="0"/>
              <w:jc w:val="center"/>
              <w:rPr>
                <w:ins w:id="479" w:author="Le Liu" w:date="2023-09-18T19:28:00Z"/>
                <w:rFonts w:ascii="Arial" w:hAnsi="Arial" w:cs="Arial"/>
                <w:color w:val="000000"/>
                <w:sz w:val="16"/>
                <w:szCs w:val="16"/>
                <w:lang w:eastAsia="zh-CN"/>
              </w:rPr>
            </w:pPr>
            <w:ins w:id="480" w:author="Le Liu" w:date="2023-09-18T19:28:00Z">
              <w:r w:rsidRPr="00A234EB">
                <w:rPr>
                  <w:rFonts w:ascii="Arial" w:hAnsi="Arial" w:cs="Arial"/>
                  <w:color w:val="000000"/>
                  <w:sz w:val="16"/>
                  <w:szCs w:val="16"/>
                  <w:lang w:eastAsia="zh-CN"/>
                </w:rPr>
                <w:t>20ms</w:t>
              </w:r>
            </w:ins>
          </w:p>
        </w:tc>
        <w:tc>
          <w:tcPr>
            <w:tcW w:w="850" w:type="dxa"/>
            <w:shd w:val="clear" w:color="auto" w:fill="BFBFBF" w:themeFill="background1" w:themeFillShade="BF"/>
            <w:noWrap/>
          </w:tcPr>
          <w:p w14:paraId="6AAFB878" w14:textId="77777777" w:rsidR="0079558D" w:rsidRPr="00A234EB" w:rsidRDefault="0079558D" w:rsidP="00FE034B">
            <w:pPr>
              <w:adjustRightInd w:val="0"/>
              <w:snapToGrid w:val="0"/>
              <w:spacing w:after="0"/>
              <w:jc w:val="center"/>
              <w:rPr>
                <w:ins w:id="481" w:author="Le Liu" w:date="2023-09-18T19:28:00Z"/>
                <w:rFonts w:ascii="Arial" w:hAnsi="Arial" w:cs="Arial"/>
                <w:color w:val="000000"/>
                <w:sz w:val="16"/>
                <w:szCs w:val="16"/>
                <w:lang w:eastAsia="zh-CN"/>
              </w:rPr>
            </w:pPr>
            <w:ins w:id="482" w:author="Le Liu" w:date="2023-09-18T19:28:00Z">
              <w:r w:rsidRPr="00A234EB">
                <w:rPr>
                  <w:rFonts w:ascii="Arial" w:hAnsi="Arial" w:cs="Arial"/>
                  <w:color w:val="000000"/>
                  <w:sz w:val="16"/>
                  <w:szCs w:val="16"/>
                  <w:lang w:eastAsia="zh-CN"/>
                </w:rPr>
                <w:t>40ms</w:t>
              </w:r>
            </w:ins>
          </w:p>
        </w:tc>
        <w:tc>
          <w:tcPr>
            <w:tcW w:w="851" w:type="dxa"/>
            <w:shd w:val="clear" w:color="auto" w:fill="BFBFBF" w:themeFill="background1" w:themeFillShade="BF"/>
            <w:noWrap/>
          </w:tcPr>
          <w:p w14:paraId="7244BD04" w14:textId="77777777" w:rsidR="0079558D" w:rsidRPr="00A234EB" w:rsidRDefault="0079558D" w:rsidP="00FE034B">
            <w:pPr>
              <w:adjustRightInd w:val="0"/>
              <w:snapToGrid w:val="0"/>
              <w:spacing w:after="0"/>
              <w:jc w:val="center"/>
              <w:rPr>
                <w:ins w:id="483" w:author="Le Liu" w:date="2023-09-18T19:28:00Z"/>
                <w:rFonts w:ascii="Arial" w:hAnsi="Arial" w:cs="Arial"/>
                <w:color w:val="000000"/>
                <w:sz w:val="16"/>
                <w:szCs w:val="16"/>
                <w:lang w:eastAsia="zh-CN"/>
              </w:rPr>
            </w:pPr>
            <w:ins w:id="484" w:author="Le Liu" w:date="2023-09-18T19:28:00Z">
              <w:r w:rsidRPr="00A234EB">
                <w:rPr>
                  <w:rFonts w:ascii="Arial" w:hAnsi="Arial" w:cs="Arial"/>
                  <w:color w:val="000000"/>
                  <w:sz w:val="16"/>
                  <w:szCs w:val="16"/>
                  <w:lang w:eastAsia="zh-CN"/>
                </w:rPr>
                <w:t>80ms</w:t>
              </w:r>
            </w:ins>
          </w:p>
        </w:tc>
        <w:tc>
          <w:tcPr>
            <w:tcW w:w="708" w:type="dxa"/>
            <w:shd w:val="clear" w:color="auto" w:fill="BFBFBF" w:themeFill="background1" w:themeFillShade="BF"/>
            <w:noWrap/>
          </w:tcPr>
          <w:p w14:paraId="52143218" w14:textId="77777777" w:rsidR="0079558D" w:rsidRPr="00A234EB" w:rsidRDefault="0079558D" w:rsidP="00FE034B">
            <w:pPr>
              <w:adjustRightInd w:val="0"/>
              <w:snapToGrid w:val="0"/>
              <w:spacing w:after="0"/>
              <w:jc w:val="center"/>
              <w:rPr>
                <w:ins w:id="485" w:author="Le Liu" w:date="2023-09-18T19:28:00Z"/>
                <w:rFonts w:ascii="Arial" w:hAnsi="Arial" w:cs="Arial"/>
                <w:color w:val="000000"/>
                <w:sz w:val="16"/>
                <w:szCs w:val="16"/>
                <w:lang w:eastAsia="zh-CN"/>
              </w:rPr>
            </w:pPr>
            <w:ins w:id="486" w:author="Le Liu" w:date="2023-09-18T19:28:00Z">
              <w:r w:rsidRPr="00A234EB">
                <w:rPr>
                  <w:rFonts w:ascii="Arial" w:hAnsi="Arial" w:cs="Arial"/>
                  <w:color w:val="000000"/>
                  <w:sz w:val="16"/>
                  <w:szCs w:val="16"/>
                  <w:lang w:eastAsia="zh-CN"/>
                </w:rPr>
                <w:t>160ms</w:t>
              </w:r>
            </w:ins>
          </w:p>
        </w:tc>
      </w:tr>
      <w:tr w:rsidR="0079558D" w:rsidRPr="00A234EB" w14:paraId="5426EC24" w14:textId="77777777" w:rsidTr="00FE034B">
        <w:trPr>
          <w:trHeight w:val="270"/>
          <w:jc w:val="center"/>
          <w:ins w:id="487" w:author="Le Liu" w:date="2023-09-18T19:28:00Z"/>
        </w:trPr>
        <w:tc>
          <w:tcPr>
            <w:tcW w:w="1129" w:type="dxa"/>
            <w:vMerge w:val="restart"/>
            <w:shd w:val="clear" w:color="auto" w:fill="FFFF00"/>
            <w:hideMark/>
          </w:tcPr>
          <w:p w14:paraId="0D8740B0" w14:textId="77777777" w:rsidR="0079558D" w:rsidRPr="00A234EB" w:rsidRDefault="0079558D" w:rsidP="00FE034B">
            <w:pPr>
              <w:adjustRightInd w:val="0"/>
              <w:snapToGrid w:val="0"/>
              <w:spacing w:after="0"/>
              <w:rPr>
                <w:ins w:id="488" w:author="Le Liu" w:date="2023-09-18T19:28:00Z"/>
                <w:rFonts w:ascii="Arial" w:hAnsi="Arial" w:cs="Arial"/>
                <w:color w:val="000000"/>
                <w:sz w:val="16"/>
                <w:szCs w:val="16"/>
                <w:lang w:eastAsia="zh-CN"/>
              </w:rPr>
            </w:pPr>
            <w:ins w:id="489" w:author="Le Liu" w:date="2023-09-18T19:28:00Z">
              <w:r w:rsidRPr="00A234EB">
                <w:rPr>
                  <w:rFonts w:ascii="Arial" w:hAnsi="Arial" w:cs="Arial"/>
                  <w:color w:val="000000"/>
                  <w:sz w:val="16"/>
                  <w:szCs w:val="16"/>
                  <w:lang w:eastAsia="zh-CN"/>
                </w:rPr>
                <w:t xml:space="preserve">15kHz </w:t>
              </w:r>
            </w:ins>
          </w:p>
        </w:tc>
        <w:tc>
          <w:tcPr>
            <w:tcW w:w="1418" w:type="dxa"/>
            <w:shd w:val="clear" w:color="auto" w:fill="FFFF00"/>
          </w:tcPr>
          <w:p w14:paraId="18C96001" w14:textId="77777777" w:rsidR="0079558D" w:rsidRPr="00A234EB" w:rsidRDefault="0079558D" w:rsidP="00FE034B">
            <w:pPr>
              <w:adjustRightInd w:val="0"/>
              <w:snapToGrid w:val="0"/>
              <w:spacing w:after="0"/>
              <w:jc w:val="right"/>
              <w:rPr>
                <w:ins w:id="490" w:author="Le Liu" w:date="2023-09-18T19:28:00Z"/>
                <w:rFonts w:ascii="Arial" w:hAnsi="Arial" w:cs="Arial"/>
                <w:color w:val="000000"/>
                <w:sz w:val="16"/>
                <w:szCs w:val="16"/>
                <w:lang w:eastAsia="zh-CN"/>
              </w:rPr>
            </w:pPr>
            <w:ins w:id="491" w:author="Le Liu" w:date="2023-09-18T19:28:00Z">
              <w:r w:rsidRPr="00A234EB">
                <w:rPr>
                  <w:rFonts w:ascii="Arial" w:hAnsi="Arial" w:cs="Arial"/>
                  <w:color w:val="000000"/>
                  <w:sz w:val="16"/>
                  <w:szCs w:val="16"/>
                  <w:lang w:eastAsia="zh-CN"/>
                </w:rPr>
                <w:t>1</w:t>
              </w:r>
            </w:ins>
          </w:p>
        </w:tc>
        <w:tc>
          <w:tcPr>
            <w:tcW w:w="850" w:type="dxa"/>
            <w:shd w:val="clear" w:color="auto" w:fill="FFFF00"/>
            <w:noWrap/>
            <w:hideMark/>
          </w:tcPr>
          <w:p w14:paraId="0074C575" w14:textId="77777777" w:rsidR="0079558D" w:rsidRPr="00A234EB" w:rsidRDefault="0079558D" w:rsidP="00FE034B">
            <w:pPr>
              <w:adjustRightInd w:val="0"/>
              <w:snapToGrid w:val="0"/>
              <w:spacing w:after="0"/>
              <w:jc w:val="center"/>
              <w:rPr>
                <w:ins w:id="492" w:author="Le Liu" w:date="2023-09-18T19:28:00Z"/>
                <w:rFonts w:ascii="Arial" w:hAnsi="Arial" w:cs="Arial"/>
                <w:color w:val="000000"/>
                <w:sz w:val="16"/>
                <w:szCs w:val="16"/>
                <w:lang w:eastAsia="zh-CN"/>
              </w:rPr>
            </w:pPr>
            <w:ins w:id="493" w:author="Le Liu" w:date="2023-09-18T19:28:00Z">
              <w:r w:rsidRPr="00A234EB">
                <w:rPr>
                  <w:rFonts w:ascii="Arial" w:hAnsi="Arial" w:cs="Arial"/>
                  <w:sz w:val="16"/>
                  <w:szCs w:val="16"/>
                </w:rPr>
                <w:t xml:space="preserve">4.00 </w:t>
              </w:r>
            </w:ins>
          </w:p>
        </w:tc>
        <w:tc>
          <w:tcPr>
            <w:tcW w:w="709" w:type="dxa"/>
            <w:shd w:val="clear" w:color="auto" w:fill="FFFF00"/>
            <w:noWrap/>
            <w:hideMark/>
          </w:tcPr>
          <w:p w14:paraId="1AC7CABC" w14:textId="77777777" w:rsidR="0079558D" w:rsidRPr="00A234EB" w:rsidRDefault="0079558D" w:rsidP="00FE034B">
            <w:pPr>
              <w:adjustRightInd w:val="0"/>
              <w:snapToGrid w:val="0"/>
              <w:spacing w:after="0"/>
              <w:jc w:val="center"/>
              <w:rPr>
                <w:ins w:id="494" w:author="Le Liu" w:date="2023-09-18T19:28:00Z"/>
                <w:rFonts w:ascii="Arial" w:hAnsi="Arial" w:cs="Arial"/>
                <w:color w:val="000000"/>
                <w:sz w:val="16"/>
                <w:szCs w:val="16"/>
                <w:lang w:eastAsia="zh-CN"/>
              </w:rPr>
            </w:pPr>
            <w:ins w:id="495" w:author="Le Liu" w:date="2023-09-18T19:28:00Z">
              <w:r w:rsidRPr="00A234EB">
                <w:rPr>
                  <w:rFonts w:ascii="Arial" w:hAnsi="Arial" w:cs="Arial"/>
                  <w:sz w:val="16"/>
                  <w:szCs w:val="16"/>
                </w:rPr>
                <w:t xml:space="preserve">9.00 </w:t>
              </w:r>
            </w:ins>
          </w:p>
        </w:tc>
        <w:tc>
          <w:tcPr>
            <w:tcW w:w="851" w:type="dxa"/>
            <w:shd w:val="clear" w:color="auto" w:fill="FFFF00"/>
            <w:noWrap/>
            <w:hideMark/>
          </w:tcPr>
          <w:p w14:paraId="7DB94EBC" w14:textId="77777777" w:rsidR="0079558D" w:rsidRPr="00A234EB" w:rsidRDefault="0079558D" w:rsidP="00FE034B">
            <w:pPr>
              <w:adjustRightInd w:val="0"/>
              <w:snapToGrid w:val="0"/>
              <w:spacing w:after="0"/>
              <w:jc w:val="center"/>
              <w:rPr>
                <w:ins w:id="496" w:author="Le Liu" w:date="2023-09-18T19:28:00Z"/>
                <w:rFonts w:ascii="Arial" w:hAnsi="Arial" w:cs="Arial"/>
                <w:color w:val="000000"/>
                <w:sz w:val="16"/>
                <w:szCs w:val="16"/>
                <w:lang w:eastAsia="zh-CN"/>
              </w:rPr>
            </w:pPr>
            <w:ins w:id="497" w:author="Le Liu" w:date="2023-09-18T19:28:00Z">
              <w:r w:rsidRPr="00A234EB">
                <w:rPr>
                  <w:rFonts w:ascii="Arial" w:hAnsi="Arial" w:cs="Arial"/>
                  <w:sz w:val="16"/>
                  <w:szCs w:val="16"/>
                </w:rPr>
                <w:t xml:space="preserve">19.00 </w:t>
              </w:r>
            </w:ins>
          </w:p>
        </w:tc>
        <w:tc>
          <w:tcPr>
            <w:tcW w:w="850" w:type="dxa"/>
            <w:shd w:val="clear" w:color="auto" w:fill="FFFF00"/>
            <w:noWrap/>
            <w:hideMark/>
          </w:tcPr>
          <w:p w14:paraId="490E6FBB" w14:textId="77777777" w:rsidR="0079558D" w:rsidRPr="00A234EB" w:rsidRDefault="0079558D" w:rsidP="00FE034B">
            <w:pPr>
              <w:adjustRightInd w:val="0"/>
              <w:snapToGrid w:val="0"/>
              <w:spacing w:after="0"/>
              <w:jc w:val="center"/>
              <w:rPr>
                <w:ins w:id="498" w:author="Le Liu" w:date="2023-09-18T19:28:00Z"/>
                <w:rFonts w:ascii="Arial" w:hAnsi="Arial" w:cs="Arial"/>
                <w:color w:val="000000"/>
                <w:sz w:val="16"/>
                <w:szCs w:val="16"/>
                <w:lang w:eastAsia="zh-CN"/>
              </w:rPr>
            </w:pPr>
            <w:ins w:id="499" w:author="Le Liu" w:date="2023-09-18T19:28:00Z">
              <w:r w:rsidRPr="00A234EB">
                <w:rPr>
                  <w:rFonts w:ascii="Arial" w:hAnsi="Arial" w:cs="Arial"/>
                  <w:sz w:val="16"/>
                  <w:szCs w:val="16"/>
                </w:rPr>
                <w:t xml:space="preserve">39.00 </w:t>
              </w:r>
            </w:ins>
          </w:p>
        </w:tc>
        <w:tc>
          <w:tcPr>
            <w:tcW w:w="851" w:type="dxa"/>
            <w:shd w:val="clear" w:color="auto" w:fill="FFFF00"/>
            <w:noWrap/>
            <w:hideMark/>
          </w:tcPr>
          <w:p w14:paraId="49E12AAE" w14:textId="77777777" w:rsidR="0079558D" w:rsidRPr="00A234EB" w:rsidRDefault="0079558D" w:rsidP="00FE034B">
            <w:pPr>
              <w:adjustRightInd w:val="0"/>
              <w:snapToGrid w:val="0"/>
              <w:spacing w:after="0"/>
              <w:jc w:val="center"/>
              <w:rPr>
                <w:ins w:id="500" w:author="Le Liu" w:date="2023-09-18T19:28:00Z"/>
                <w:rFonts w:ascii="Arial" w:hAnsi="Arial" w:cs="Arial"/>
                <w:color w:val="000000"/>
                <w:sz w:val="16"/>
                <w:szCs w:val="16"/>
                <w:lang w:eastAsia="zh-CN"/>
              </w:rPr>
            </w:pPr>
            <w:ins w:id="501" w:author="Le Liu" w:date="2023-09-18T19:28:00Z">
              <w:r w:rsidRPr="00A234EB">
                <w:rPr>
                  <w:rFonts w:ascii="Arial" w:hAnsi="Arial" w:cs="Arial"/>
                  <w:sz w:val="16"/>
                  <w:szCs w:val="16"/>
                </w:rPr>
                <w:t xml:space="preserve">79.00 </w:t>
              </w:r>
            </w:ins>
          </w:p>
        </w:tc>
        <w:tc>
          <w:tcPr>
            <w:tcW w:w="708" w:type="dxa"/>
            <w:shd w:val="clear" w:color="auto" w:fill="FFFF00"/>
            <w:noWrap/>
            <w:hideMark/>
          </w:tcPr>
          <w:p w14:paraId="5E2F3591" w14:textId="77777777" w:rsidR="0079558D" w:rsidRPr="00A234EB" w:rsidRDefault="0079558D" w:rsidP="00FE034B">
            <w:pPr>
              <w:adjustRightInd w:val="0"/>
              <w:snapToGrid w:val="0"/>
              <w:spacing w:after="0"/>
              <w:jc w:val="center"/>
              <w:rPr>
                <w:ins w:id="502" w:author="Le Liu" w:date="2023-09-18T19:28:00Z"/>
                <w:rFonts w:ascii="Arial" w:hAnsi="Arial" w:cs="Arial"/>
                <w:color w:val="000000"/>
                <w:sz w:val="16"/>
                <w:szCs w:val="16"/>
                <w:lang w:eastAsia="zh-CN"/>
              </w:rPr>
            </w:pPr>
            <w:ins w:id="503" w:author="Le Liu" w:date="2023-09-18T19:28:00Z">
              <w:r w:rsidRPr="00A234EB">
                <w:rPr>
                  <w:rFonts w:ascii="Arial" w:hAnsi="Arial" w:cs="Arial"/>
                  <w:sz w:val="16"/>
                  <w:szCs w:val="16"/>
                </w:rPr>
                <w:t xml:space="preserve">159.00 </w:t>
              </w:r>
            </w:ins>
          </w:p>
        </w:tc>
      </w:tr>
      <w:tr w:rsidR="0079558D" w:rsidRPr="00A234EB" w14:paraId="4FE6EDDB" w14:textId="77777777" w:rsidTr="00FE034B">
        <w:trPr>
          <w:trHeight w:val="270"/>
          <w:jc w:val="center"/>
          <w:ins w:id="504" w:author="Le Liu" w:date="2023-09-18T19:28:00Z"/>
        </w:trPr>
        <w:tc>
          <w:tcPr>
            <w:tcW w:w="1129" w:type="dxa"/>
            <w:vMerge/>
            <w:shd w:val="clear" w:color="auto" w:fill="FFFF00"/>
          </w:tcPr>
          <w:p w14:paraId="743E1391" w14:textId="77777777" w:rsidR="0079558D" w:rsidRPr="00A234EB" w:rsidRDefault="0079558D" w:rsidP="00FE034B">
            <w:pPr>
              <w:adjustRightInd w:val="0"/>
              <w:snapToGrid w:val="0"/>
              <w:spacing w:after="0"/>
              <w:rPr>
                <w:ins w:id="505" w:author="Le Liu" w:date="2023-09-18T19:28:00Z"/>
                <w:rFonts w:ascii="Arial" w:hAnsi="Arial" w:cs="Arial"/>
                <w:color w:val="000000"/>
                <w:sz w:val="16"/>
                <w:szCs w:val="16"/>
                <w:lang w:eastAsia="zh-CN"/>
              </w:rPr>
            </w:pPr>
          </w:p>
        </w:tc>
        <w:tc>
          <w:tcPr>
            <w:tcW w:w="1418" w:type="dxa"/>
            <w:shd w:val="clear" w:color="auto" w:fill="FFFF00"/>
          </w:tcPr>
          <w:p w14:paraId="0C819080" w14:textId="77777777" w:rsidR="0079558D" w:rsidRPr="00A234EB" w:rsidRDefault="0079558D" w:rsidP="00FE034B">
            <w:pPr>
              <w:adjustRightInd w:val="0"/>
              <w:snapToGrid w:val="0"/>
              <w:spacing w:after="0"/>
              <w:jc w:val="right"/>
              <w:rPr>
                <w:ins w:id="506" w:author="Le Liu" w:date="2023-09-18T19:28:00Z"/>
                <w:rFonts w:ascii="Arial" w:hAnsi="Arial" w:cs="Arial"/>
                <w:color w:val="000000"/>
                <w:sz w:val="16"/>
                <w:szCs w:val="16"/>
                <w:lang w:eastAsia="zh-CN"/>
              </w:rPr>
            </w:pPr>
            <w:ins w:id="507" w:author="Le Liu" w:date="2023-09-18T19:28:00Z">
              <w:r w:rsidRPr="00A234EB">
                <w:rPr>
                  <w:rFonts w:ascii="Arial" w:hAnsi="Arial" w:cs="Arial"/>
                  <w:color w:val="000000"/>
                  <w:sz w:val="16"/>
                  <w:szCs w:val="16"/>
                  <w:lang w:eastAsia="zh-CN"/>
                </w:rPr>
                <w:t>2</w:t>
              </w:r>
            </w:ins>
          </w:p>
        </w:tc>
        <w:tc>
          <w:tcPr>
            <w:tcW w:w="850" w:type="dxa"/>
            <w:shd w:val="clear" w:color="auto" w:fill="FFFF00"/>
            <w:noWrap/>
          </w:tcPr>
          <w:p w14:paraId="6191247D" w14:textId="77777777" w:rsidR="0079558D" w:rsidRPr="00A234EB" w:rsidRDefault="0079558D" w:rsidP="00FE034B">
            <w:pPr>
              <w:adjustRightInd w:val="0"/>
              <w:snapToGrid w:val="0"/>
              <w:spacing w:after="0"/>
              <w:jc w:val="center"/>
              <w:rPr>
                <w:ins w:id="508" w:author="Le Liu" w:date="2023-09-18T19:28:00Z"/>
                <w:rFonts w:ascii="Arial" w:hAnsi="Arial" w:cs="Arial"/>
                <w:color w:val="000000"/>
                <w:sz w:val="16"/>
                <w:szCs w:val="16"/>
                <w:lang w:eastAsia="zh-CN"/>
              </w:rPr>
            </w:pPr>
            <w:ins w:id="509" w:author="Le Liu" w:date="2023-09-18T19:28:00Z">
              <w:r w:rsidRPr="00A234EB">
                <w:rPr>
                  <w:rFonts w:ascii="Arial" w:hAnsi="Arial" w:cs="Arial"/>
                  <w:sz w:val="16"/>
                  <w:szCs w:val="16"/>
                </w:rPr>
                <w:t xml:space="preserve">4.00 </w:t>
              </w:r>
            </w:ins>
          </w:p>
        </w:tc>
        <w:tc>
          <w:tcPr>
            <w:tcW w:w="709" w:type="dxa"/>
            <w:shd w:val="clear" w:color="auto" w:fill="FFFF00"/>
            <w:noWrap/>
          </w:tcPr>
          <w:p w14:paraId="1831ACC6" w14:textId="77777777" w:rsidR="0079558D" w:rsidRPr="00A234EB" w:rsidRDefault="0079558D" w:rsidP="00FE034B">
            <w:pPr>
              <w:adjustRightInd w:val="0"/>
              <w:snapToGrid w:val="0"/>
              <w:spacing w:after="0"/>
              <w:jc w:val="center"/>
              <w:rPr>
                <w:ins w:id="510" w:author="Le Liu" w:date="2023-09-18T19:28:00Z"/>
                <w:rFonts w:ascii="Arial" w:hAnsi="Arial" w:cs="Arial"/>
                <w:color w:val="000000"/>
                <w:sz w:val="16"/>
                <w:szCs w:val="16"/>
                <w:lang w:eastAsia="zh-CN"/>
              </w:rPr>
            </w:pPr>
            <w:ins w:id="511" w:author="Le Liu" w:date="2023-09-18T19:28:00Z">
              <w:r w:rsidRPr="00A234EB">
                <w:rPr>
                  <w:rFonts w:ascii="Arial" w:hAnsi="Arial" w:cs="Arial"/>
                  <w:sz w:val="16"/>
                  <w:szCs w:val="16"/>
                </w:rPr>
                <w:t xml:space="preserve">9.00 </w:t>
              </w:r>
            </w:ins>
          </w:p>
        </w:tc>
        <w:tc>
          <w:tcPr>
            <w:tcW w:w="851" w:type="dxa"/>
            <w:shd w:val="clear" w:color="auto" w:fill="FFFF00"/>
            <w:noWrap/>
          </w:tcPr>
          <w:p w14:paraId="44BDE7D8" w14:textId="77777777" w:rsidR="0079558D" w:rsidRPr="00A234EB" w:rsidRDefault="0079558D" w:rsidP="00FE034B">
            <w:pPr>
              <w:adjustRightInd w:val="0"/>
              <w:snapToGrid w:val="0"/>
              <w:spacing w:after="0"/>
              <w:jc w:val="center"/>
              <w:rPr>
                <w:ins w:id="512" w:author="Le Liu" w:date="2023-09-18T19:28:00Z"/>
                <w:rFonts w:ascii="Arial" w:hAnsi="Arial" w:cs="Arial"/>
                <w:color w:val="000000"/>
                <w:sz w:val="16"/>
                <w:szCs w:val="16"/>
                <w:lang w:eastAsia="zh-CN"/>
              </w:rPr>
            </w:pPr>
            <w:ins w:id="513" w:author="Le Liu" w:date="2023-09-18T19:28:00Z">
              <w:r w:rsidRPr="00A234EB">
                <w:rPr>
                  <w:rFonts w:ascii="Arial" w:hAnsi="Arial" w:cs="Arial"/>
                  <w:sz w:val="16"/>
                  <w:szCs w:val="16"/>
                </w:rPr>
                <w:t xml:space="preserve">19.00 </w:t>
              </w:r>
            </w:ins>
          </w:p>
        </w:tc>
        <w:tc>
          <w:tcPr>
            <w:tcW w:w="850" w:type="dxa"/>
            <w:shd w:val="clear" w:color="auto" w:fill="FFFF00"/>
            <w:noWrap/>
          </w:tcPr>
          <w:p w14:paraId="447420FC" w14:textId="77777777" w:rsidR="0079558D" w:rsidRPr="00A234EB" w:rsidRDefault="0079558D" w:rsidP="00FE034B">
            <w:pPr>
              <w:adjustRightInd w:val="0"/>
              <w:snapToGrid w:val="0"/>
              <w:spacing w:after="0"/>
              <w:jc w:val="center"/>
              <w:rPr>
                <w:ins w:id="514" w:author="Le Liu" w:date="2023-09-18T19:28:00Z"/>
                <w:rFonts w:ascii="Arial" w:hAnsi="Arial" w:cs="Arial"/>
                <w:color w:val="000000"/>
                <w:sz w:val="16"/>
                <w:szCs w:val="16"/>
                <w:lang w:eastAsia="zh-CN"/>
              </w:rPr>
            </w:pPr>
            <w:ins w:id="515" w:author="Le Liu" w:date="2023-09-18T19:28:00Z">
              <w:r w:rsidRPr="00A234EB">
                <w:rPr>
                  <w:rFonts w:ascii="Arial" w:hAnsi="Arial" w:cs="Arial"/>
                  <w:sz w:val="16"/>
                  <w:szCs w:val="16"/>
                </w:rPr>
                <w:t xml:space="preserve">39.00 </w:t>
              </w:r>
            </w:ins>
          </w:p>
        </w:tc>
        <w:tc>
          <w:tcPr>
            <w:tcW w:w="851" w:type="dxa"/>
            <w:shd w:val="clear" w:color="auto" w:fill="FFFF00"/>
            <w:noWrap/>
          </w:tcPr>
          <w:p w14:paraId="36224362" w14:textId="77777777" w:rsidR="0079558D" w:rsidRPr="00A234EB" w:rsidRDefault="0079558D" w:rsidP="00FE034B">
            <w:pPr>
              <w:adjustRightInd w:val="0"/>
              <w:snapToGrid w:val="0"/>
              <w:spacing w:after="0"/>
              <w:jc w:val="center"/>
              <w:rPr>
                <w:ins w:id="516" w:author="Le Liu" w:date="2023-09-18T19:28:00Z"/>
                <w:rFonts w:ascii="Arial" w:hAnsi="Arial" w:cs="Arial"/>
                <w:color w:val="000000"/>
                <w:sz w:val="16"/>
                <w:szCs w:val="16"/>
                <w:lang w:eastAsia="zh-CN"/>
              </w:rPr>
            </w:pPr>
            <w:ins w:id="517" w:author="Le Liu" w:date="2023-09-18T19:28:00Z">
              <w:r w:rsidRPr="00A234EB">
                <w:rPr>
                  <w:rFonts w:ascii="Arial" w:hAnsi="Arial" w:cs="Arial"/>
                  <w:sz w:val="16"/>
                  <w:szCs w:val="16"/>
                </w:rPr>
                <w:t xml:space="preserve">79.00 </w:t>
              </w:r>
            </w:ins>
          </w:p>
        </w:tc>
        <w:tc>
          <w:tcPr>
            <w:tcW w:w="708" w:type="dxa"/>
            <w:shd w:val="clear" w:color="auto" w:fill="FFFF00"/>
            <w:noWrap/>
          </w:tcPr>
          <w:p w14:paraId="5B7FC64A" w14:textId="77777777" w:rsidR="0079558D" w:rsidRPr="00A234EB" w:rsidRDefault="0079558D" w:rsidP="00FE034B">
            <w:pPr>
              <w:adjustRightInd w:val="0"/>
              <w:snapToGrid w:val="0"/>
              <w:spacing w:after="0"/>
              <w:jc w:val="center"/>
              <w:rPr>
                <w:ins w:id="518" w:author="Le Liu" w:date="2023-09-18T19:28:00Z"/>
                <w:rFonts w:ascii="Arial" w:hAnsi="Arial" w:cs="Arial"/>
                <w:color w:val="000000"/>
                <w:sz w:val="16"/>
                <w:szCs w:val="16"/>
                <w:lang w:eastAsia="zh-CN"/>
              </w:rPr>
            </w:pPr>
            <w:ins w:id="519" w:author="Le Liu" w:date="2023-09-18T19:28:00Z">
              <w:r w:rsidRPr="00A234EB">
                <w:rPr>
                  <w:rFonts w:ascii="Arial" w:hAnsi="Arial" w:cs="Arial"/>
                  <w:sz w:val="16"/>
                  <w:szCs w:val="16"/>
                </w:rPr>
                <w:t xml:space="preserve">159.00 </w:t>
              </w:r>
            </w:ins>
          </w:p>
        </w:tc>
      </w:tr>
    </w:tbl>
    <w:p w14:paraId="6B54F849" w14:textId="77777777" w:rsidR="006969F8" w:rsidRDefault="006969F8" w:rsidP="00B734B4">
      <w:pPr>
        <w:rPr>
          <w:rFonts w:eastAsia="SimSun"/>
        </w:rPr>
      </w:pPr>
    </w:p>
    <w:p w14:paraId="083E3550" w14:textId="61A7C453" w:rsidR="002C07E8" w:rsidRPr="002C07E8" w:rsidRDefault="002C07E8">
      <w:pPr>
        <w:pStyle w:val="Heading2"/>
        <w:numPr>
          <w:ilvl w:val="1"/>
          <w:numId w:val="1"/>
        </w:numPr>
        <w:rPr>
          <w:ins w:id="520" w:author="Le Liu" w:date="2023-09-18T19:34:00Z"/>
          <w:rFonts w:ascii="Arial" w:hAnsi="Arial" w:cs="Arial"/>
          <w:color w:val="000000" w:themeColor="text1"/>
          <w:rPrChange w:id="521" w:author="Le Liu" w:date="2023-09-18T19:34:00Z">
            <w:rPr>
              <w:ins w:id="522" w:author="Le Liu" w:date="2023-09-18T19:34:00Z"/>
              <w:lang w:eastAsia="zh-CN"/>
            </w:rPr>
          </w:rPrChange>
        </w:rPr>
        <w:pPrChange w:id="523" w:author="Le Liu" w:date="2023-09-18T19:34:00Z">
          <w:pPr>
            <w:pStyle w:val="Heading3"/>
          </w:pPr>
        </w:pPrChange>
      </w:pPr>
      <w:bookmarkStart w:id="524" w:name="_Toc21288744"/>
      <w:ins w:id="525" w:author="Le Liu" w:date="2023-09-18T19:34:00Z">
        <w:r w:rsidRPr="002C07E8">
          <w:rPr>
            <w:rFonts w:ascii="Arial" w:hAnsi="Arial" w:cs="Arial"/>
            <w:color w:val="000000" w:themeColor="text1"/>
            <w:sz w:val="24"/>
            <w:szCs w:val="24"/>
            <w:rPrChange w:id="526" w:author="Le Liu" w:date="2023-09-18T19:34:00Z">
              <w:rPr>
                <w:lang w:eastAsia="zh-CN"/>
              </w:rPr>
            </w:rPrChange>
          </w:rPr>
          <w:t>Device side</w:t>
        </w:r>
        <w:bookmarkEnd w:id="524"/>
      </w:ins>
    </w:p>
    <w:p w14:paraId="558FF043" w14:textId="10DE680C" w:rsidR="002C07E8" w:rsidRPr="00E44FB6" w:rsidRDefault="002C07E8" w:rsidP="002C07E8">
      <w:pPr>
        <w:pStyle w:val="Heading4"/>
        <w:rPr>
          <w:ins w:id="527" w:author="Le Liu" w:date="2023-09-18T19:34:00Z"/>
          <w:rFonts w:ascii="Arial" w:hAnsi="Arial" w:cs="Arial"/>
          <w:i w:val="0"/>
          <w:iCs w:val="0"/>
          <w:color w:val="auto"/>
          <w:sz w:val="24"/>
          <w:szCs w:val="24"/>
          <w:lang w:eastAsia="zh-CN"/>
          <w:rPrChange w:id="528" w:author="Chiranjib Saha" w:date="2023-09-28T16:33:00Z">
            <w:rPr>
              <w:ins w:id="529" w:author="Le Liu" w:date="2023-09-18T19:34:00Z"/>
              <w:lang w:eastAsia="zh-CN"/>
            </w:rPr>
          </w:rPrChange>
        </w:rPr>
      </w:pPr>
      <w:bookmarkStart w:id="530" w:name="_Toc21288745"/>
      <w:ins w:id="531" w:author="Le Liu" w:date="2023-09-18T19:34:00Z">
        <w:r w:rsidRPr="00E44FB6">
          <w:rPr>
            <w:rFonts w:ascii="Arial" w:hAnsi="Arial" w:cs="Arial"/>
            <w:i w:val="0"/>
            <w:iCs w:val="0"/>
            <w:color w:val="auto"/>
            <w:sz w:val="24"/>
            <w:szCs w:val="24"/>
            <w:lang w:eastAsia="zh-CN"/>
            <w:rPrChange w:id="532" w:author="Chiranjib Saha" w:date="2023-09-28T16:33:00Z">
              <w:rPr>
                <w:lang w:eastAsia="zh-CN"/>
              </w:rPr>
            </w:rPrChange>
          </w:rPr>
          <w:t>7.2.1</w:t>
        </w:r>
        <w:r w:rsidRPr="00E44FB6">
          <w:rPr>
            <w:rFonts w:ascii="Arial" w:hAnsi="Arial" w:cs="Arial"/>
            <w:i w:val="0"/>
            <w:iCs w:val="0"/>
            <w:color w:val="auto"/>
            <w:sz w:val="24"/>
            <w:szCs w:val="24"/>
            <w:lang w:eastAsia="zh-CN"/>
            <w:rPrChange w:id="533" w:author="Chiranjib Saha" w:date="2023-09-28T16:33:00Z">
              <w:rPr>
                <w:lang w:eastAsia="zh-CN"/>
              </w:rPr>
            </w:rPrChange>
          </w:rPr>
          <w:tab/>
          <w:t>NR</w:t>
        </w:r>
        <w:bookmarkEnd w:id="530"/>
      </w:ins>
    </w:p>
    <w:p w14:paraId="0E012F02" w14:textId="77777777" w:rsidR="002C07E8" w:rsidRPr="00A234EB" w:rsidRDefault="002C07E8" w:rsidP="002C07E8">
      <w:pPr>
        <w:rPr>
          <w:ins w:id="534" w:author="Le Liu" w:date="2023-09-18T19:34:00Z"/>
          <w:lang w:eastAsia="zh-CN"/>
        </w:rPr>
      </w:pPr>
      <w:ins w:id="535" w:author="Le Liu" w:date="2023-09-18T19:34:00Z">
        <w:r w:rsidRPr="00A234EB">
          <w:rPr>
            <w:rFonts w:hint="eastAsia"/>
            <w:lang w:eastAsia="zh-CN"/>
          </w:rPr>
          <w:t xml:space="preserve">The sleep ratio and sleep duration for NR </w:t>
        </w:r>
        <w:r w:rsidRPr="00A234EB">
          <w:rPr>
            <w:lang w:eastAsia="zh-CN"/>
          </w:rPr>
          <w:t xml:space="preserve">UEs </w:t>
        </w:r>
        <w:r w:rsidRPr="00A234EB">
          <w:rPr>
            <w:rFonts w:hint="eastAsia"/>
            <w:lang w:eastAsia="zh-CN"/>
          </w:rPr>
          <w:t>under</w:t>
        </w:r>
        <w:r w:rsidRPr="00A234EB">
          <w:rPr>
            <w:lang w:eastAsia="zh-CN"/>
          </w:rPr>
          <w:t xml:space="preserve"> unloaded case are evaluated.</w:t>
        </w:r>
      </w:ins>
    </w:p>
    <w:p w14:paraId="5E750C15" w14:textId="77777777" w:rsidR="002C07E8" w:rsidRPr="00A234EB" w:rsidRDefault="002C07E8" w:rsidP="002C07E8">
      <w:pPr>
        <w:rPr>
          <w:ins w:id="536" w:author="Le Liu" w:date="2023-09-18T19:34:00Z"/>
          <w:kern w:val="2"/>
          <w:lang w:eastAsia="zh-CN"/>
        </w:rPr>
      </w:pPr>
      <w:ins w:id="537" w:author="Le Liu" w:date="2023-09-18T19:34:00Z">
        <w:r w:rsidRPr="00A234EB">
          <w:rPr>
            <w:kern w:val="2"/>
            <w:lang w:eastAsia="zh-CN"/>
          </w:rPr>
          <w:t>For</w:t>
        </w:r>
        <w:r w:rsidRPr="00A234EB">
          <w:rPr>
            <w:rFonts w:hint="eastAsia"/>
            <w:kern w:val="2"/>
            <w:lang w:eastAsia="zh-CN"/>
          </w:rPr>
          <w:t xml:space="preserve"> NR, DRX is supported for UEs </w:t>
        </w:r>
        <w:r w:rsidRPr="00A234EB">
          <w:rPr>
            <w:kern w:val="2"/>
            <w:lang w:eastAsia="zh-CN"/>
          </w:rPr>
          <w:t xml:space="preserve">in idle, </w:t>
        </w:r>
        <w:proofErr w:type="gramStart"/>
        <w:r w:rsidRPr="00A234EB">
          <w:rPr>
            <w:kern w:val="2"/>
            <w:lang w:eastAsia="zh-CN"/>
          </w:rPr>
          <w:t>inactive</w:t>
        </w:r>
        <w:proofErr w:type="gramEnd"/>
        <w:r w:rsidRPr="00A234EB">
          <w:rPr>
            <w:kern w:val="2"/>
            <w:lang w:eastAsia="zh-CN"/>
          </w:rPr>
          <w:t xml:space="preserve"> and connected states.</w:t>
        </w:r>
      </w:ins>
    </w:p>
    <w:p w14:paraId="4B5D6FD9" w14:textId="0B2FB6D0" w:rsidR="002C07E8" w:rsidRPr="00E44FB6" w:rsidRDefault="002C07E8" w:rsidP="002C07E8">
      <w:pPr>
        <w:pStyle w:val="Heading5"/>
        <w:rPr>
          <w:ins w:id="538" w:author="Le Liu" w:date="2023-09-18T19:34:00Z"/>
          <w:rFonts w:ascii="Arial" w:hAnsi="Arial" w:cs="Arial"/>
          <w:color w:val="auto"/>
          <w:sz w:val="24"/>
          <w:szCs w:val="24"/>
          <w:lang w:eastAsia="zh-CN"/>
          <w:rPrChange w:id="539" w:author="Chiranjib Saha" w:date="2023-09-28T16:33:00Z">
            <w:rPr>
              <w:ins w:id="540" w:author="Le Liu" w:date="2023-09-18T19:34:00Z"/>
              <w:lang w:eastAsia="zh-CN"/>
            </w:rPr>
          </w:rPrChange>
        </w:rPr>
      </w:pPr>
      <w:bookmarkStart w:id="541" w:name="_Toc21288746"/>
      <w:ins w:id="542" w:author="Le Liu" w:date="2023-09-18T19:34:00Z">
        <w:r w:rsidRPr="00E44FB6">
          <w:rPr>
            <w:rFonts w:ascii="Arial" w:hAnsi="Arial" w:cs="Arial"/>
            <w:color w:val="auto"/>
            <w:sz w:val="24"/>
            <w:szCs w:val="24"/>
            <w:lang w:eastAsia="zh-CN"/>
            <w:rPrChange w:id="543" w:author="Chiranjib Saha" w:date="2023-09-28T16:33:00Z">
              <w:rPr>
                <w:lang w:eastAsia="zh-CN"/>
              </w:rPr>
            </w:rPrChange>
          </w:rPr>
          <w:t>7.2.1.1</w:t>
        </w:r>
        <w:r w:rsidRPr="00E44FB6">
          <w:rPr>
            <w:rFonts w:ascii="Arial" w:hAnsi="Arial" w:cs="Arial"/>
            <w:color w:val="auto"/>
            <w:sz w:val="24"/>
            <w:szCs w:val="24"/>
            <w:lang w:eastAsia="zh-CN"/>
            <w:rPrChange w:id="544" w:author="Chiranjib Saha" w:date="2023-09-28T16:33:00Z">
              <w:rPr>
                <w:lang w:eastAsia="zh-CN"/>
              </w:rPr>
            </w:rPrChange>
          </w:rPr>
          <w:tab/>
          <w:t>Evaluation of sleep ratio</w:t>
        </w:r>
        <w:bookmarkEnd w:id="541"/>
      </w:ins>
    </w:p>
    <w:p w14:paraId="5A98B916" w14:textId="77777777" w:rsidR="002C07E8" w:rsidRPr="00A234EB" w:rsidRDefault="002C07E8" w:rsidP="002C07E8">
      <w:pPr>
        <w:rPr>
          <w:ins w:id="545" w:author="Le Liu" w:date="2023-09-18T19:34:00Z"/>
          <w:kern w:val="2"/>
          <w:lang w:eastAsia="zh-CN"/>
        </w:rPr>
      </w:pPr>
      <w:ins w:id="546" w:author="Le Liu" w:date="2023-09-18T19:34:00Z">
        <w:r w:rsidRPr="00A234EB">
          <w:rPr>
            <w:rFonts w:hint="eastAsia"/>
            <w:lang w:eastAsia="zh-CN"/>
          </w:rPr>
          <w:t xml:space="preserve">For idle state and inactive state, </w:t>
        </w:r>
        <w:r w:rsidRPr="00A234EB">
          <w:rPr>
            <w:lang w:eastAsia="zh-CN"/>
          </w:rPr>
          <w:t xml:space="preserve">the UE </w:t>
        </w:r>
        <w:r w:rsidRPr="00A234EB">
          <w:rPr>
            <w:kern w:val="2"/>
            <w:lang w:eastAsia="zh-CN"/>
          </w:rPr>
          <w:t xml:space="preserve">should monitor one paging occasion per </w:t>
        </w:r>
        <w:r w:rsidRPr="00A234EB">
          <w:rPr>
            <w:lang w:eastAsia="zh-CN"/>
          </w:rPr>
          <w:t>discontinuous reception (</w:t>
        </w:r>
        <w:r w:rsidRPr="00A234EB">
          <w:rPr>
            <w:kern w:val="2"/>
            <w:lang w:eastAsia="zh-CN"/>
          </w:rPr>
          <w:t xml:space="preserve">DRX) cycle (which equals to the paging cycle), and </w:t>
        </w:r>
        <w:r w:rsidRPr="00A234EB">
          <w:rPr>
            <w:lang w:eastAsia="zh-CN"/>
          </w:rPr>
          <w:t xml:space="preserve">the UE can use DRX to reduce power consumption. </w:t>
        </w:r>
        <w:r w:rsidRPr="00A234EB">
          <w:rPr>
            <w:rFonts w:hint="eastAsia"/>
            <w:lang w:eastAsia="zh-CN"/>
          </w:rPr>
          <w:t xml:space="preserve">Before paging receiving, the SSB monitoring is needed. </w:t>
        </w:r>
        <w:proofErr w:type="gramStart"/>
        <w:r w:rsidRPr="00A234EB">
          <w:rPr>
            <w:rFonts w:hint="eastAsia"/>
            <w:lang w:eastAsia="zh-CN"/>
          </w:rPr>
          <w:t>Also</w:t>
        </w:r>
        <w:proofErr w:type="gramEnd"/>
        <w:r w:rsidRPr="00A234EB">
          <w:rPr>
            <w:rFonts w:hint="eastAsia"/>
            <w:lang w:eastAsia="zh-CN"/>
          </w:rPr>
          <w:t xml:space="preserve"> RRM measurement(s), including intra- and inter-cell shall be performed. </w:t>
        </w:r>
      </w:ins>
    </w:p>
    <w:p w14:paraId="3001785B" w14:textId="63CFE229" w:rsidR="002C07E8" w:rsidRPr="00A234EB" w:rsidRDefault="002C07E8" w:rsidP="002C07E8">
      <w:pPr>
        <w:rPr>
          <w:ins w:id="547" w:author="Le Liu" w:date="2023-09-18T19:34:00Z"/>
          <w:lang w:eastAsia="zh-CN"/>
        </w:rPr>
      </w:pPr>
      <w:ins w:id="548" w:author="Le Liu" w:date="2023-09-18T19:34:00Z">
        <w:r w:rsidRPr="00A234EB">
          <w:rPr>
            <w:lang w:eastAsia="zh-CN"/>
          </w:rPr>
          <w:t xml:space="preserve">The DRX cycle </w:t>
        </w:r>
        <w:r w:rsidRPr="00A234EB">
          <w:rPr>
            <w:rFonts w:hint="eastAsia"/>
            <w:lang w:eastAsia="zh-CN"/>
          </w:rPr>
          <w:t>for idle state / inactive state</w:t>
        </w:r>
        <w:r w:rsidRPr="00A234EB">
          <w:rPr>
            <w:lang w:eastAsia="zh-CN"/>
          </w:rPr>
          <w:t xml:space="preserve"> </w:t>
        </w:r>
        <w:r w:rsidRPr="00A234EB">
          <w:rPr>
            <w:rFonts w:hint="eastAsia"/>
            <w:lang w:eastAsia="zh-CN"/>
          </w:rPr>
          <w:t xml:space="preserve">UE </w:t>
        </w:r>
        <w:r w:rsidRPr="00A234EB">
          <w:rPr>
            <w:lang w:eastAsia="zh-CN"/>
          </w:rPr>
          <w:t>consists of an "On Duration" during which</w:t>
        </w:r>
        <w:r w:rsidRPr="00A234EB">
          <w:rPr>
            <w:rFonts w:hint="eastAsia"/>
            <w:lang w:eastAsia="zh-CN"/>
          </w:rPr>
          <w:t xml:space="preserve"> </w:t>
        </w:r>
        <w:r w:rsidRPr="00A234EB">
          <w:rPr>
            <w:lang w:eastAsia="zh-CN"/>
          </w:rPr>
          <w:t xml:space="preserve">the UE should </w:t>
        </w:r>
        <w:r w:rsidRPr="00A234EB">
          <w:rPr>
            <w:rFonts w:hint="eastAsia"/>
            <w:lang w:eastAsia="zh-CN"/>
          </w:rPr>
          <w:t>perform SSB monitoring, paging monitoring and RRM measurement,</w:t>
        </w:r>
        <w:r w:rsidRPr="00A234EB">
          <w:rPr>
            <w:lang w:eastAsia="zh-CN"/>
          </w:rPr>
          <w:t xml:space="preserve"> and an “Off Duration” during which the UE can skip reception of downlink channels to save energy. It is illustrated in Figure </w:t>
        </w:r>
      </w:ins>
      <w:ins w:id="549" w:author="Le Liu" w:date="2023-09-18T19:40:00Z">
        <w:r w:rsidR="00BF2256">
          <w:rPr>
            <w:lang w:eastAsia="zh-CN"/>
          </w:rPr>
          <w:t>7-2</w:t>
        </w:r>
      </w:ins>
      <w:ins w:id="550" w:author="Le Liu" w:date="2023-09-18T19:34:00Z">
        <w:r w:rsidRPr="00A234EB">
          <w:rPr>
            <w:lang w:eastAsia="zh-CN"/>
          </w:rPr>
          <w:t xml:space="preserve">. </w:t>
        </w:r>
      </w:ins>
    </w:p>
    <w:p w14:paraId="4372FC19" w14:textId="77777777" w:rsidR="002C07E8" w:rsidRPr="00A234EB" w:rsidRDefault="002C07E8" w:rsidP="002C07E8">
      <w:pPr>
        <w:rPr>
          <w:ins w:id="551" w:author="Le Liu" w:date="2023-09-18T19:34:00Z"/>
          <w:kern w:val="2"/>
          <w:lang w:eastAsia="zh-CN"/>
        </w:rPr>
      </w:pPr>
      <w:proofErr w:type="gramStart"/>
      <w:ins w:id="552" w:author="Le Liu" w:date="2023-09-18T19:34:00Z">
        <w:r w:rsidRPr="00A234EB">
          <w:rPr>
            <w:kern w:val="2"/>
            <w:lang w:eastAsia="zh-CN"/>
          </w:rPr>
          <w:t>Therefore</w:t>
        </w:r>
        <w:proofErr w:type="gramEnd"/>
        <w:r w:rsidRPr="00A234EB">
          <w:rPr>
            <w:kern w:val="2"/>
            <w:lang w:eastAsia="zh-CN"/>
          </w:rPr>
          <w:t xml:space="preserve"> the sleep ratio is determined by the length of "</w:t>
        </w:r>
        <w:r w:rsidRPr="00A234EB">
          <w:rPr>
            <w:rFonts w:hint="eastAsia"/>
            <w:kern w:val="2"/>
            <w:lang w:eastAsia="zh-CN"/>
          </w:rPr>
          <w:t>On Duration</w:t>
        </w:r>
        <w:r w:rsidRPr="00A234EB">
          <w:rPr>
            <w:kern w:val="2"/>
            <w:lang w:eastAsia="zh-CN"/>
          </w:rPr>
          <w:t>" and the length of one paging cycle.</w:t>
        </w:r>
      </w:ins>
    </w:p>
    <w:p w14:paraId="2D3E1809" w14:textId="77777777" w:rsidR="002C07E8" w:rsidRPr="00A234EB" w:rsidRDefault="002C07E8" w:rsidP="002C07E8">
      <w:pPr>
        <w:pStyle w:val="TF"/>
        <w:rPr>
          <w:ins w:id="553" w:author="Le Liu" w:date="2023-09-18T19:34:00Z"/>
          <w:lang w:eastAsia="zh-CN"/>
        </w:rPr>
      </w:pPr>
      <w:ins w:id="554" w:author="Le Liu" w:date="2023-09-18T19:34:00Z">
        <w:r w:rsidRPr="00A234EB">
          <w:rPr>
            <w:noProof/>
            <w:lang w:val="en-US" w:eastAsia="zh-CN"/>
          </w:rPr>
          <w:drawing>
            <wp:inline distT="0" distB="0" distL="0" distR="0" wp14:anchorId="4DC6CE5F" wp14:editId="5EE7E442">
              <wp:extent cx="3656965" cy="1544955"/>
              <wp:effectExtent l="19050" t="0" r="635" b="0"/>
              <wp:docPr id="48" name="Picture 48" descr="A red and blue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62" descr="A red and blue line on a black background&#10;&#10;Description automatically generated"/>
                      <pic:cNvPicPr>
                        <a:picLocks noChangeAspect="1" noChangeArrowheads="1"/>
                      </pic:cNvPicPr>
                    </pic:nvPicPr>
                    <pic:blipFill>
                      <a:blip r:embed="rId103" cstate="print"/>
                      <a:srcRect/>
                      <a:stretch>
                        <a:fillRect/>
                      </a:stretch>
                    </pic:blipFill>
                    <pic:spPr bwMode="auto">
                      <a:xfrm>
                        <a:off x="0" y="0"/>
                        <a:ext cx="3656965" cy="1544955"/>
                      </a:xfrm>
                      <a:prstGeom prst="rect">
                        <a:avLst/>
                      </a:prstGeom>
                      <a:noFill/>
                    </pic:spPr>
                  </pic:pic>
                </a:graphicData>
              </a:graphic>
            </wp:inline>
          </w:drawing>
        </w:r>
      </w:ins>
    </w:p>
    <w:p w14:paraId="422CD9A7" w14:textId="54C71468" w:rsidR="002C07E8" w:rsidRPr="00A234EB" w:rsidRDefault="002C07E8" w:rsidP="002C07E8">
      <w:pPr>
        <w:pStyle w:val="TH"/>
        <w:rPr>
          <w:ins w:id="555" w:author="Le Liu" w:date="2023-09-18T19:34:00Z"/>
        </w:rPr>
      </w:pPr>
      <w:ins w:id="556" w:author="Le Liu" w:date="2023-09-18T19:34:00Z">
        <w:r w:rsidRPr="00A234EB">
          <w:lastRenderedPageBreak/>
          <w:t xml:space="preserve">Figure </w:t>
        </w:r>
      </w:ins>
      <w:ins w:id="557" w:author="Le Liu" w:date="2023-09-18T19:39:00Z">
        <w:r w:rsidR="008219E1">
          <w:t>7</w:t>
        </w:r>
      </w:ins>
      <w:ins w:id="558" w:author="Le Liu" w:date="2023-09-18T19:34:00Z">
        <w:r w:rsidRPr="00A234EB">
          <w:t>-</w:t>
        </w:r>
      </w:ins>
      <w:ins w:id="559" w:author="Le Liu" w:date="2023-09-18T19:39:00Z">
        <w:r w:rsidR="008219E1">
          <w:t>2</w:t>
        </w:r>
      </w:ins>
      <w:ins w:id="560" w:author="Le Liu" w:date="2023-09-18T19:34:00Z">
        <w:r w:rsidRPr="00A234EB">
          <w:t xml:space="preserve"> Illustration of DRX cycle in connected </w:t>
        </w:r>
        <w:r w:rsidRPr="00A234EB">
          <w:rPr>
            <w:rFonts w:hint="eastAsia"/>
            <w:lang w:eastAsia="zh-CN"/>
          </w:rPr>
          <w:t>state</w:t>
        </w:r>
      </w:ins>
    </w:p>
    <w:p w14:paraId="4DA6A0FA" w14:textId="77777777" w:rsidR="002C07E8" w:rsidRPr="00A234EB" w:rsidRDefault="002C07E8" w:rsidP="002C07E8">
      <w:pPr>
        <w:rPr>
          <w:ins w:id="561" w:author="Le Liu" w:date="2023-09-18T19:34:00Z"/>
          <w:lang w:eastAsia="zh-CN"/>
        </w:rPr>
      </w:pPr>
      <w:ins w:id="562" w:author="Le Liu" w:date="2023-09-18T19:34:00Z">
        <w:r w:rsidRPr="00A234EB">
          <w:rPr>
            <w:lang w:eastAsia="zh-CN"/>
          </w:rPr>
          <w:t>When DRX is used, the UE wakes up and</w:t>
        </w:r>
        <w:r w:rsidRPr="00A234EB">
          <w:rPr>
            <w:rFonts w:hint="eastAsia"/>
            <w:lang w:eastAsia="zh-CN"/>
          </w:rPr>
          <w:t xml:space="preserve"> receives SSB for </w:t>
        </w:r>
        <w:r w:rsidRPr="00A234EB">
          <w:rPr>
            <w:lang w:eastAsia="zh-CN"/>
          </w:rPr>
          <w:t>synchronization</w:t>
        </w:r>
        <w:r w:rsidRPr="00A234EB">
          <w:rPr>
            <w:rFonts w:hint="eastAsia"/>
            <w:lang w:eastAsia="zh-CN"/>
          </w:rPr>
          <w:t xml:space="preserve">, </w:t>
        </w:r>
        <w:r w:rsidRPr="00A234EB">
          <w:rPr>
            <w:lang w:eastAsia="zh-CN"/>
          </w:rPr>
          <w:t xml:space="preserve">listens to PDCCH only on specific paging occasion defined in-terms of paging frame and subframe within period of </w:t>
        </w:r>
        <w:r w:rsidRPr="00A234EB">
          <w:rPr>
            <w:i/>
            <w:lang w:eastAsia="zh-CN"/>
          </w:rPr>
          <w:t>N</w:t>
        </w:r>
        <w:r w:rsidRPr="00A234EB">
          <w:rPr>
            <w:vertAlign w:val="subscript"/>
            <w:lang w:eastAsia="zh-CN"/>
          </w:rPr>
          <w:t>PC_RF</w:t>
        </w:r>
        <w:r w:rsidRPr="00A234EB">
          <w:rPr>
            <w:lang w:eastAsia="zh-CN"/>
          </w:rPr>
          <w:t xml:space="preserve"> radio frames defined by the DRX cycle (paging cycle) of the cell</w:t>
        </w:r>
        <w:r w:rsidRPr="00A234EB">
          <w:rPr>
            <w:rFonts w:hint="eastAsia"/>
            <w:lang w:eastAsia="zh-CN"/>
          </w:rPr>
          <w:t xml:space="preserve"> and performs RRM measurement</w:t>
        </w:r>
        <w:r w:rsidRPr="00A234EB">
          <w:rPr>
            <w:lang w:eastAsia="zh-CN"/>
          </w:rPr>
          <w:t>. The UE can remain in sleep mode for remaining duration within DRX cycle.</w:t>
        </w:r>
      </w:ins>
    </w:p>
    <w:p w14:paraId="0C7A7156" w14:textId="77777777" w:rsidR="002C07E8" w:rsidRPr="00A234EB" w:rsidRDefault="002C07E8" w:rsidP="002C07E8">
      <w:pPr>
        <w:rPr>
          <w:ins w:id="563" w:author="Le Liu" w:date="2023-09-18T19:34:00Z"/>
          <w:lang w:eastAsia="zh-CN"/>
        </w:rPr>
      </w:pPr>
      <w:ins w:id="564" w:author="Le Liu" w:date="2023-09-18T19:34:00Z">
        <w:r w:rsidRPr="00A234EB">
          <w:rPr>
            <w:rFonts w:hint="eastAsia"/>
            <w:kern w:val="2"/>
            <w:lang w:eastAsia="zh-CN"/>
          </w:rPr>
          <w:t xml:space="preserve">For synchronization, </w:t>
        </w:r>
        <w:r w:rsidRPr="00A234EB">
          <w:rPr>
            <w:rFonts w:hint="eastAsia"/>
            <w:lang w:eastAsia="zh-CN"/>
          </w:rPr>
          <w:t>one SSB-burst set is assumed for short paging cycle (e.g., 320ms). Further, it is assumed that</w:t>
        </w:r>
        <w:r w:rsidRPr="00A234EB">
          <w:rPr>
            <w:lang w:eastAsia="zh-CN"/>
          </w:rPr>
          <w:t xml:space="preserve"> synchronization signal can </w:t>
        </w:r>
        <w:proofErr w:type="gramStart"/>
        <w:r w:rsidRPr="00A234EB">
          <w:rPr>
            <w:lang w:eastAsia="zh-CN"/>
          </w:rPr>
          <w:t>be located in</w:t>
        </w:r>
        <w:proofErr w:type="gramEnd"/>
        <w:r w:rsidRPr="00A234EB">
          <w:rPr>
            <w:lang w:eastAsia="zh-CN"/>
          </w:rPr>
          <w:t xml:space="preserve"> </w:t>
        </w:r>
        <w:r w:rsidRPr="00A234EB">
          <w:rPr>
            <w:rFonts w:hint="eastAsia"/>
            <w:lang w:eastAsia="zh-CN"/>
          </w:rPr>
          <w:t xml:space="preserve">the </w:t>
        </w:r>
        <w:r w:rsidRPr="00A234EB">
          <w:rPr>
            <w:lang w:eastAsia="zh-CN"/>
          </w:rPr>
          <w:t xml:space="preserve">same slot as paging-on slot and UE can </w:t>
        </w:r>
        <w:r w:rsidRPr="00A234EB">
          <w:rPr>
            <w:rFonts w:hint="eastAsia"/>
            <w:lang w:eastAsia="zh-CN"/>
          </w:rPr>
          <w:t>finish</w:t>
        </w:r>
        <w:r w:rsidRPr="00A234EB">
          <w:rPr>
            <w:lang w:eastAsia="zh-CN"/>
          </w:rPr>
          <w:t xml:space="preserve"> network synchronization before paging </w:t>
        </w:r>
        <w:r w:rsidRPr="00A234EB">
          <w:rPr>
            <w:rFonts w:hint="eastAsia"/>
            <w:lang w:eastAsia="zh-CN"/>
          </w:rPr>
          <w:t>monitoring</w:t>
        </w:r>
        <w:r w:rsidRPr="00A234EB">
          <w:rPr>
            <w:lang w:eastAsia="zh-CN"/>
          </w:rPr>
          <w:t xml:space="preserve">. </w:t>
        </w:r>
        <w:r w:rsidRPr="00A234EB">
          <w:rPr>
            <w:rFonts w:hint="eastAsia"/>
            <w:lang w:eastAsia="zh-CN"/>
          </w:rPr>
          <w:t>For longer paging cycle</w:t>
        </w:r>
        <w:r w:rsidRPr="00A234EB">
          <w:rPr>
            <w:lang w:eastAsia="zh-CN"/>
          </w:rPr>
          <w:t xml:space="preserve">, </w:t>
        </w:r>
        <w:r w:rsidRPr="00A234EB">
          <w:rPr>
            <w:rFonts w:hint="eastAsia"/>
            <w:lang w:eastAsia="zh-CN"/>
          </w:rPr>
          <w:t>one SSB-burst can still be assumed. In addition, to improve</w:t>
        </w:r>
        <w:r w:rsidRPr="00A234EB">
          <w:rPr>
            <w:lang w:eastAsia="zh-CN"/>
          </w:rPr>
          <w:t xml:space="preserve"> synchronization accuracy, </w:t>
        </w:r>
        <w:r w:rsidRPr="00A234EB">
          <w:rPr>
            <w:rFonts w:hint="eastAsia"/>
            <w:lang w:eastAsia="zh-CN"/>
          </w:rPr>
          <w:t>the case of two</w:t>
        </w:r>
        <w:r w:rsidRPr="00A234EB">
          <w:rPr>
            <w:lang w:eastAsia="zh-CN"/>
          </w:rPr>
          <w:t xml:space="preserve"> SSB-burst sets </w:t>
        </w:r>
        <w:r w:rsidRPr="00A234EB">
          <w:rPr>
            <w:rFonts w:hint="eastAsia"/>
            <w:lang w:eastAsia="zh-CN"/>
          </w:rPr>
          <w:t>is also evaluated</w:t>
        </w:r>
        <w:r w:rsidRPr="00A234EB">
          <w:rPr>
            <w:lang w:eastAsia="zh-CN"/>
          </w:rPr>
          <w:t xml:space="preserve">. </w:t>
        </w:r>
        <w:r w:rsidRPr="00A234EB">
          <w:rPr>
            <w:rFonts w:hint="eastAsia"/>
            <w:lang w:eastAsia="zh-CN"/>
          </w:rPr>
          <w:t>In this case,</w:t>
        </w:r>
        <w:r w:rsidRPr="00A234EB">
          <w:rPr>
            <w:lang w:eastAsia="zh-CN"/>
          </w:rPr>
          <w:t xml:space="preserve"> UE needs additional time up to one SSB cycle </w:t>
        </w:r>
        <w:r w:rsidRPr="00A234EB">
          <w:rPr>
            <w:rFonts w:hint="eastAsia"/>
            <w:lang w:eastAsia="zh-CN"/>
          </w:rPr>
          <w:t>for</w:t>
        </w:r>
        <w:r w:rsidRPr="00A234EB">
          <w:rPr>
            <w:lang w:eastAsia="zh-CN"/>
          </w:rPr>
          <w:t xml:space="preserve"> SSB reception.  </w:t>
        </w:r>
      </w:ins>
    </w:p>
    <w:p w14:paraId="505AB3E7" w14:textId="77777777" w:rsidR="002C07E8" w:rsidRDefault="002C07E8" w:rsidP="002C07E8">
      <w:pPr>
        <w:rPr>
          <w:lang w:eastAsia="zh-CN"/>
        </w:rPr>
      </w:pPr>
      <w:ins w:id="565" w:author="Le Liu" w:date="2023-09-18T19:34:00Z">
        <w:r w:rsidRPr="00A234EB">
          <w:rPr>
            <w:rFonts w:hint="eastAsia"/>
            <w:lang w:eastAsia="zh-CN"/>
          </w:rPr>
          <w:t>For paging monitoring,</w:t>
        </w:r>
        <w:r w:rsidRPr="00A234EB">
          <w:rPr>
            <w:kern w:val="2"/>
            <w:lang w:eastAsia="zh-CN"/>
          </w:rPr>
          <w:t xml:space="preserve"> </w:t>
        </w:r>
        <w:r w:rsidRPr="00A234EB">
          <w:rPr>
            <w:rFonts w:hint="eastAsia"/>
            <w:lang w:eastAsia="zh-CN"/>
          </w:rPr>
          <w:t>a</w:t>
        </w:r>
        <w:r w:rsidRPr="00A234EB">
          <w:t xml:space="preserve"> </w:t>
        </w:r>
        <w:r w:rsidRPr="00470E26">
          <w:rPr>
            <w:kern w:val="2"/>
            <w:lang w:eastAsia="zh-CN"/>
          </w:rPr>
          <w:t xml:space="preserve">paging occasion </w:t>
        </w:r>
        <w:r w:rsidRPr="00470E26">
          <w:rPr>
            <w:rStyle w:val="Emphasis"/>
            <w:i w:val="0"/>
            <w:iCs w:val="0"/>
            <w:rPrChange w:id="566" w:author="Le Liu" w:date="2023-09-27T20:15:00Z">
              <w:rPr>
                <w:rStyle w:val="Emphasis"/>
              </w:rPr>
            </w:rPrChange>
          </w:rPr>
          <w:t>can consist of multiple time slots (</w:t>
        </w:r>
        <w:proofErr w:type="gramStart"/>
        <w:r w:rsidRPr="00470E26">
          <w:rPr>
            <w:rStyle w:val="Emphasis"/>
            <w:i w:val="0"/>
            <w:iCs w:val="0"/>
            <w:rPrChange w:id="567" w:author="Le Liu" w:date="2023-09-27T20:15:00Z">
              <w:rPr>
                <w:rStyle w:val="Emphasis"/>
              </w:rPr>
            </w:rPrChange>
          </w:rPr>
          <w:t>e.g.</w:t>
        </w:r>
        <w:proofErr w:type="gramEnd"/>
        <w:r w:rsidRPr="00470E26">
          <w:rPr>
            <w:rStyle w:val="Emphasis"/>
            <w:i w:val="0"/>
            <w:iCs w:val="0"/>
            <w:rPrChange w:id="568" w:author="Le Liu" w:date="2023-09-27T20:15:00Z">
              <w:rPr>
                <w:rStyle w:val="Emphasis"/>
              </w:rPr>
            </w:rPrChange>
          </w:rPr>
          <w:t xml:space="preserve"> slot or OFDM symbol) where </w:t>
        </w:r>
        <w:r w:rsidRPr="00470E26">
          <w:t>paging</w:t>
        </w:r>
        <w:r w:rsidRPr="00A234EB">
          <w:t xml:space="preserve"> DCI can be sent. In the evaluation, it is assumed that one </w:t>
        </w:r>
        <w:r w:rsidRPr="00A234EB">
          <w:rPr>
            <w:kern w:val="2"/>
            <w:lang w:eastAsia="zh-CN"/>
          </w:rPr>
          <w:t xml:space="preserve">paging occasion </w:t>
        </w:r>
        <w:r w:rsidRPr="00A234EB">
          <w:t>consists of one slot.</w:t>
        </w:r>
        <w:r w:rsidRPr="00A234EB">
          <w:rPr>
            <w:rFonts w:hint="eastAsia"/>
            <w:lang w:eastAsia="zh-CN"/>
          </w:rPr>
          <w:t xml:space="preserve"> </w:t>
        </w:r>
        <w:r w:rsidRPr="00A234EB">
          <w:t>On the other hand, o</w:t>
        </w:r>
        <w:r w:rsidRPr="00A234EB">
          <w:rPr>
            <w:kern w:val="2"/>
            <w:lang w:eastAsia="zh-CN"/>
          </w:rPr>
          <w:t xml:space="preserve">ne paging cycle consists of one or multiple Paging Frames. </w:t>
        </w:r>
        <w:r w:rsidRPr="00A234EB">
          <w:rPr>
            <w:lang w:eastAsia="zh-CN"/>
          </w:rPr>
          <w:t xml:space="preserve">One Paging Frame may contain one or multiple </w:t>
        </w:r>
        <w:r w:rsidRPr="00A234EB">
          <w:rPr>
            <w:kern w:val="2"/>
            <w:lang w:eastAsia="zh-CN"/>
          </w:rPr>
          <w:t>paging occasion</w:t>
        </w:r>
        <w:r w:rsidRPr="00A234EB">
          <w:rPr>
            <w:lang w:eastAsia="zh-CN"/>
          </w:rPr>
          <w:t xml:space="preserve">(s) or starting point of a PO. </w:t>
        </w:r>
        <w:r w:rsidRPr="00A234EB">
          <w:t xml:space="preserve">In the evaluation, it is assumed that one </w:t>
        </w:r>
        <w:r w:rsidRPr="00A234EB">
          <w:rPr>
            <w:lang w:eastAsia="zh-CN"/>
          </w:rPr>
          <w:t xml:space="preserve">Paging Frame </w:t>
        </w:r>
        <w:r w:rsidRPr="00A234EB">
          <w:t xml:space="preserve">contains one </w:t>
        </w:r>
        <w:r w:rsidRPr="00A234EB">
          <w:rPr>
            <w:kern w:val="2"/>
            <w:lang w:eastAsia="zh-CN"/>
          </w:rPr>
          <w:t>paging occasion</w:t>
        </w:r>
        <w:r w:rsidRPr="00A234EB">
          <w:rPr>
            <w:rFonts w:hint="eastAsia"/>
            <w:lang w:eastAsia="zh-CN"/>
          </w:rPr>
          <w:t xml:space="preserve"> and time for paging monitoring is </w:t>
        </w:r>
        <w:proofErr w:type="spellStart"/>
        <w:r w:rsidRPr="00A234EB">
          <w:rPr>
            <w:rFonts w:hint="eastAsia"/>
            <w:lang w:eastAsia="zh-CN"/>
          </w:rPr>
          <w:t>not longer</w:t>
        </w:r>
        <w:proofErr w:type="spellEnd"/>
        <w:r w:rsidRPr="00A234EB">
          <w:rPr>
            <w:rFonts w:hint="eastAsia"/>
            <w:lang w:eastAsia="zh-CN"/>
          </w:rPr>
          <w:t xml:space="preserve"> than that of one SSB burst.</w:t>
        </w:r>
      </w:ins>
    </w:p>
    <w:p w14:paraId="77724E02" w14:textId="322A8523" w:rsidR="00773E3B" w:rsidRPr="00A234EB" w:rsidRDefault="00773E3B" w:rsidP="002C07E8">
      <w:pPr>
        <w:rPr>
          <w:ins w:id="569" w:author="Le Liu" w:date="2023-09-18T19:34:00Z"/>
          <w:lang w:eastAsia="zh-CN"/>
        </w:rPr>
      </w:pPr>
      <w:ins w:id="570" w:author="Le Liu" w:date="2023-09-19T16:57:00Z">
        <w:r w:rsidRPr="00773E3B">
          <w:rPr>
            <w:rPrChange w:id="571" w:author="Le Liu" w:date="2023-09-19T16:57:00Z">
              <w:rPr>
                <w:kern w:val="2"/>
                <w:lang w:eastAsia="zh-CN"/>
              </w:rPr>
            </w:rPrChange>
          </w:rPr>
          <w:t>RRM measurement is based on SS/PBCH. In the evaluation, it is assumed that RRM measurement takes place in “On Duration” time, and the RRM measurement time is assumed to be 3ms for FR1 (see TS 38.133 [12])</w:t>
        </w:r>
      </w:ins>
      <w:ins w:id="572" w:author="Le Liu" w:date="2023-09-27T21:04:00Z">
        <w:r w:rsidR="00383BF9">
          <w:t>.</w:t>
        </w:r>
        <w:r w:rsidR="00383BF9" w:rsidRPr="00A234EB">
          <w:rPr>
            <w:lang w:eastAsia="zh-CN"/>
          </w:rPr>
          <w:t xml:space="preserve"> </w:t>
        </w:r>
      </w:ins>
    </w:p>
    <w:p w14:paraId="218F48BA" w14:textId="77777777" w:rsidR="002C07E8" w:rsidRPr="00A234EB" w:rsidRDefault="002C07E8" w:rsidP="002C07E8">
      <w:pPr>
        <w:rPr>
          <w:ins w:id="573" w:author="Le Liu" w:date="2023-09-18T19:34:00Z"/>
          <w:lang w:eastAsia="zh-CN"/>
        </w:rPr>
      </w:pPr>
      <w:ins w:id="574" w:author="Le Liu" w:date="2023-09-18T19:34:00Z">
        <w:r w:rsidRPr="00A234EB">
          <w:rPr>
            <w:rFonts w:hint="eastAsia"/>
            <w:kern w:val="2"/>
            <w:lang w:eastAsia="zh-CN"/>
          </w:rPr>
          <w:t xml:space="preserve">In </w:t>
        </w:r>
        <w:r w:rsidRPr="00A234EB">
          <w:rPr>
            <w:kern w:val="2"/>
            <w:lang w:eastAsia="zh-CN"/>
          </w:rPr>
          <w:t>addition</w:t>
        </w:r>
        <w:r w:rsidRPr="00A234EB">
          <w:rPr>
            <w:rFonts w:hint="eastAsia"/>
            <w:kern w:val="2"/>
            <w:lang w:eastAsia="zh-CN"/>
          </w:rPr>
          <w:t xml:space="preserve"> to the above procedure,</w:t>
        </w:r>
        <w:r w:rsidRPr="00A234EB">
          <w:rPr>
            <w:kern w:val="2"/>
            <w:lang w:eastAsia="zh-CN"/>
          </w:rPr>
          <w:t xml:space="preserve"> transition time</w:t>
        </w:r>
        <w:r w:rsidRPr="00A234EB">
          <w:rPr>
            <w:rFonts w:hint="eastAsia"/>
            <w:kern w:val="2"/>
            <w:lang w:eastAsia="zh-CN"/>
          </w:rPr>
          <w:t xml:space="preserve"> is needed for UE to switch on / off its components. 1</w:t>
        </w:r>
        <w:r w:rsidRPr="00A234EB">
          <w:rPr>
            <w:kern w:val="2"/>
            <w:lang w:eastAsia="zh-CN"/>
          </w:rPr>
          <w:t>0ms transition</w:t>
        </w:r>
        <w:r w:rsidRPr="00A234EB">
          <w:rPr>
            <w:rFonts w:hint="eastAsia"/>
            <w:kern w:val="2"/>
            <w:lang w:eastAsia="zh-CN"/>
          </w:rPr>
          <w:t xml:space="preserve"> time </w:t>
        </w:r>
        <w:r w:rsidRPr="00A234EB">
          <w:rPr>
            <w:kern w:val="2"/>
            <w:lang w:eastAsia="zh-CN"/>
          </w:rPr>
          <w:t xml:space="preserve">is </w:t>
        </w:r>
        <w:r w:rsidRPr="00A234EB">
          <w:rPr>
            <w:rFonts w:hint="eastAsia"/>
            <w:kern w:val="2"/>
            <w:lang w:eastAsia="zh-CN"/>
          </w:rPr>
          <w:t>assumed for evaluation; but further reduced value is possible.</w:t>
        </w:r>
      </w:ins>
    </w:p>
    <w:p w14:paraId="10E5D9FF" w14:textId="2086DDFB" w:rsidR="002C07E8" w:rsidRPr="00A234EB" w:rsidRDefault="002C07E8" w:rsidP="002C07E8">
      <w:pPr>
        <w:rPr>
          <w:ins w:id="575" w:author="Le Liu" w:date="2023-09-18T19:34:00Z"/>
          <w:lang w:eastAsia="zh-CN"/>
        </w:rPr>
      </w:pPr>
      <w:ins w:id="576" w:author="Le Liu" w:date="2023-09-18T19:34:00Z">
        <w:r w:rsidRPr="00A234EB">
          <w:rPr>
            <w:rFonts w:hint="eastAsia"/>
            <w:lang w:eastAsia="zh-CN"/>
          </w:rPr>
          <w:t xml:space="preserve">Based on the above </w:t>
        </w:r>
        <w:r w:rsidRPr="00A234EB">
          <w:rPr>
            <w:lang w:eastAsia="zh-CN"/>
          </w:rPr>
          <w:t>analysis</w:t>
        </w:r>
        <w:r w:rsidRPr="00A234EB">
          <w:rPr>
            <w:rFonts w:hint="eastAsia"/>
            <w:lang w:eastAsia="zh-CN"/>
          </w:rPr>
          <w:t>, t</w:t>
        </w:r>
        <w:r w:rsidRPr="00A234EB">
          <w:rPr>
            <w:lang w:eastAsia="zh-CN"/>
          </w:rPr>
          <w:t xml:space="preserve">he idle mode sleep ratio is </w:t>
        </w:r>
        <w:r w:rsidRPr="00A234EB">
          <w:rPr>
            <w:rFonts w:hint="eastAsia"/>
            <w:lang w:eastAsia="zh-CN"/>
          </w:rPr>
          <w:t xml:space="preserve">evaluated with the </w:t>
        </w:r>
        <w:r w:rsidRPr="00A234EB">
          <w:rPr>
            <w:lang w:eastAsia="zh-CN"/>
          </w:rPr>
          <w:t>configurations</w:t>
        </w:r>
        <w:r w:rsidRPr="00A234EB">
          <w:rPr>
            <w:rFonts w:hint="eastAsia"/>
            <w:lang w:eastAsia="zh-CN"/>
          </w:rPr>
          <w:t xml:space="preserve"> </w:t>
        </w:r>
        <w:r w:rsidRPr="00A234EB">
          <w:rPr>
            <w:lang w:eastAsia="zh-CN"/>
          </w:rPr>
          <w:t xml:space="preserve">shown in Table </w:t>
        </w:r>
      </w:ins>
      <w:ins w:id="577" w:author="Le Liu" w:date="2023-09-27T20:16:00Z">
        <w:r w:rsidR="00287077">
          <w:rPr>
            <w:lang w:eastAsia="zh-CN"/>
          </w:rPr>
          <w:t>7.2</w:t>
        </w:r>
      </w:ins>
      <w:ins w:id="578" w:author="Le Liu" w:date="2023-09-18T19:34:00Z">
        <w:r w:rsidRPr="00A234EB">
          <w:rPr>
            <w:lang w:eastAsia="zh-CN"/>
          </w:rPr>
          <w:t>-1. It is observed that more than 9</w:t>
        </w:r>
        <w:r w:rsidRPr="00A234EB">
          <w:rPr>
            <w:rFonts w:hint="eastAsia"/>
            <w:lang w:eastAsia="zh-CN"/>
          </w:rPr>
          <w:t>0</w:t>
        </w:r>
        <w:r w:rsidRPr="00A234EB">
          <w:rPr>
            <w:lang w:eastAsia="zh-CN"/>
          </w:rPr>
          <w:t>% sleep ratio is achieved in idle mode by NR device.</w:t>
        </w:r>
      </w:ins>
    </w:p>
    <w:p w14:paraId="5CE8B79E" w14:textId="42BA386F" w:rsidR="002C07E8" w:rsidRPr="00A234EB" w:rsidRDefault="002C07E8" w:rsidP="002C07E8">
      <w:pPr>
        <w:pStyle w:val="TH"/>
        <w:rPr>
          <w:ins w:id="579" w:author="Le Liu" w:date="2023-09-18T19:34:00Z"/>
        </w:rPr>
      </w:pPr>
      <w:bookmarkStart w:id="580" w:name="_Ref520797049"/>
      <w:ins w:id="581" w:author="Le Liu" w:date="2023-09-18T19:34:00Z">
        <w:r w:rsidRPr="00A234EB">
          <w:t xml:space="preserve">Table </w:t>
        </w:r>
      </w:ins>
      <w:bookmarkEnd w:id="580"/>
      <w:ins w:id="582" w:author="Le Liu" w:date="2023-09-29T09:10:00Z">
        <w:r w:rsidR="00E64864">
          <w:t>7.2</w:t>
        </w:r>
      </w:ins>
      <w:ins w:id="583" w:author="Le Liu" w:date="2023-09-18T19:34:00Z">
        <w:r w:rsidRPr="00A234EB">
          <w:t>-1 NR device sleep ratio in slot level (for idle / inactive mode)</w:t>
        </w:r>
      </w:ins>
    </w:p>
    <w:tbl>
      <w:tblPr>
        <w:tblW w:w="5000" w:type="pct"/>
        <w:jc w:val="center"/>
        <w:tblLook w:val="04A0" w:firstRow="1" w:lastRow="0" w:firstColumn="1" w:lastColumn="0" w:noHBand="0" w:noVBand="1"/>
      </w:tblPr>
      <w:tblGrid>
        <w:gridCol w:w="1177"/>
        <w:gridCol w:w="817"/>
        <w:gridCol w:w="1027"/>
        <w:gridCol w:w="587"/>
        <w:gridCol w:w="1027"/>
        <w:gridCol w:w="679"/>
        <w:gridCol w:w="897"/>
        <w:gridCol w:w="1387"/>
        <w:gridCol w:w="1087"/>
        <w:gridCol w:w="944"/>
      </w:tblGrid>
      <w:tr w:rsidR="002C07E8" w:rsidRPr="00A234EB" w14:paraId="50F905D1" w14:textId="77777777" w:rsidTr="00B30EF1">
        <w:trPr>
          <w:trHeight w:val="900"/>
          <w:jc w:val="center"/>
          <w:ins w:id="584" w:author="Le Liu" w:date="2023-09-18T19:34:00Z"/>
        </w:trPr>
        <w:tc>
          <w:tcPr>
            <w:tcW w:w="61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D91A23" w14:textId="77777777" w:rsidR="002C07E8" w:rsidRPr="00A234EB" w:rsidRDefault="002C07E8" w:rsidP="00FE034B">
            <w:pPr>
              <w:pStyle w:val="TAH"/>
              <w:rPr>
                <w:ins w:id="585" w:author="Le Liu" w:date="2023-09-18T19:34:00Z"/>
                <w:lang w:val="en-US" w:eastAsia="zh-CN"/>
              </w:rPr>
            </w:pPr>
            <w:ins w:id="586" w:author="Le Liu" w:date="2023-09-18T19:34:00Z">
              <w:r w:rsidRPr="00A234EB">
                <w:rPr>
                  <w:lang w:val="en-US" w:eastAsia="zh-CN"/>
                </w:rPr>
                <w:t xml:space="preserve">　</w:t>
              </w:r>
            </w:ins>
          </w:p>
        </w:tc>
        <w:tc>
          <w:tcPr>
            <w:tcW w:w="424" w:type="pct"/>
            <w:tcBorders>
              <w:top w:val="single" w:sz="4" w:space="0" w:color="auto"/>
              <w:left w:val="nil"/>
              <w:bottom w:val="single" w:sz="4" w:space="0" w:color="auto"/>
              <w:right w:val="single" w:sz="4" w:space="0" w:color="auto"/>
            </w:tcBorders>
            <w:shd w:val="clear" w:color="auto" w:fill="D9D9D9" w:themeFill="background1" w:themeFillShade="D9"/>
            <w:hideMark/>
          </w:tcPr>
          <w:p w14:paraId="31CCA694" w14:textId="77777777" w:rsidR="002C07E8" w:rsidRPr="00A234EB" w:rsidRDefault="002C07E8" w:rsidP="00FE034B">
            <w:pPr>
              <w:pStyle w:val="TAH"/>
              <w:rPr>
                <w:ins w:id="587" w:author="Le Liu" w:date="2023-09-18T19:34:00Z"/>
                <w:lang w:val="en-US" w:eastAsia="zh-CN"/>
              </w:rPr>
            </w:pPr>
            <w:ins w:id="588" w:author="Le Liu" w:date="2023-09-18T19:34:00Z">
              <w:r w:rsidRPr="00A234EB">
                <w:rPr>
                  <w:lang w:val="en-US" w:eastAsia="zh-CN"/>
                </w:rPr>
                <w:t xml:space="preserve">Paging cycle </w:t>
              </w:r>
              <w:r w:rsidRPr="00A234EB">
                <w:rPr>
                  <w:i/>
                  <w:lang w:eastAsia="zh-CN"/>
                </w:rPr>
                <w:t>N</w:t>
              </w:r>
              <w:r w:rsidRPr="00A234EB">
                <w:rPr>
                  <w:vertAlign w:val="subscript"/>
                  <w:lang w:eastAsia="zh-CN"/>
                </w:rPr>
                <w:t>PC_RF</w:t>
              </w:r>
              <w:r w:rsidRPr="00A234EB">
                <w:rPr>
                  <w:lang w:val="en-US" w:eastAsia="zh-CN"/>
                </w:rPr>
                <w:t xml:space="preserve"> *10 (</w:t>
              </w:r>
              <w:proofErr w:type="spellStart"/>
              <w:r w:rsidRPr="00A234EB">
                <w:rPr>
                  <w:lang w:val="en-US" w:eastAsia="zh-CN"/>
                </w:rPr>
                <w:t>ms</w:t>
              </w:r>
              <w:proofErr w:type="spellEnd"/>
              <w:r w:rsidRPr="00A234EB">
                <w:rPr>
                  <w:lang w:val="en-US" w:eastAsia="zh-CN"/>
                </w:rPr>
                <w:t>)</w:t>
              </w:r>
            </w:ins>
          </w:p>
        </w:tc>
        <w:tc>
          <w:tcPr>
            <w:tcW w:w="533" w:type="pct"/>
            <w:tcBorders>
              <w:top w:val="single" w:sz="4" w:space="0" w:color="auto"/>
              <w:left w:val="nil"/>
              <w:bottom w:val="single" w:sz="4" w:space="0" w:color="auto"/>
              <w:right w:val="single" w:sz="4" w:space="0" w:color="auto"/>
            </w:tcBorders>
            <w:shd w:val="clear" w:color="auto" w:fill="D9D9D9" w:themeFill="background1" w:themeFillShade="D9"/>
            <w:hideMark/>
          </w:tcPr>
          <w:p w14:paraId="131F4AE5" w14:textId="77777777" w:rsidR="002C07E8" w:rsidRPr="00A234EB" w:rsidRDefault="002C07E8" w:rsidP="00FE034B">
            <w:pPr>
              <w:pStyle w:val="TAH"/>
              <w:rPr>
                <w:ins w:id="589" w:author="Le Liu" w:date="2023-09-18T19:34:00Z"/>
                <w:lang w:val="en-US" w:eastAsia="zh-CN"/>
              </w:rPr>
            </w:pPr>
            <w:proofErr w:type="gramStart"/>
            <w:ins w:id="590" w:author="Le Liu" w:date="2023-09-18T19:34:00Z">
              <w:r w:rsidRPr="00A234EB">
                <w:rPr>
                  <w:lang w:val="en-US" w:eastAsia="zh-CN"/>
                </w:rPr>
                <w:t>SCS(</w:t>
              </w:r>
              <w:proofErr w:type="gramEnd"/>
              <w:r w:rsidRPr="00A234EB">
                <w:rPr>
                  <w:lang w:val="en-US" w:eastAsia="zh-CN"/>
                </w:rPr>
                <w:t>kHz)</w:t>
              </w:r>
            </w:ins>
          </w:p>
        </w:tc>
        <w:tc>
          <w:tcPr>
            <w:tcW w:w="305" w:type="pct"/>
            <w:tcBorders>
              <w:top w:val="single" w:sz="4" w:space="0" w:color="auto"/>
              <w:left w:val="nil"/>
              <w:bottom w:val="single" w:sz="4" w:space="0" w:color="auto"/>
              <w:right w:val="single" w:sz="4" w:space="0" w:color="auto"/>
            </w:tcBorders>
            <w:shd w:val="clear" w:color="auto" w:fill="D9D9D9" w:themeFill="background1" w:themeFillShade="D9"/>
          </w:tcPr>
          <w:p w14:paraId="3288DF7A" w14:textId="77777777" w:rsidR="002C07E8" w:rsidRPr="00A234EB" w:rsidDel="00D60663" w:rsidRDefault="002C07E8" w:rsidP="00FE034B">
            <w:pPr>
              <w:pStyle w:val="TAH"/>
              <w:rPr>
                <w:ins w:id="591" w:author="Le Liu" w:date="2023-09-18T19:34:00Z"/>
                <w:lang w:val="en-US" w:eastAsia="zh-CN"/>
              </w:rPr>
            </w:pPr>
            <w:ins w:id="592" w:author="Le Liu" w:date="2023-09-18T19:34:00Z">
              <w:r w:rsidRPr="00A234EB">
                <w:rPr>
                  <w:rFonts w:hint="eastAsia"/>
                  <w:lang w:val="en-US" w:eastAsia="zh-CN"/>
                </w:rPr>
                <w:t>SSB L</w:t>
              </w:r>
            </w:ins>
          </w:p>
        </w:tc>
        <w:tc>
          <w:tcPr>
            <w:tcW w:w="53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F20C35" w14:textId="77777777" w:rsidR="002C07E8" w:rsidRPr="00A234EB" w:rsidRDefault="002C07E8" w:rsidP="00FE034B">
            <w:pPr>
              <w:pStyle w:val="TAH"/>
              <w:rPr>
                <w:ins w:id="593" w:author="Le Liu" w:date="2023-09-18T19:34:00Z"/>
                <w:lang w:val="en-US" w:eastAsia="zh-CN"/>
              </w:rPr>
            </w:pPr>
            <w:ins w:id="594" w:author="Le Liu" w:date="2023-09-18T19:34:00Z">
              <w:r w:rsidRPr="00A234EB">
                <w:rPr>
                  <w:rFonts w:hint="eastAsia"/>
                  <w:lang w:val="en-US" w:eastAsia="zh-CN"/>
                </w:rPr>
                <w:t>SSB reception time(</w:t>
              </w:r>
              <w:proofErr w:type="spellStart"/>
              <w:r w:rsidRPr="00A234EB">
                <w:rPr>
                  <w:rFonts w:hint="eastAsia"/>
                  <w:lang w:val="en-US" w:eastAsia="zh-CN"/>
                </w:rPr>
                <w:t>ms</w:t>
              </w:r>
              <w:proofErr w:type="spellEnd"/>
              <w:r w:rsidRPr="00A234EB">
                <w:rPr>
                  <w:rFonts w:hint="eastAsia"/>
                  <w:lang w:val="en-US" w:eastAsia="zh-CN"/>
                </w:rPr>
                <w:t>)</w:t>
              </w:r>
            </w:ins>
          </w:p>
        </w:tc>
        <w:tc>
          <w:tcPr>
            <w:tcW w:w="353" w:type="pct"/>
            <w:tcBorders>
              <w:top w:val="single" w:sz="4" w:space="0" w:color="auto"/>
              <w:left w:val="nil"/>
              <w:bottom w:val="single" w:sz="4" w:space="0" w:color="auto"/>
              <w:right w:val="single" w:sz="4" w:space="0" w:color="auto"/>
            </w:tcBorders>
            <w:shd w:val="clear" w:color="auto" w:fill="D9D9D9" w:themeFill="background1" w:themeFillShade="D9"/>
            <w:hideMark/>
          </w:tcPr>
          <w:p w14:paraId="2BCB32A2" w14:textId="77777777" w:rsidR="002C07E8" w:rsidRPr="00A234EB" w:rsidRDefault="002C07E8" w:rsidP="00FE034B">
            <w:pPr>
              <w:pStyle w:val="TAH"/>
              <w:rPr>
                <w:ins w:id="595" w:author="Le Liu" w:date="2023-09-18T19:34:00Z"/>
                <w:lang w:val="en-US" w:eastAsia="zh-CN"/>
              </w:rPr>
            </w:pPr>
            <w:ins w:id="596" w:author="Le Liu" w:date="2023-09-18T19:34:00Z">
              <w:r w:rsidRPr="00A234EB">
                <w:rPr>
                  <w:lang w:val="en-US" w:eastAsia="zh-CN"/>
                </w:rPr>
                <w:t>SSB cycle (</w:t>
              </w:r>
              <w:proofErr w:type="spellStart"/>
              <w:r w:rsidRPr="00A234EB">
                <w:rPr>
                  <w:lang w:val="en-US" w:eastAsia="zh-CN"/>
                </w:rPr>
                <w:t>ms</w:t>
              </w:r>
              <w:proofErr w:type="spellEnd"/>
              <w:r w:rsidRPr="00A234EB">
                <w:rPr>
                  <w:lang w:val="en-US" w:eastAsia="zh-CN"/>
                </w:rPr>
                <w:t>)</w:t>
              </w:r>
            </w:ins>
          </w:p>
        </w:tc>
        <w:tc>
          <w:tcPr>
            <w:tcW w:w="466" w:type="pct"/>
            <w:tcBorders>
              <w:top w:val="single" w:sz="4" w:space="0" w:color="auto"/>
              <w:left w:val="nil"/>
              <w:bottom w:val="single" w:sz="4" w:space="0" w:color="auto"/>
              <w:right w:val="single" w:sz="4" w:space="0" w:color="auto"/>
            </w:tcBorders>
            <w:shd w:val="clear" w:color="auto" w:fill="D9D9D9" w:themeFill="background1" w:themeFillShade="D9"/>
            <w:hideMark/>
          </w:tcPr>
          <w:p w14:paraId="2D62417A" w14:textId="77777777" w:rsidR="002C07E8" w:rsidRPr="00A234EB" w:rsidRDefault="002C07E8" w:rsidP="00FE034B">
            <w:pPr>
              <w:pStyle w:val="TAH"/>
              <w:rPr>
                <w:ins w:id="597" w:author="Le Liu" w:date="2023-09-18T19:34:00Z"/>
                <w:lang w:val="en-US" w:eastAsia="zh-CN"/>
              </w:rPr>
            </w:pPr>
            <w:ins w:id="598" w:author="Le Liu" w:date="2023-09-18T19:34:00Z">
              <w:r w:rsidRPr="00A234EB">
                <w:rPr>
                  <w:lang w:val="en-US" w:eastAsia="zh-CN"/>
                </w:rPr>
                <w:t>Number of SSB burst set</w:t>
              </w:r>
            </w:ins>
          </w:p>
        </w:tc>
        <w:tc>
          <w:tcPr>
            <w:tcW w:w="720" w:type="pct"/>
            <w:tcBorders>
              <w:top w:val="single" w:sz="4" w:space="0" w:color="auto"/>
              <w:left w:val="nil"/>
              <w:bottom w:val="single" w:sz="4" w:space="0" w:color="auto"/>
              <w:right w:val="single" w:sz="4" w:space="0" w:color="auto"/>
            </w:tcBorders>
            <w:shd w:val="clear" w:color="auto" w:fill="D9D9D9" w:themeFill="background1" w:themeFillShade="D9"/>
            <w:hideMark/>
          </w:tcPr>
          <w:p w14:paraId="2D76A9E2" w14:textId="77777777" w:rsidR="002C07E8" w:rsidRPr="00A234EB" w:rsidRDefault="002C07E8" w:rsidP="00FE034B">
            <w:pPr>
              <w:pStyle w:val="TAH"/>
              <w:rPr>
                <w:ins w:id="599" w:author="Le Liu" w:date="2023-09-18T19:34:00Z"/>
                <w:lang w:val="en-US" w:eastAsia="zh-CN"/>
              </w:rPr>
            </w:pPr>
            <w:ins w:id="600" w:author="Le Liu" w:date="2023-09-18T19:34:00Z">
              <w:r w:rsidRPr="00A234EB">
                <w:rPr>
                  <w:lang w:val="en-US" w:eastAsia="zh-CN"/>
                </w:rPr>
                <w:t>RRM measurement time per DRX (</w:t>
              </w:r>
              <w:proofErr w:type="spellStart"/>
              <w:r w:rsidRPr="00A234EB">
                <w:rPr>
                  <w:lang w:val="en-US" w:eastAsia="zh-CN"/>
                </w:rPr>
                <w:t>ms</w:t>
              </w:r>
              <w:proofErr w:type="spellEnd"/>
              <w:r w:rsidRPr="00A234EB">
                <w:rPr>
                  <w:lang w:val="en-US" w:eastAsia="zh-CN"/>
                </w:rPr>
                <w:t>)</w:t>
              </w:r>
            </w:ins>
          </w:p>
        </w:tc>
        <w:tc>
          <w:tcPr>
            <w:tcW w:w="564" w:type="pct"/>
            <w:tcBorders>
              <w:top w:val="single" w:sz="4" w:space="0" w:color="auto"/>
              <w:left w:val="nil"/>
              <w:bottom w:val="single" w:sz="4" w:space="0" w:color="auto"/>
              <w:right w:val="single" w:sz="4" w:space="0" w:color="auto"/>
            </w:tcBorders>
            <w:shd w:val="clear" w:color="auto" w:fill="D9D9D9" w:themeFill="background1" w:themeFillShade="D9"/>
          </w:tcPr>
          <w:p w14:paraId="3C5FFE4C" w14:textId="77777777" w:rsidR="002C07E8" w:rsidRPr="00A234EB" w:rsidRDefault="002C07E8" w:rsidP="00FE034B">
            <w:pPr>
              <w:pStyle w:val="TAH"/>
              <w:rPr>
                <w:ins w:id="601" w:author="Le Liu" w:date="2023-09-18T19:34:00Z"/>
                <w:lang w:val="en-US" w:eastAsia="zh-CN"/>
              </w:rPr>
            </w:pPr>
            <w:ins w:id="602" w:author="Le Liu" w:date="2023-09-18T19:34:00Z">
              <w:r w:rsidRPr="00A234EB">
                <w:rPr>
                  <w:rFonts w:hint="eastAsia"/>
                  <w:lang w:val="en-US" w:eastAsia="zh-CN"/>
                </w:rPr>
                <w:t>Transition time(</w:t>
              </w:r>
              <w:proofErr w:type="spellStart"/>
              <w:r w:rsidRPr="00A234EB">
                <w:rPr>
                  <w:rFonts w:hint="eastAsia"/>
                  <w:lang w:val="en-US" w:eastAsia="zh-CN"/>
                </w:rPr>
                <w:t>ms</w:t>
              </w:r>
              <w:proofErr w:type="spellEnd"/>
              <w:r w:rsidRPr="00A234EB">
                <w:rPr>
                  <w:rFonts w:hint="eastAsia"/>
                  <w:lang w:val="en-US" w:eastAsia="zh-CN"/>
                </w:rPr>
                <w:t>)</w:t>
              </w:r>
            </w:ins>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AB701E" w14:textId="77777777" w:rsidR="002C07E8" w:rsidRPr="00A234EB" w:rsidRDefault="002C07E8" w:rsidP="00FE034B">
            <w:pPr>
              <w:pStyle w:val="TAH"/>
              <w:rPr>
                <w:ins w:id="603" w:author="Le Liu" w:date="2023-09-18T19:34:00Z"/>
                <w:lang w:val="en-US" w:eastAsia="zh-CN"/>
              </w:rPr>
            </w:pPr>
            <w:ins w:id="604" w:author="Le Liu" w:date="2023-09-18T19:34:00Z">
              <w:r w:rsidRPr="00A234EB">
                <w:rPr>
                  <w:lang w:val="en-US" w:eastAsia="zh-CN"/>
                </w:rPr>
                <w:t>Sleep ratio</w:t>
              </w:r>
            </w:ins>
          </w:p>
        </w:tc>
      </w:tr>
      <w:tr w:rsidR="002C07E8" w:rsidRPr="00A234EB" w14:paraId="4C13E5C8" w14:textId="77777777" w:rsidTr="00B30EF1">
        <w:trPr>
          <w:jc w:val="center"/>
          <w:ins w:id="605" w:author="Le Liu" w:date="2023-09-18T19:34:00Z"/>
        </w:trPr>
        <w:tc>
          <w:tcPr>
            <w:tcW w:w="611" w:type="pct"/>
            <w:vMerge w:val="restart"/>
            <w:tcBorders>
              <w:top w:val="single" w:sz="4" w:space="0" w:color="auto"/>
              <w:left w:val="single" w:sz="4" w:space="0" w:color="auto"/>
              <w:bottom w:val="single" w:sz="4" w:space="0" w:color="000000"/>
              <w:right w:val="single" w:sz="4" w:space="0" w:color="auto"/>
            </w:tcBorders>
            <w:vAlign w:val="center"/>
            <w:hideMark/>
          </w:tcPr>
          <w:p w14:paraId="18E6F868" w14:textId="124717CF" w:rsidR="002C07E8" w:rsidRPr="00A234EB" w:rsidRDefault="0026616B" w:rsidP="00FE034B">
            <w:pPr>
              <w:pStyle w:val="TAC"/>
              <w:rPr>
                <w:ins w:id="606" w:author="Le Liu" w:date="2023-09-18T19:34:00Z"/>
                <w:lang w:val="en-US" w:eastAsia="zh-CN"/>
              </w:rPr>
            </w:pPr>
            <w:ins w:id="607" w:author="Le Liu" w:date="2023-09-18T19:35:00Z">
              <w:r w:rsidRPr="00A234EB">
                <w:rPr>
                  <w:lang w:val="en-US" w:eastAsia="zh-CN"/>
                </w:rPr>
                <w:t>RRC-Idle/Inactive</w:t>
              </w:r>
            </w:ins>
          </w:p>
        </w:tc>
        <w:tc>
          <w:tcPr>
            <w:tcW w:w="424" w:type="pct"/>
            <w:tcBorders>
              <w:top w:val="nil"/>
              <w:left w:val="nil"/>
              <w:bottom w:val="single" w:sz="4" w:space="0" w:color="auto"/>
              <w:right w:val="single" w:sz="4" w:space="0" w:color="auto"/>
            </w:tcBorders>
            <w:shd w:val="clear" w:color="auto" w:fill="FFFF00"/>
            <w:hideMark/>
          </w:tcPr>
          <w:p w14:paraId="6FD479AE" w14:textId="77777777" w:rsidR="002C07E8" w:rsidRPr="00A234EB" w:rsidRDefault="002C07E8" w:rsidP="00FE034B">
            <w:pPr>
              <w:pStyle w:val="TAC"/>
              <w:rPr>
                <w:ins w:id="608" w:author="Le Liu" w:date="2023-09-18T19:34:00Z"/>
                <w:lang w:val="en-US" w:eastAsia="zh-CN"/>
              </w:rPr>
            </w:pPr>
            <w:ins w:id="609" w:author="Le Liu" w:date="2023-09-18T19:34:00Z">
              <w:r w:rsidRPr="00A234EB">
                <w:rPr>
                  <w:lang w:val="en-US" w:eastAsia="zh-CN"/>
                </w:rPr>
                <w:t>2560</w:t>
              </w:r>
            </w:ins>
          </w:p>
        </w:tc>
        <w:tc>
          <w:tcPr>
            <w:tcW w:w="533" w:type="pct"/>
            <w:tcBorders>
              <w:top w:val="nil"/>
              <w:left w:val="nil"/>
              <w:bottom w:val="single" w:sz="4" w:space="0" w:color="auto"/>
              <w:right w:val="single" w:sz="4" w:space="0" w:color="auto"/>
            </w:tcBorders>
            <w:shd w:val="clear" w:color="auto" w:fill="FFFF00"/>
            <w:hideMark/>
          </w:tcPr>
          <w:p w14:paraId="454D087D" w14:textId="77777777" w:rsidR="002C07E8" w:rsidRPr="00A234EB" w:rsidRDefault="002C07E8" w:rsidP="00FE034B">
            <w:pPr>
              <w:pStyle w:val="TAC"/>
              <w:rPr>
                <w:ins w:id="610" w:author="Le Liu" w:date="2023-09-18T19:34:00Z"/>
                <w:lang w:val="en-US" w:eastAsia="zh-CN"/>
              </w:rPr>
            </w:pPr>
            <w:ins w:id="611" w:author="Le Liu" w:date="2023-09-18T19:34:00Z">
              <w:r w:rsidRPr="00A234EB">
                <w:rPr>
                  <w:lang w:val="en-US" w:eastAsia="zh-CN"/>
                </w:rPr>
                <w:t>15</w:t>
              </w:r>
            </w:ins>
          </w:p>
        </w:tc>
        <w:tc>
          <w:tcPr>
            <w:tcW w:w="305" w:type="pct"/>
            <w:tcBorders>
              <w:top w:val="single" w:sz="4" w:space="0" w:color="auto"/>
              <w:left w:val="nil"/>
              <w:bottom w:val="single" w:sz="4" w:space="0" w:color="auto"/>
              <w:right w:val="single" w:sz="4" w:space="0" w:color="auto"/>
            </w:tcBorders>
            <w:shd w:val="clear" w:color="auto" w:fill="FFFF00"/>
          </w:tcPr>
          <w:p w14:paraId="374B7C0D" w14:textId="77777777" w:rsidR="002C07E8" w:rsidRPr="00A234EB" w:rsidDel="00D60663" w:rsidRDefault="002C07E8" w:rsidP="00FE034B">
            <w:pPr>
              <w:pStyle w:val="TAC"/>
              <w:rPr>
                <w:ins w:id="612" w:author="Le Liu" w:date="2023-09-18T19:34:00Z"/>
                <w:lang w:val="en-US" w:eastAsia="zh-CN"/>
              </w:rPr>
            </w:pPr>
            <w:ins w:id="613" w:author="Le Liu" w:date="2023-09-18T19:34:00Z">
              <w:r w:rsidRPr="00A234EB">
                <w:rPr>
                  <w:rFonts w:hint="eastAsia"/>
                  <w:lang w:val="en-US" w:eastAsia="zh-CN"/>
                </w:rPr>
                <w:t>2</w:t>
              </w:r>
            </w:ins>
          </w:p>
        </w:tc>
        <w:tc>
          <w:tcPr>
            <w:tcW w:w="533" w:type="pct"/>
            <w:tcBorders>
              <w:top w:val="nil"/>
              <w:left w:val="single" w:sz="4" w:space="0" w:color="auto"/>
              <w:bottom w:val="single" w:sz="4" w:space="0" w:color="auto"/>
              <w:right w:val="single" w:sz="4" w:space="0" w:color="auto"/>
            </w:tcBorders>
            <w:shd w:val="clear" w:color="auto" w:fill="FFFF00"/>
            <w:hideMark/>
          </w:tcPr>
          <w:p w14:paraId="65E2D3FD" w14:textId="77777777" w:rsidR="002C07E8" w:rsidRPr="00A234EB" w:rsidRDefault="002C07E8" w:rsidP="00FE034B">
            <w:pPr>
              <w:pStyle w:val="TAC"/>
              <w:rPr>
                <w:ins w:id="614" w:author="Le Liu" w:date="2023-09-18T19:34:00Z"/>
                <w:lang w:val="en-US" w:eastAsia="zh-CN"/>
              </w:rPr>
            </w:pPr>
            <w:ins w:id="615" w:author="Le Liu" w:date="2023-09-18T19:34:00Z">
              <w:r w:rsidRPr="00A234EB">
                <w:rPr>
                  <w:rFonts w:hint="eastAsia"/>
                  <w:lang w:val="en-US" w:eastAsia="zh-CN"/>
                </w:rPr>
                <w:t>1</w:t>
              </w:r>
            </w:ins>
          </w:p>
        </w:tc>
        <w:tc>
          <w:tcPr>
            <w:tcW w:w="353" w:type="pct"/>
            <w:tcBorders>
              <w:top w:val="nil"/>
              <w:left w:val="nil"/>
              <w:bottom w:val="single" w:sz="4" w:space="0" w:color="auto"/>
              <w:right w:val="single" w:sz="4" w:space="0" w:color="auto"/>
            </w:tcBorders>
            <w:shd w:val="clear" w:color="auto" w:fill="FFFF00"/>
            <w:hideMark/>
          </w:tcPr>
          <w:p w14:paraId="49EB85DF" w14:textId="77777777" w:rsidR="002C07E8" w:rsidRPr="00A234EB" w:rsidRDefault="002C07E8" w:rsidP="00FE034B">
            <w:pPr>
              <w:pStyle w:val="TAC"/>
              <w:rPr>
                <w:ins w:id="616" w:author="Le Liu" w:date="2023-09-18T19:34:00Z"/>
                <w:lang w:val="en-US" w:eastAsia="zh-CN"/>
              </w:rPr>
            </w:pPr>
            <w:ins w:id="617" w:author="Le Liu" w:date="2023-09-18T19:34:00Z">
              <w:r w:rsidRPr="00A234EB">
                <w:rPr>
                  <w:lang w:val="en-US" w:eastAsia="zh-CN"/>
                </w:rPr>
                <w:t xml:space="preserve"> --</w:t>
              </w:r>
            </w:ins>
          </w:p>
        </w:tc>
        <w:tc>
          <w:tcPr>
            <w:tcW w:w="466" w:type="pct"/>
            <w:tcBorders>
              <w:top w:val="nil"/>
              <w:left w:val="nil"/>
              <w:bottom w:val="single" w:sz="4" w:space="0" w:color="auto"/>
              <w:right w:val="single" w:sz="4" w:space="0" w:color="auto"/>
            </w:tcBorders>
            <w:shd w:val="clear" w:color="auto" w:fill="FFFF00"/>
            <w:hideMark/>
          </w:tcPr>
          <w:p w14:paraId="6B7BAA9B" w14:textId="77777777" w:rsidR="002C07E8" w:rsidRPr="00A234EB" w:rsidRDefault="002C07E8" w:rsidP="00FE034B">
            <w:pPr>
              <w:pStyle w:val="TAC"/>
              <w:rPr>
                <w:ins w:id="618" w:author="Le Liu" w:date="2023-09-18T19:34:00Z"/>
                <w:lang w:val="en-US" w:eastAsia="zh-CN"/>
              </w:rPr>
            </w:pPr>
            <w:ins w:id="619" w:author="Le Liu" w:date="2023-09-18T19:34:00Z">
              <w:r w:rsidRPr="00A234EB">
                <w:rPr>
                  <w:lang w:val="en-US" w:eastAsia="zh-CN"/>
                </w:rPr>
                <w:t>1</w:t>
              </w:r>
            </w:ins>
          </w:p>
        </w:tc>
        <w:tc>
          <w:tcPr>
            <w:tcW w:w="720" w:type="pct"/>
            <w:tcBorders>
              <w:top w:val="nil"/>
              <w:left w:val="nil"/>
              <w:bottom w:val="single" w:sz="4" w:space="0" w:color="auto"/>
              <w:right w:val="single" w:sz="4" w:space="0" w:color="auto"/>
            </w:tcBorders>
            <w:shd w:val="clear" w:color="auto" w:fill="FFFF00"/>
            <w:hideMark/>
          </w:tcPr>
          <w:p w14:paraId="024CDA0C" w14:textId="77777777" w:rsidR="002C07E8" w:rsidRPr="00C20F57" w:rsidRDefault="002C07E8" w:rsidP="00FE034B">
            <w:pPr>
              <w:pStyle w:val="TAC"/>
              <w:rPr>
                <w:ins w:id="620" w:author="Le Liu" w:date="2023-09-18T19:34:00Z"/>
                <w:lang w:val="en-US" w:eastAsia="zh-CN"/>
              </w:rPr>
            </w:pPr>
            <w:ins w:id="621" w:author="Le Liu" w:date="2023-09-18T19:34:00Z">
              <w:r w:rsidRPr="00C20F57">
                <w:rPr>
                  <w:lang w:val="en-US" w:eastAsia="zh-CN"/>
                </w:rPr>
                <w:t>3</w:t>
              </w:r>
            </w:ins>
          </w:p>
        </w:tc>
        <w:tc>
          <w:tcPr>
            <w:tcW w:w="564" w:type="pct"/>
            <w:tcBorders>
              <w:top w:val="single" w:sz="4" w:space="0" w:color="auto"/>
              <w:left w:val="nil"/>
              <w:bottom w:val="single" w:sz="4" w:space="0" w:color="auto"/>
              <w:right w:val="single" w:sz="4" w:space="0" w:color="auto"/>
            </w:tcBorders>
            <w:shd w:val="clear" w:color="auto" w:fill="FFFF00"/>
          </w:tcPr>
          <w:p w14:paraId="5955BAD3" w14:textId="77777777" w:rsidR="002C07E8" w:rsidRPr="00A234EB" w:rsidRDefault="002C07E8" w:rsidP="00FE034B">
            <w:pPr>
              <w:pStyle w:val="TAC"/>
              <w:rPr>
                <w:ins w:id="622" w:author="Le Liu" w:date="2023-09-18T19:34:00Z"/>
                <w:lang w:val="en-US" w:eastAsia="zh-CN"/>
              </w:rPr>
            </w:pPr>
            <w:ins w:id="623" w:author="Le Liu" w:date="2023-09-18T19:34:00Z">
              <w:r w:rsidRPr="00A234EB">
                <w:rPr>
                  <w:rFonts w:hint="eastAsia"/>
                  <w:lang w:val="en-US" w:eastAsia="zh-CN"/>
                </w:rPr>
                <w:t>10</w:t>
              </w:r>
            </w:ins>
          </w:p>
        </w:tc>
        <w:tc>
          <w:tcPr>
            <w:tcW w:w="490" w:type="pct"/>
            <w:tcBorders>
              <w:top w:val="nil"/>
              <w:left w:val="single" w:sz="4" w:space="0" w:color="auto"/>
              <w:bottom w:val="single" w:sz="4" w:space="0" w:color="auto"/>
              <w:right w:val="single" w:sz="4" w:space="0" w:color="auto"/>
            </w:tcBorders>
            <w:shd w:val="clear" w:color="auto" w:fill="FFFF00"/>
            <w:hideMark/>
          </w:tcPr>
          <w:p w14:paraId="48ED20E6" w14:textId="77777777" w:rsidR="002C07E8" w:rsidRPr="00A234EB" w:rsidRDefault="002C07E8" w:rsidP="00FE034B">
            <w:pPr>
              <w:pStyle w:val="TAC"/>
              <w:rPr>
                <w:ins w:id="624" w:author="Le Liu" w:date="2023-09-18T19:34:00Z"/>
                <w:lang w:val="en-US" w:eastAsia="zh-CN"/>
              </w:rPr>
            </w:pPr>
            <w:ins w:id="625" w:author="Le Liu" w:date="2023-09-18T19:34:00Z">
              <w:r w:rsidRPr="00A234EB">
                <w:rPr>
                  <w:lang w:val="en-US" w:eastAsia="zh-CN"/>
                </w:rPr>
                <w:t>99.</w:t>
              </w:r>
              <w:r w:rsidRPr="00A234EB">
                <w:rPr>
                  <w:rFonts w:hint="eastAsia"/>
                  <w:lang w:val="en-US" w:eastAsia="zh-CN"/>
                </w:rPr>
                <w:t>5</w:t>
              </w:r>
              <w:r w:rsidRPr="00A234EB">
                <w:rPr>
                  <w:lang w:val="en-US" w:eastAsia="zh-CN"/>
                </w:rPr>
                <w:t>%</w:t>
              </w:r>
            </w:ins>
          </w:p>
        </w:tc>
      </w:tr>
      <w:tr w:rsidR="002C07E8" w:rsidRPr="00A234EB" w14:paraId="1643F53D" w14:textId="77777777" w:rsidTr="00B30EF1">
        <w:trPr>
          <w:jc w:val="center"/>
          <w:ins w:id="626" w:author="Le Liu" w:date="2023-09-18T19:34:00Z"/>
        </w:trPr>
        <w:tc>
          <w:tcPr>
            <w:tcW w:w="611" w:type="pct"/>
            <w:vMerge/>
            <w:tcBorders>
              <w:top w:val="single" w:sz="4" w:space="0" w:color="auto"/>
              <w:left w:val="single" w:sz="4" w:space="0" w:color="auto"/>
              <w:bottom w:val="single" w:sz="4" w:space="0" w:color="000000"/>
              <w:right w:val="single" w:sz="4" w:space="0" w:color="auto"/>
            </w:tcBorders>
            <w:hideMark/>
          </w:tcPr>
          <w:p w14:paraId="3262F569" w14:textId="77777777" w:rsidR="002C07E8" w:rsidRPr="00A234EB" w:rsidRDefault="002C07E8" w:rsidP="00FE034B">
            <w:pPr>
              <w:pStyle w:val="TAC"/>
              <w:rPr>
                <w:ins w:id="627" w:author="Le Liu" w:date="2023-09-18T19:34:00Z"/>
                <w:lang w:val="en-US" w:eastAsia="zh-CN"/>
              </w:rPr>
            </w:pPr>
          </w:p>
        </w:tc>
        <w:tc>
          <w:tcPr>
            <w:tcW w:w="424" w:type="pct"/>
            <w:tcBorders>
              <w:top w:val="nil"/>
              <w:left w:val="nil"/>
              <w:bottom w:val="single" w:sz="4" w:space="0" w:color="auto"/>
              <w:right w:val="single" w:sz="4" w:space="0" w:color="auto"/>
            </w:tcBorders>
            <w:shd w:val="clear" w:color="auto" w:fill="FFFF00"/>
            <w:hideMark/>
          </w:tcPr>
          <w:p w14:paraId="196D8920" w14:textId="77777777" w:rsidR="002C07E8" w:rsidRPr="00A234EB" w:rsidRDefault="002C07E8" w:rsidP="00FE034B">
            <w:pPr>
              <w:pStyle w:val="TAC"/>
              <w:rPr>
                <w:ins w:id="628" w:author="Le Liu" w:date="2023-09-18T19:34:00Z"/>
                <w:lang w:val="en-US" w:eastAsia="zh-CN"/>
              </w:rPr>
            </w:pPr>
            <w:ins w:id="629" w:author="Le Liu" w:date="2023-09-18T19:34:00Z">
              <w:r w:rsidRPr="00A234EB">
                <w:rPr>
                  <w:lang w:val="en-US" w:eastAsia="zh-CN"/>
                </w:rPr>
                <w:t>2560</w:t>
              </w:r>
            </w:ins>
          </w:p>
        </w:tc>
        <w:tc>
          <w:tcPr>
            <w:tcW w:w="533" w:type="pct"/>
            <w:tcBorders>
              <w:top w:val="nil"/>
              <w:left w:val="nil"/>
              <w:bottom w:val="single" w:sz="4" w:space="0" w:color="auto"/>
              <w:right w:val="single" w:sz="4" w:space="0" w:color="auto"/>
            </w:tcBorders>
            <w:shd w:val="clear" w:color="auto" w:fill="FFFF00"/>
            <w:hideMark/>
          </w:tcPr>
          <w:p w14:paraId="1A324B26" w14:textId="77777777" w:rsidR="002C07E8" w:rsidRPr="00A234EB" w:rsidRDefault="002C07E8" w:rsidP="00FE034B">
            <w:pPr>
              <w:pStyle w:val="TAC"/>
              <w:rPr>
                <w:ins w:id="630" w:author="Le Liu" w:date="2023-09-18T19:34:00Z"/>
                <w:lang w:val="en-US" w:eastAsia="zh-CN"/>
              </w:rPr>
            </w:pPr>
            <w:ins w:id="631" w:author="Le Liu" w:date="2023-09-18T19:34:00Z">
              <w:r w:rsidRPr="00A234EB">
                <w:rPr>
                  <w:lang w:val="en-US" w:eastAsia="zh-CN"/>
                </w:rPr>
                <w:t>15</w:t>
              </w:r>
            </w:ins>
          </w:p>
        </w:tc>
        <w:tc>
          <w:tcPr>
            <w:tcW w:w="305" w:type="pct"/>
            <w:tcBorders>
              <w:top w:val="single" w:sz="4" w:space="0" w:color="auto"/>
              <w:left w:val="nil"/>
              <w:bottom w:val="single" w:sz="4" w:space="0" w:color="auto"/>
              <w:right w:val="single" w:sz="4" w:space="0" w:color="auto"/>
            </w:tcBorders>
            <w:shd w:val="clear" w:color="auto" w:fill="FFFF00"/>
          </w:tcPr>
          <w:p w14:paraId="16799EF7" w14:textId="77777777" w:rsidR="002C07E8" w:rsidRPr="00A234EB" w:rsidDel="00D60663" w:rsidRDefault="002C07E8" w:rsidP="00FE034B">
            <w:pPr>
              <w:pStyle w:val="TAC"/>
              <w:rPr>
                <w:ins w:id="632" w:author="Le Liu" w:date="2023-09-18T19:34:00Z"/>
                <w:lang w:val="en-US" w:eastAsia="zh-CN"/>
              </w:rPr>
            </w:pPr>
            <w:ins w:id="633" w:author="Le Liu" w:date="2023-09-18T19:34:00Z">
              <w:r w:rsidRPr="00A234EB">
                <w:rPr>
                  <w:rFonts w:hint="eastAsia"/>
                  <w:lang w:val="en-US" w:eastAsia="zh-CN"/>
                </w:rPr>
                <w:t>2</w:t>
              </w:r>
            </w:ins>
          </w:p>
        </w:tc>
        <w:tc>
          <w:tcPr>
            <w:tcW w:w="533" w:type="pct"/>
            <w:tcBorders>
              <w:top w:val="nil"/>
              <w:left w:val="single" w:sz="4" w:space="0" w:color="auto"/>
              <w:bottom w:val="single" w:sz="4" w:space="0" w:color="auto"/>
              <w:right w:val="single" w:sz="4" w:space="0" w:color="auto"/>
            </w:tcBorders>
            <w:shd w:val="clear" w:color="auto" w:fill="FFFF00"/>
            <w:hideMark/>
          </w:tcPr>
          <w:p w14:paraId="52D41902" w14:textId="77777777" w:rsidR="002C07E8" w:rsidRPr="00A234EB" w:rsidRDefault="002C07E8" w:rsidP="00FE034B">
            <w:pPr>
              <w:pStyle w:val="TAC"/>
              <w:rPr>
                <w:ins w:id="634" w:author="Le Liu" w:date="2023-09-18T19:34:00Z"/>
                <w:lang w:val="en-US" w:eastAsia="zh-CN"/>
              </w:rPr>
            </w:pPr>
            <w:ins w:id="635" w:author="Le Liu" w:date="2023-09-18T19:34:00Z">
              <w:r w:rsidRPr="00A234EB">
                <w:rPr>
                  <w:rFonts w:hint="eastAsia"/>
                  <w:lang w:val="en-US" w:eastAsia="zh-CN"/>
                </w:rPr>
                <w:t>1</w:t>
              </w:r>
            </w:ins>
          </w:p>
        </w:tc>
        <w:tc>
          <w:tcPr>
            <w:tcW w:w="353" w:type="pct"/>
            <w:tcBorders>
              <w:top w:val="nil"/>
              <w:left w:val="nil"/>
              <w:bottom w:val="single" w:sz="4" w:space="0" w:color="auto"/>
              <w:right w:val="single" w:sz="4" w:space="0" w:color="auto"/>
            </w:tcBorders>
            <w:shd w:val="clear" w:color="auto" w:fill="FFFF00"/>
            <w:hideMark/>
          </w:tcPr>
          <w:p w14:paraId="2DD0532B" w14:textId="77777777" w:rsidR="002C07E8" w:rsidRPr="00A234EB" w:rsidRDefault="002C07E8" w:rsidP="00FE034B">
            <w:pPr>
              <w:pStyle w:val="TAC"/>
              <w:rPr>
                <w:ins w:id="636" w:author="Le Liu" w:date="2023-09-18T19:34:00Z"/>
                <w:lang w:val="en-US" w:eastAsia="zh-CN"/>
              </w:rPr>
            </w:pPr>
            <w:ins w:id="637" w:author="Le Liu" w:date="2023-09-18T19:34:00Z">
              <w:r w:rsidRPr="00A234EB">
                <w:rPr>
                  <w:lang w:val="en-US" w:eastAsia="zh-CN"/>
                </w:rPr>
                <w:t>160</w:t>
              </w:r>
            </w:ins>
          </w:p>
        </w:tc>
        <w:tc>
          <w:tcPr>
            <w:tcW w:w="466" w:type="pct"/>
            <w:tcBorders>
              <w:top w:val="nil"/>
              <w:left w:val="nil"/>
              <w:bottom w:val="single" w:sz="4" w:space="0" w:color="auto"/>
              <w:right w:val="single" w:sz="4" w:space="0" w:color="auto"/>
            </w:tcBorders>
            <w:shd w:val="clear" w:color="auto" w:fill="FFFF00"/>
            <w:hideMark/>
          </w:tcPr>
          <w:p w14:paraId="2C13729D" w14:textId="77777777" w:rsidR="002C07E8" w:rsidRPr="00A234EB" w:rsidRDefault="002C07E8" w:rsidP="00FE034B">
            <w:pPr>
              <w:pStyle w:val="TAC"/>
              <w:rPr>
                <w:ins w:id="638" w:author="Le Liu" w:date="2023-09-18T19:34:00Z"/>
                <w:lang w:val="en-US" w:eastAsia="zh-CN"/>
              </w:rPr>
            </w:pPr>
            <w:ins w:id="639" w:author="Le Liu" w:date="2023-09-18T19:34:00Z">
              <w:r w:rsidRPr="00A234EB">
                <w:rPr>
                  <w:lang w:val="en-US" w:eastAsia="zh-CN"/>
                </w:rPr>
                <w:t>2</w:t>
              </w:r>
            </w:ins>
          </w:p>
        </w:tc>
        <w:tc>
          <w:tcPr>
            <w:tcW w:w="720" w:type="pct"/>
            <w:tcBorders>
              <w:top w:val="nil"/>
              <w:left w:val="nil"/>
              <w:bottom w:val="single" w:sz="4" w:space="0" w:color="auto"/>
              <w:right w:val="single" w:sz="4" w:space="0" w:color="auto"/>
            </w:tcBorders>
            <w:shd w:val="clear" w:color="auto" w:fill="FFFF00"/>
            <w:hideMark/>
          </w:tcPr>
          <w:p w14:paraId="0120AA49" w14:textId="77777777" w:rsidR="002C07E8" w:rsidRPr="00C20F57" w:rsidRDefault="002C07E8" w:rsidP="00FE034B">
            <w:pPr>
              <w:pStyle w:val="TAC"/>
              <w:rPr>
                <w:ins w:id="640" w:author="Le Liu" w:date="2023-09-18T19:34:00Z"/>
                <w:lang w:val="en-US" w:eastAsia="zh-CN"/>
              </w:rPr>
            </w:pPr>
            <w:ins w:id="641" w:author="Le Liu" w:date="2023-09-18T19:34:00Z">
              <w:r w:rsidRPr="00C20F57">
                <w:rPr>
                  <w:lang w:val="en-US" w:eastAsia="zh-CN"/>
                </w:rPr>
                <w:t>3</w:t>
              </w:r>
            </w:ins>
          </w:p>
        </w:tc>
        <w:tc>
          <w:tcPr>
            <w:tcW w:w="564" w:type="pct"/>
            <w:tcBorders>
              <w:top w:val="single" w:sz="4" w:space="0" w:color="auto"/>
              <w:left w:val="nil"/>
              <w:bottom w:val="single" w:sz="4" w:space="0" w:color="auto"/>
              <w:right w:val="single" w:sz="4" w:space="0" w:color="auto"/>
            </w:tcBorders>
            <w:shd w:val="clear" w:color="auto" w:fill="FFFF00"/>
          </w:tcPr>
          <w:p w14:paraId="5D315D4D" w14:textId="77777777" w:rsidR="002C07E8" w:rsidRPr="00A234EB" w:rsidRDefault="002C07E8" w:rsidP="00FE034B">
            <w:pPr>
              <w:pStyle w:val="TAC"/>
              <w:rPr>
                <w:ins w:id="642" w:author="Le Liu" w:date="2023-09-18T19:34:00Z"/>
                <w:lang w:val="en-US" w:eastAsia="zh-CN"/>
              </w:rPr>
            </w:pPr>
            <w:ins w:id="643" w:author="Le Liu" w:date="2023-09-18T19:34:00Z">
              <w:r w:rsidRPr="00A234EB">
                <w:rPr>
                  <w:rFonts w:hint="eastAsia"/>
                  <w:lang w:val="en-US" w:eastAsia="zh-CN"/>
                </w:rPr>
                <w:t>10</w:t>
              </w:r>
            </w:ins>
          </w:p>
        </w:tc>
        <w:tc>
          <w:tcPr>
            <w:tcW w:w="490" w:type="pct"/>
            <w:tcBorders>
              <w:top w:val="nil"/>
              <w:left w:val="single" w:sz="4" w:space="0" w:color="auto"/>
              <w:bottom w:val="single" w:sz="4" w:space="0" w:color="auto"/>
              <w:right w:val="single" w:sz="4" w:space="0" w:color="auto"/>
            </w:tcBorders>
            <w:shd w:val="clear" w:color="auto" w:fill="FFFF00"/>
            <w:hideMark/>
          </w:tcPr>
          <w:p w14:paraId="49D54850" w14:textId="77777777" w:rsidR="002C07E8" w:rsidRPr="00A234EB" w:rsidRDefault="002C07E8" w:rsidP="00FE034B">
            <w:pPr>
              <w:pStyle w:val="TAC"/>
              <w:rPr>
                <w:ins w:id="644" w:author="Le Liu" w:date="2023-09-18T19:34:00Z"/>
                <w:lang w:val="en-US" w:eastAsia="zh-CN"/>
              </w:rPr>
            </w:pPr>
            <w:ins w:id="645" w:author="Le Liu" w:date="2023-09-18T19:34:00Z">
              <w:r w:rsidRPr="00A234EB">
                <w:rPr>
                  <w:lang w:val="en-US" w:eastAsia="zh-CN"/>
                </w:rPr>
                <w:t>93.</w:t>
              </w:r>
              <w:r w:rsidRPr="00A234EB">
                <w:rPr>
                  <w:rFonts w:hint="eastAsia"/>
                  <w:lang w:val="en-US" w:eastAsia="zh-CN"/>
                </w:rPr>
                <w:t>2</w:t>
              </w:r>
              <w:r w:rsidRPr="00A234EB">
                <w:rPr>
                  <w:lang w:val="en-US" w:eastAsia="zh-CN"/>
                </w:rPr>
                <w:t>%</w:t>
              </w:r>
            </w:ins>
          </w:p>
        </w:tc>
      </w:tr>
    </w:tbl>
    <w:p w14:paraId="4823E646" w14:textId="77777777" w:rsidR="002C07E8" w:rsidRPr="00A234EB" w:rsidRDefault="002C07E8" w:rsidP="002C07E8">
      <w:pPr>
        <w:pStyle w:val="ListParagraph"/>
        <w:rPr>
          <w:ins w:id="646" w:author="Le Liu" w:date="2023-09-18T19:34:00Z"/>
          <w:kern w:val="2"/>
          <w:lang w:eastAsia="zh-CN"/>
        </w:rPr>
      </w:pPr>
      <w:ins w:id="647" w:author="Le Liu" w:date="2023-09-18T19:34:00Z">
        <w:r w:rsidRPr="00A234EB">
          <w:rPr>
            <w:rFonts w:eastAsiaTheme="minorEastAsia"/>
            <w:kern w:val="2"/>
            <w:lang w:eastAsia="zh-CN"/>
          </w:rPr>
          <w:t>NOTE</w:t>
        </w:r>
        <w:r w:rsidRPr="00A234EB">
          <w:rPr>
            <w:rFonts w:eastAsiaTheme="minorEastAsia" w:hint="eastAsia"/>
            <w:kern w:val="2"/>
            <w:lang w:eastAsia="zh-CN"/>
          </w:rPr>
          <w:t>:</w:t>
        </w:r>
        <w:r w:rsidRPr="00A234EB">
          <w:rPr>
            <w:rFonts w:eastAsiaTheme="minorEastAsia"/>
            <w:kern w:val="2"/>
            <w:lang w:eastAsia="zh-CN"/>
          </w:rPr>
          <w:tab/>
          <w:t>F</w:t>
        </w:r>
        <w:r w:rsidRPr="00A234EB">
          <w:rPr>
            <w:rFonts w:eastAsiaTheme="minorEastAsia" w:hint="eastAsia"/>
            <w:kern w:val="2"/>
            <w:lang w:eastAsia="zh-CN"/>
          </w:rPr>
          <w:t xml:space="preserve">or SSB </w:t>
        </w:r>
        <w:r w:rsidRPr="00A234EB">
          <w:rPr>
            <w:rFonts w:eastAsiaTheme="minorEastAsia"/>
            <w:kern w:val="2"/>
            <w:lang w:eastAsia="zh-CN"/>
          </w:rPr>
          <w:t>period</w:t>
        </w:r>
        <w:r w:rsidRPr="00A234EB">
          <w:rPr>
            <w:rFonts w:eastAsiaTheme="minorEastAsia" w:hint="eastAsia"/>
            <w:kern w:val="2"/>
            <w:lang w:eastAsia="zh-CN"/>
          </w:rPr>
          <w:t>,</w:t>
        </w:r>
        <w:r w:rsidRPr="00A234EB">
          <w:rPr>
            <w:rFonts w:eastAsiaTheme="minorEastAsia"/>
            <w:kern w:val="2"/>
            <w:lang w:eastAsia="zh-CN"/>
          </w:rPr>
          <w:t xml:space="preserve"> "</w:t>
        </w:r>
        <w:r w:rsidRPr="00A234EB">
          <w:rPr>
            <w:rFonts w:eastAsiaTheme="minorEastAsia" w:hint="eastAsia"/>
            <w:kern w:val="2"/>
            <w:lang w:eastAsia="zh-CN"/>
          </w:rPr>
          <w:t>--</w:t>
        </w:r>
        <w:r w:rsidRPr="00A234EB">
          <w:rPr>
            <w:rFonts w:eastAsiaTheme="minorEastAsia"/>
            <w:kern w:val="2"/>
            <w:lang w:eastAsia="zh-CN"/>
          </w:rPr>
          <w:t>"</w:t>
        </w:r>
        <w:r w:rsidRPr="00A234EB">
          <w:rPr>
            <w:rFonts w:eastAsiaTheme="minorEastAsia" w:hint="eastAsia"/>
            <w:kern w:val="2"/>
            <w:lang w:eastAsia="zh-CN"/>
          </w:rPr>
          <w:t xml:space="preserve"> is assumed that SSB reception is during DRX-On time.</w:t>
        </w:r>
      </w:ins>
    </w:p>
    <w:p w14:paraId="2445DF5A" w14:textId="77777777" w:rsidR="002C07E8" w:rsidRPr="00A234EB" w:rsidRDefault="002C07E8" w:rsidP="002C07E8">
      <w:pPr>
        <w:rPr>
          <w:ins w:id="648" w:author="Le Liu" w:date="2023-09-18T19:34:00Z"/>
          <w:lang w:eastAsia="zh-CN"/>
        </w:rPr>
      </w:pPr>
      <w:ins w:id="649" w:author="Le Liu" w:date="2023-09-18T19:34:00Z">
        <w:r w:rsidRPr="00A234EB">
          <w:rPr>
            <w:rFonts w:hint="eastAsia"/>
            <w:kern w:val="2"/>
            <w:lang w:eastAsia="zh-CN"/>
          </w:rPr>
          <w:t>For</w:t>
        </w:r>
        <w:r w:rsidRPr="00A234EB">
          <w:rPr>
            <w:kern w:val="2"/>
            <w:lang w:eastAsia="zh-CN"/>
          </w:rPr>
          <w:t xml:space="preserve"> connected state, </w:t>
        </w:r>
        <w:r w:rsidRPr="00A234EB">
          <w:rPr>
            <w:rFonts w:hint="eastAsia"/>
            <w:lang w:eastAsia="zh-CN"/>
          </w:rPr>
          <w:t xml:space="preserve">if there is no data </w:t>
        </w:r>
        <w:r w:rsidRPr="00A234EB">
          <w:rPr>
            <w:lang w:eastAsia="zh-CN"/>
          </w:rPr>
          <w:t xml:space="preserve">transmission in either downlink or uplink direction, the DRX mode is switched on. </w:t>
        </w:r>
      </w:ins>
    </w:p>
    <w:p w14:paraId="279643F5" w14:textId="5BFD19E6" w:rsidR="002C07E8" w:rsidRPr="00A234EB" w:rsidRDefault="002C07E8" w:rsidP="002C07E8">
      <w:pPr>
        <w:rPr>
          <w:ins w:id="650" w:author="Le Liu" w:date="2023-09-18T19:34:00Z"/>
          <w:kern w:val="2"/>
          <w:lang w:eastAsia="zh-CN"/>
        </w:rPr>
      </w:pPr>
      <w:ins w:id="651" w:author="Le Liu" w:date="2023-09-18T19:34:00Z">
        <w:r w:rsidRPr="00A234EB">
          <w:rPr>
            <w:lang w:eastAsia="zh-CN"/>
          </w:rPr>
          <w:t xml:space="preserve">The DRX cycle </w:t>
        </w:r>
        <w:r w:rsidRPr="00A234EB">
          <w:rPr>
            <w:rFonts w:hint="eastAsia"/>
            <w:lang w:eastAsia="zh-CN"/>
          </w:rPr>
          <w:t xml:space="preserve">for connected state UE </w:t>
        </w:r>
        <w:r w:rsidRPr="00A234EB">
          <w:rPr>
            <w:lang w:eastAsia="zh-CN"/>
          </w:rPr>
          <w:t>consists of an “On Duration” during which</w:t>
        </w:r>
        <w:r w:rsidRPr="00A234EB">
          <w:rPr>
            <w:rFonts w:hint="eastAsia"/>
            <w:lang w:eastAsia="zh-CN"/>
          </w:rPr>
          <w:t xml:space="preserve"> </w:t>
        </w:r>
        <w:r w:rsidRPr="00A234EB">
          <w:rPr>
            <w:lang w:eastAsia="zh-CN"/>
          </w:rPr>
          <w:t xml:space="preserve">the UE should </w:t>
        </w:r>
        <w:r w:rsidRPr="00A234EB">
          <w:rPr>
            <w:rFonts w:hint="eastAsia"/>
            <w:lang w:eastAsia="zh-CN"/>
          </w:rPr>
          <w:t xml:space="preserve">perform SSB monitoring, </w:t>
        </w:r>
        <w:r w:rsidRPr="00A234EB">
          <w:rPr>
            <w:lang w:eastAsia="zh-CN"/>
          </w:rPr>
          <w:t>PDCCH monitoring</w:t>
        </w:r>
        <w:r w:rsidRPr="00A234EB">
          <w:rPr>
            <w:rFonts w:hint="eastAsia"/>
            <w:lang w:eastAsia="zh-CN"/>
          </w:rPr>
          <w:t xml:space="preserve"> (reflected as </w:t>
        </w:r>
        <w:r w:rsidRPr="00A234EB">
          <w:rPr>
            <w:i/>
            <w:lang w:eastAsia="zh-CN"/>
          </w:rPr>
          <w:t>DRX-</w:t>
        </w:r>
        <w:proofErr w:type="spellStart"/>
        <w:r w:rsidRPr="00A234EB">
          <w:rPr>
            <w:i/>
            <w:lang w:eastAsia="zh-CN"/>
          </w:rPr>
          <w:t>onDurationTimer</w:t>
        </w:r>
        <w:proofErr w:type="spellEnd"/>
        <w:r w:rsidRPr="00A234EB">
          <w:rPr>
            <w:rFonts w:hint="eastAsia"/>
            <w:lang w:eastAsia="zh-CN"/>
          </w:rPr>
          <w:t>), and RRM measurement,</w:t>
        </w:r>
        <w:r w:rsidRPr="00A234EB">
          <w:rPr>
            <w:lang w:eastAsia="zh-CN"/>
          </w:rPr>
          <w:t xml:space="preserve"> and an “Off Duration” during which the UE can skip reception of downlink channels to save energy.</w:t>
        </w:r>
        <w:r w:rsidRPr="00A234EB">
          <w:rPr>
            <w:rFonts w:hint="eastAsia"/>
            <w:lang w:eastAsia="zh-CN"/>
          </w:rPr>
          <w:t xml:space="preserve"> Also, transition time is </w:t>
        </w:r>
        <w:r w:rsidRPr="00A234EB">
          <w:rPr>
            <w:lang w:eastAsia="zh-CN"/>
          </w:rPr>
          <w:t>assumed</w:t>
        </w:r>
        <w:r w:rsidRPr="00A234EB">
          <w:rPr>
            <w:rFonts w:hint="eastAsia"/>
            <w:lang w:eastAsia="zh-CN"/>
          </w:rPr>
          <w:t xml:space="preserve"> in </w:t>
        </w:r>
        <w:r w:rsidRPr="00A234EB">
          <w:rPr>
            <w:lang w:eastAsia="zh-CN"/>
          </w:rPr>
          <w:t>“</w:t>
        </w:r>
        <w:r w:rsidRPr="00A234EB">
          <w:rPr>
            <w:rFonts w:hint="eastAsia"/>
            <w:lang w:eastAsia="zh-CN"/>
          </w:rPr>
          <w:t>On Duration</w:t>
        </w:r>
        <w:r w:rsidRPr="00A234EB">
          <w:rPr>
            <w:lang w:eastAsia="zh-CN"/>
          </w:rPr>
          <w:t>”</w:t>
        </w:r>
        <w:r w:rsidRPr="00A234EB">
          <w:rPr>
            <w:rFonts w:hint="eastAsia"/>
            <w:lang w:eastAsia="zh-CN"/>
          </w:rPr>
          <w:t xml:space="preserve">.  </w:t>
        </w:r>
        <w:r w:rsidRPr="00A234EB">
          <w:rPr>
            <w:lang w:eastAsia="zh-CN"/>
          </w:rPr>
          <w:t xml:space="preserve">The connected mode sleep ratio for different DRX cycles is shown in Table </w:t>
        </w:r>
      </w:ins>
      <w:ins w:id="652" w:author="Le Liu" w:date="2023-09-29T09:11:00Z">
        <w:r w:rsidR="00C20F57">
          <w:rPr>
            <w:lang w:eastAsia="zh-CN"/>
          </w:rPr>
          <w:t>7.2</w:t>
        </w:r>
      </w:ins>
      <w:ins w:id="653" w:author="Le Liu" w:date="2023-09-18T19:34:00Z">
        <w:r w:rsidRPr="00A234EB">
          <w:rPr>
            <w:lang w:eastAsia="zh-CN"/>
          </w:rPr>
          <w:t xml:space="preserve">-2. </w:t>
        </w:r>
        <w:proofErr w:type="gramStart"/>
        <w:r w:rsidRPr="00A234EB">
          <w:rPr>
            <w:lang w:eastAsia="zh-CN"/>
          </w:rPr>
          <w:t>Therefore</w:t>
        </w:r>
        <w:proofErr w:type="gramEnd"/>
        <w:r w:rsidRPr="00A234EB">
          <w:rPr>
            <w:lang w:eastAsia="zh-CN"/>
          </w:rPr>
          <w:t xml:space="preserve"> NR device can achieve high sleep ratio for both idle/inactive state and connected state in unloaded case.</w:t>
        </w:r>
      </w:ins>
    </w:p>
    <w:p w14:paraId="4AB9D3B0" w14:textId="059516B3" w:rsidR="002C07E8" w:rsidRPr="00A234EB" w:rsidRDefault="002C07E8" w:rsidP="002C07E8">
      <w:pPr>
        <w:pStyle w:val="TH"/>
        <w:rPr>
          <w:ins w:id="654" w:author="Le Liu" w:date="2023-09-18T19:34:00Z"/>
        </w:rPr>
      </w:pPr>
      <w:ins w:id="655" w:author="Le Liu" w:date="2023-09-18T19:34:00Z">
        <w:r w:rsidRPr="00A234EB">
          <w:t xml:space="preserve">Table </w:t>
        </w:r>
      </w:ins>
      <w:ins w:id="656" w:author="Le Liu" w:date="2023-09-29T09:11:00Z">
        <w:r w:rsidR="00C20F57">
          <w:t>7.2</w:t>
        </w:r>
      </w:ins>
      <w:ins w:id="657" w:author="Le Liu" w:date="2023-09-18T19:34:00Z">
        <w:r w:rsidRPr="00A234EB">
          <w:t xml:space="preserve">-2 NR device sleep ratio in slot level (for connected mode) </w:t>
        </w:r>
      </w:ins>
    </w:p>
    <w:tbl>
      <w:tblPr>
        <w:tblW w:w="4553" w:type="pct"/>
        <w:jc w:val="center"/>
        <w:tblLayout w:type="fixed"/>
        <w:tblLook w:val="04A0" w:firstRow="1" w:lastRow="0" w:firstColumn="1" w:lastColumn="0" w:noHBand="0" w:noVBand="1"/>
      </w:tblPr>
      <w:tblGrid>
        <w:gridCol w:w="1618"/>
        <w:gridCol w:w="1154"/>
        <w:gridCol w:w="1156"/>
        <w:gridCol w:w="1378"/>
        <w:gridCol w:w="1319"/>
        <w:gridCol w:w="1156"/>
        <w:gridCol w:w="987"/>
      </w:tblGrid>
      <w:tr w:rsidR="002C07E8" w:rsidRPr="00A234EB" w14:paraId="710E5BA6" w14:textId="77777777" w:rsidTr="00FE034B">
        <w:trPr>
          <w:trHeight w:val="507"/>
          <w:jc w:val="center"/>
          <w:ins w:id="658" w:author="Le Liu" w:date="2023-09-18T19:34:00Z"/>
        </w:trPr>
        <w:tc>
          <w:tcPr>
            <w:tcW w:w="9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FADDEE" w14:textId="77777777" w:rsidR="002C07E8" w:rsidRPr="00A234EB" w:rsidRDefault="002C07E8" w:rsidP="00FE034B">
            <w:pPr>
              <w:pStyle w:val="TAH"/>
              <w:rPr>
                <w:ins w:id="659" w:author="Le Liu" w:date="2023-09-18T19:34:00Z"/>
                <w:lang w:val="en-US" w:eastAsia="zh-CN"/>
              </w:rPr>
            </w:pPr>
            <w:ins w:id="660" w:author="Le Liu" w:date="2023-09-18T19:34:00Z">
              <w:r w:rsidRPr="00A234EB">
                <w:rPr>
                  <w:rFonts w:hint="eastAsia"/>
                  <w:lang w:val="en-US" w:eastAsia="zh-CN"/>
                </w:rPr>
                <w:t xml:space="preserve">　</w:t>
              </w:r>
            </w:ins>
          </w:p>
        </w:tc>
        <w:tc>
          <w:tcPr>
            <w:tcW w:w="658" w:type="pct"/>
            <w:tcBorders>
              <w:top w:val="single" w:sz="4" w:space="0" w:color="auto"/>
              <w:left w:val="nil"/>
              <w:bottom w:val="single" w:sz="4" w:space="0" w:color="auto"/>
              <w:right w:val="single" w:sz="4" w:space="0" w:color="auto"/>
            </w:tcBorders>
            <w:shd w:val="clear" w:color="auto" w:fill="D9D9D9" w:themeFill="background1" w:themeFillShade="D9"/>
            <w:hideMark/>
          </w:tcPr>
          <w:p w14:paraId="1420C8E2" w14:textId="77777777" w:rsidR="002C07E8" w:rsidRPr="00A234EB" w:rsidRDefault="002C07E8" w:rsidP="00FE034B">
            <w:pPr>
              <w:pStyle w:val="TAH"/>
              <w:rPr>
                <w:ins w:id="661" w:author="Le Liu" w:date="2023-09-18T19:34:00Z"/>
                <w:lang w:val="en-US" w:eastAsia="zh-CN"/>
              </w:rPr>
            </w:pPr>
            <w:ins w:id="662" w:author="Le Liu" w:date="2023-09-18T19:34:00Z">
              <w:r w:rsidRPr="00A234EB">
                <w:rPr>
                  <w:lang w:val="en-US" w:eastAsia="zh-CN"/>
                </w:rPr>
                <w:t xml:space="preserve">DRX cycle </w:t>
              </w:r>
              <w:proofErr w:type="spellStart"/>
              <w:r w:rsidRPr="00A234EB">
                <w:rPr>
                  <w:i/>
                  <w:kern w:val="2"/>
                  <w:lang w:eastAsia="zh-CN"/>
                </w:rPr>
                <w:t>T</w:t>
              </w:r>
              <w:r w:rsidRPr="00A234EB">
                <w:rPr>
                  <w:kern w:val="2"/>
                  <w:vertAlign w:val="subscript"/>
                  <w:lang w:eastAsia="zh-CN"/>
                </w:rPr>
                <w:t>SC_ms</w:t>
              </w:r>
              <w:proofErr w:type="spellEnd"/>
              <w:r w:rsidRPr="00A234EB">
                <w:rPr>
                  <w:lang w:val="en-US" w:eastAsia="zh-CN"/>
                </w:rPr>
                <w:t xml:space="preserve"> * </w:t>
              </w:r>
              <w:r w:rsidRPr="00A234EB">
                <w:rPr>
                  <w:i/>
                  <w:kern w:val="2"/>
                  <w:lang w:eastAsia="zh-CN"/>
                </w:rPr>
                <w:t>M</w:t>
              </w:r>
              <w:r w:rsidRPr="00A234EB">
                <w:rPr>
                  <w:kern w:val="2"/>
                  <w:vertAlign w:val="subscript"/>
                  <w:lang w:eastAsia="zh-CN"/>
                </w:rPr>
                <w:t>SC</w:t>
              </w:r>
              <w:r w:rsidRPr="00A234EB">
                <w:rPr>
                  <w:lang w:val="en-US" w:eastAsia="zh-CN"/>
                </w:rPr>
                <w:t xml:space="preserve"> (</w:t>
              </w:r>
              <w:proofErr w:type="spellStart"/>
              <w:r w:rsidRPr="00A234EB">
                <w:rPr>
                  <w:lang w:val="en-US" w:eastAsia="zh-CN"/>
                </w:rPr>
                <w:t>ms</w:t>
              </w:r>
              <w:proofErr w:type="spellEnd"/>
              <w:r w:rsidRPr="00A234EB">
                <w:rPr>
                  <w:lang w:val="en-US" w:eastAsia="zh-CN"/>
                </w:rPr>
                <w:t>)</w:t>
              </w:r>
            </w:ins>
          </w:p>
        </w:tc>
        <w:tc>
          <w:tcPr>
            <w:tcW w:w="65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C73C46" w14:textId="77777777" w:rsidR="002C07E8" w:rsidRPr="00A234EB" w:rsidRDefault="002C07E8" w:rsidP="00FE034B">
            <w:pPr>
              <w:pStyle w:val="TAH"/>
              <w:rPr>
                <w:ins w:id="663" w:author="Le Liu" w:date="2023-09-18T19:34:00Z"/>
                <w:lang w:val="en-US" w:eastAsia="zh-CN"/>
              </w:rPr>
            </w:pPr>
            <w:ins w:id="664" w:author="Le Liu" w:date="2023-09-18T19:34:00Z">
              <w:r w:rsidRPr="00A234EB">
                <w:rPr>
                  <w:lang w:val="en-US" w:eastAsia="zh-CN"/>
                </w:rPr>
                <w:t>Number of SSB burst set</w:t>
              </w:r>
            </w:ins>
          </w:p>
        </w:tc>
        <w:tc>
          <w:tcPr>
            <w:tcW w:w="786" w:type="pct"/>
            <w:tcBorders>
              <w:top w:val="single" w:sz="4" w:space="0" w:color="auto"/>
              <w:left w:val="nil"/>
              <w:bottom w:val="single" w:sz="4" w:space="0" w:color="auto"/>
              <w:right w:val="single" w:sz="4" w:space="0" w:color="auto"/>
            </w:tcBorders>
            <w:shd w:val="clear" w:color="auto" w:fill="D9D9D9" w:themeFill="background1" w:themeFillShade="D9"/>
            <w:hideMark/>
          </w:tcPr>
          <w:p w14:paraId="1E602FC9" w14:textId="77777777" w:rsidR="002C07E8" w:rsidRPr="00A234EB" w:rsidRDefault="002C07E8" w:rsidP="00FE034B">
            <w:pPr>
              <w:pStyle w:val="TAH"/>
              <w:rPr>
                <w:ins w:id="665" w:author="Le Liu" w:date="2023-09-18T19:34:00Z"/>
                <w:lang w:val="en-US" w:eastAsia="zh-CN"/>
              </w:rPr>
            </w:pPr>
            <w:ins w:id="666" w:author="Le Liu" w:date="2023-09-18T19:34:00Z">
              <w:r w:rsidRPr="00A234EB">
                <w:rPr>
                  <w:lang w:val="en-US" w:eastAsia="zh-CN"/>
                </w:rPr>
                <w:t>DRX-</w:t>
              </w:r>
              <w:proofErr w:type="spellStart"/>
              <w:r w:rsidRPr="00A234EB">
                <w:rPr>
                  <w:lang w:val="en-US" w:eastAsia="zh-CN"/>
                </w:rPr>
                <w:t>onDurationTimer</w:t>
              </w:r>
              <w:proofErr w:type="spellEnd"/>
              <w:r w:rsidRPr="00A234EB">
                <w:rPr>
                  <w:lang w:val="en-US" w:eastAsia="zh-CN"/>
                </w:rPr>
                <w:t>(</w:t>
              </w:r>
              <w:proofErr w:type="spellStart"/>
              <w:r w:rsidRPr="00A234EB">
                <w:rPr>
                  <w:lang w:val="en-US" w:eastAsia="zh-CN"/>
                </w:rPr>
                <w:t>ms</w:t>
              </w:r>
              <w:proofErr w:type="spellEnd"/>
              <w:r w:rsidRPr="00A234EB">
                <w:rPr>
                  <w:lang w:val="en-US" w:eastAsia="zh-CN"/>
                </w:rPr>
                <w:t>)</w:t>
              </w:r>
            </w:ins>
          </w:p>
        </w:tc>
        <w:tc>
          <w:tcPr>
            <w:tcW w:w="752" w:type="pct"/>
            <w:tcBorders>
              <w:top w:val="single" w:sz="4" w:space="0" w:color="auto"/>
              <w:left w:val="nil"/>
              <w:bottom w:val="single" w:sz="4" w:space="0" w:color="auto"/>
              <w:right w:val="single" w:sz="4" w:space="0" w:color="auto"/>
            </w:tcBorders>
            <w:shd w:val="clear" w:color="auto" w:fill="D9D9D9" w:themeFill="background1" w:themeFillShade="D9"/>
            <w:hideMark/>
          </w:tcPr>
          <w:p w14:paraId="6B15EA23" w14:textId="77777777" w:rsidR="002C07E8" w:rsidRPr="00A234EB" w:rsidRDefault="002C07E8" w:rsidP="00FE034B">
            <w:pPr>
              <w:pStyle w:val="TAH"/>
              <w:rPr>
                <w:ins w:id="667" w:author="Le Liu" w:date="2023-09-18T19:34:00Z"/>
                <w:lang w:val="en-US" w:eastAsia="zh-CN"/>
              </w:rPr>
            </w:pPr>
            <w:ins w:id="668" w:author="Le Liu" w:date="2023-09-18T19:34:00Z">
              <w:r w:rsidRPr="00A234EB">
                <w:rPr>
                  <w:lang w:val="en-US" w:eastAsia="zh-CN"/>
                </w:rPr>
                <w:t>RRM measurement time per DRX (</w:t>
              </w:r>
              <w:proofErr w:type="spellStart"/>
              <w:r w:rsidRPr="00A234EB">
                <w:rPr>
                  <w:lang w:val="en-US" w:eastAsia="zh-CN"/>
                </w:rPr>
                <w:t>ms</w:t>
              </w:r>
              <w:proofErr w:type="spellEnd"/>
              <w:r w:rsidRPr="00A234EB">
                <w:rPr>
                  <w:lang w:val="en-US" w:eastAsia="zh-CN"/>
                </w:rPr>
                <w:t>)</w:t>
              </w:r>
            </w:ins>
          </w:p>
        </w:tc>
        <w:tc>
          <w:tcPr>
            <w:tcW w:w="65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42C442CA" w14:textId="77777777" w:rsidR="002C07E8" w:rsidRPr="00A234EB" w:rsidRDefault="002C07E8" w:rsidP="00FE034B">
            <w:pPr>
              <w:pStyle w:val="TAH"/>
              <w:rPr>
                <w:ins w:id="669" w:author="Le Liu" w:date="2023-09-18T19:34:00Z"/>
                <w:lang w:val="en-US" w:eastAsia="zh-CN"/>
              </w:rPr>
            </w:pPr>
            <w:ins w:id="670" w:author="Le Liu" w:date="2023-09-18T19:34:00Z">
              <w:r w:rsidRPr="00A234EB">
                <w:rPr>
                  <w:rFonts w:hint="eastAsia"/>
                  <w:lang w:val="en-US" w:eastAsia="zh-CN"/>
                </w:rPr>
                <w:t>Transition time(</w:t>
              </w:r>
              <w:proofErr w:type="spellStart"/>
              <w:r w:rsidRPr="00A234EB">
                <w:rPr>
                  <w:rFonts w:hint="eastAsia"/>
                  <w:lang w:val="en-US" w:eastAsia="zh-CN"/>
                </w:rPr>
                <w:t>ms</w:t>
              </w:r>
              <w:proofErr w:type="spellEnd"/>
              <w:r w:rsidRPr="00A234EB">
                <w:rPr>
                  <w:rFonts w:hint="eastAsia"/>
                  <w:lang w:val="en-US" w:eastAsia="zh-CN"/>
                </w:rPr>
                <w:t>)</w:t>
              </w:r>
            </w:ins>
          </w:p>
        </w:tc>
        <w:tc>
          <w:tcPr>
            <w:tcW w:w="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4325CE" w14:textId="77777777" w:rsidR="002C07E8" w:rsidRPr="00A234EB" w:rsidRDefault="002C07E8" w:rsidP="00FE034B">
            <w:pPr>
              <w:pStyle w:val="TAH"/>
              <w:rPr>
                <w:ins w:id="671" w:author="Le Liu" w:date="2023-09-18T19:34:00Z"/>
                <w:lang w:val="en-US" w:eastAsia="zh-CN"/>
              </w:rPr>
            </w:pPr>
            <w:ins w:id="672" w:author="Le Liu" w:date="2023-09-18T19:34:00Z">
              <w:r w:rsidRPr="00A234EB">
                <w:rPr>
                  <w:lang w:val="en-US" w:eastAsia="zh-CN"/>
                </w:rPr>
                <w:t>Sleep ratio</w:t>
              </w:r>
            </w:ins>
          </w:p>
        </w:tc>
      </w:tr>
      <w:tr w:rsidR="002C07E8" w:rsidRPr="00A234EB" w14:paraId="7968B61F" w14:textId="77777777" w:rsidTr="00FE034B">
        <w:trPr>
          <w:jc w:val="center"/>
          <w:ins w:id="673" w:author="Le Liu" w:date="2023-09-18T19:34:00Z"/>
        </w:trPr>
        <w:tc>
          <w:tcPr>
            <w:tcW w:w="923" w:type="pct"/>
            <w:vMerge w:val="restart"/>
            <w:tcBorders>
              <w:top w:val="nil"/>
              <w:left w:val="single" w:sz="4" w:space="0" w:color="auto"/>
              <w:bottom w:val="single" w:sz="4" w:space="0" w:color="auto"/>
              <w:right w:val="single" w:sz="4" w:space="0" w:color="auto"/>
            </w:tcBorders>
            <w:hideMark/>
          </w:tcPr>
          <w:p w14:paraId="456DAB3B" w14:textId="4468C0A8" w:rsidR="002C07E8" w:rsidRPr="00A234EB" w:rsidRDefault="004C3B68" w:rsidP="00FE034B">
            <w:pPr>
              <w:pStyle w:val="TAC"/>
              <w:rPr>
                <w:ins w:id="674" w:author="Le Liu" w:date="2023-09-18T19:34:00Z"/>
                <w:lang w:val="en-US" w:eastAsia="zh-CN"/>
              </w:rPr>
            </w:pPr>
            <w:bookmarkStart w:id="675" w:name="_Hlk522694156"/>
            <w:ins w:id="676" w:author="Le Liu" w:date="2023-09-18T19:37:00Z">
              <w:r w:rsidRPr="00A234EB">
                <w:rPr>
                  <w:lang w:val="en-US" w:eastAsia="zh-CN"/>
                </w:rPr>
                <w:t>RRC-Connected</w:t>
              </w:r>
            </w:ins>
          </w:p>
        </w:tc>
        <w:tc>
          <w:tcPr>
            <w:tcW w:w="658" w:type="pct"/>
            <w:tcBorders>
              <w:top w:val="nil"/>
              <w:left w:val="nil"/>
              <w:bottom w:val="single" w:sz="4" w:space="0" w:color="auto"/>
              <w:right w:val="single" w:sz="4" w:space="0" w:color="auto"/>
            </w:tcBorders>
            <w:shd w:val="clear" w:color="auto" w:fill="FFFF00"/>
            <w:hideMark/>
          </w:tcPr>
          <w:p w14:paraId="1B4ECBEE" w14:textId="77777777" w:rsidR="002C07E8" w:rsidRPr="00A234EB" w:rsidRDefault="002C07E8" w:rsidP="00FE034B">
            <w:pPr>
              <w:pStyle w:val="TAC"/>
              <w:rPr>
                <w:ins w:id="677" w:author="Le Liu" w:date="2023-09-18T19:34:00Z"/>
                <w:lang w:val="en-US" w:eastAsia="zh-CN"/>
              </w:rPr>
            </w:pPr>
            <w:ins w:id="678" w:author="Le Liu" w:date="2023-09-18T19:34:00Z">
              <w:r w:rsidRPr="00A234EB">
                <w:rPr>
                  <w:lang w:val="en-US" w:eastAsia="zh-CN"/>
                </w:rPr>
                <w:t>320</w:t>
              </w:r>
            </w:ins>
          </w:p>
        </w:tc>
        <w:tc>
          <w:tcPr>
            <w:tcW w:w="659" w:type="pct"/>
            <w:tcBorders>
              <w:top w:val="nil"/>
              <w:left w:val="single" w:sz="4" w:space="0" w:color="auto"/>
              <w:bottom w:val="single" w:sz="4" w:space="0" w:color="auto"/>
              <w:right w:val="single" w:sz="4" w:space="0" w:color="auto"/>
            </w:tcBorders>
            <w:shd w:val="clear" w:color="auto" w:fill="FFFF00"/>
            <w:hideMark/>
          </w:tcPr>
          <w:p w14:paraId="38F2269A" w14:textId="77777777" w:rsidR="002C07E8" w:rsidRPr="00A234EB" w:rsidRDefault="002C07E8" w:rsidP="00FE034B">
            <w:pPr>
              <w:pStyle w:val="TAC"/>
              <w:rPr>
                <w:ins w:id="679" w:author="Le Liu" w:date="2023-09-18T19:34:00Z"/>
                <w:lang w:val="en-US" w:eastAsia="zh-CN"/>
              </w:rPr>
            </w:pPr>
            <w:ins w:id="680" w:author="Le Liu" w:date="2023-09-18T19:34:00Z">
              <w:r w:rsidRPr="00A234EB">
                <w:rPr>
                  <w:lang w:val="en-US" w:eastAsia="zh-CN"/>
                </w:rPr>
                <w:t>1</w:t>
              </w:r>
            </w:ins>
          </w:p>
        </w:tc>
        <w:tc>
          <w:tcPr>
            <w:tcW w:w="786" w:type="pct"/>
            <w:tcBorders>
              <w:top w:val="nil"/>
              <w:left w:val="nil"/>
              <w:bottom w:val="single" w:sz="4" w:space="0" w:color="auto"/>
              <w:right w:val="single" w:sz="4" w:space="0" w:color="auto"/>
            </w:tcBorders>
            <w:shd w:val="clear" w:color="auto" w:fill="FFFF00"/>
            <w:hideMark/>
          </w:tcPr>
          <w:p w14:paraId="3CBFC42D" w14:textId="77777777" w:rsidR="002C07E8" w:rsidRPr="00A234EB" w:rsidRDefault="002C07E8" w:rsidP="00FE034B">
            <w:pPr>
              <w:pStyle w:val="TAC"/>
              <w:rPr>
                <w:ins w:id="681" w:author="Le Liu" w:date="2023-09-18T19:34:00Z"/>
                <w:lang w:val="en-US" w:eastAsia="zh-CN"/>
              </w:rPr>
            </w:pPr>
            <w:ins w:id="682" w:author="Le Liu" w:date="2023-09-18T19:34:00Z">
              <w:r w:rsidRPr="00A234EB">
                <w:rPr>
                  <w:lang w:val="en-US" w:eastAsia="zh-CN"/>
                </w:rPr>
                <w:t>10</w:t>
              </w:r>
            </w:ins>
          </w:p>
        </w:tc>
        <w:tc>
          <w:tcPr>
            <w:tcW w:w="752" w:type="pct"/>
            <w:tcBorders>
              <w:top w:val="nil"/>
              <w:left w:val="nil"/>
              <w:bottom w:val="single" w:sz="4" w:space="0" w:color="auto"/>
              <w:right w:val="single" w:sz="4" w:space="0" w:color="auto"/>
            </w:tcBorders>
            <w:shd w:val="clear" w:color="auto" w:fill="FFFF00"/>
            <w:hideMark/>
          </w:tcPr>
          <w:p w14:paraId="23D5D135" w14:textId="77777777" w:rsidR="002C07E8" w:rsidRPr="005C4964" w:rsidRDefault="002C07E8" w:rsidP="00FE034B">
            <w:pPr>
              <w:pStyle w:val="TAC"/>
              <w:rPr>
                <w:ins w:id="683" w:author="Le Liu" w:date="2023-09-18T19:34:00Z"/>
                <w:lang w:val="en-US" w:eastAsia="zh-CN"/>
              </w:rPr>
            </w:pPr>
            <w:ins w:id="684" w:author="Le Liu" w:date="2023-09-18T19:34:00Z">
              <w:r w:rsidRPr="005C4964">
                <w:rPr>
                  <w:lang w:val="en-US" w:eastAsia="zh-CN"/>
                </w:rPr>
                <w:t>3</w:t>
              </w:r>
            </w:ins>
          </w:p>
        </w:tc>
        <w:tc>
          <w:tcPr>
            <w:tcW w:w="659" w:type="pct"/>
            <w:tcBorders>
              <w:top w:val="single" w:sz="4" w:space="0" w:color="auto"/>
              <w:left w:val="nil"/>
              <w:bottom w:val="single" w:sz="4" w:space="0" w:color="auto"/>
              <w:right w:val="single" w:sz="4" w:space="0" w:color="auto"/>
            </w:tcBorders>
            <w:shd w:val="clear" w:color="auto" w:fill="FFFF00"/>
          </w:tcPr>
          <w:p w14:paraId="5CC7B671" w14:textId="77777777" w:rsidR="002C07E8" w:rsidRPr="00A234EB" w:rsidRDefault="002C07E8" w:rsidP="00FE034B">
            <w:pPr>
              <w:pStyle w:val="TAC"/>
              <w:rPr>
                <w:ins w:id="685" w:author="Le Liu" w:date="2023-09-18T19:34:00Z"/>
                <w:lang w:val="en-US" w:eastAsia="zh-CN"/>
              </w:rPr>
            </w:pPr>
            <w:ins w:id="686" w:author="Le Liu" w:date="2023-09-18T19:34:00Z">
              <w:r w:rsidRPr="00A234EB">
                <w:rPr>
                  <w:rFonts w:hint="eastAsia"/>
                  <w:lang w:val="en-US" w:eastAsia="zh-CN"/>
                </w:rPr>
                <w:t>10</w:t>
              </w:r>
            </w:ins>
          </w:p>
        </w:tc>
        <w:tc>
          <w:tcPr>
            <w:tcW w:w="563" w:type="pct"/>
            <w:tcBorders>
              <w:top w:val="nil"/>
              <w:left w:val="single" w:sz="4" w:space="0" w:color="auto"/>
              <w:bottom w:val="single" w:sz="4" w:space="0" w:color="auto"/>
              <w:right w:val="single" w:sz="4" w:space="0" w:color="auto"/>
            </w:tcBorders>
            <w:shd w:val="clear" w:color="auto" w:fill="FFFF00"/>
            <w:hideMark/>
          </w:tcPr>
          <w:p w14:paraId="74AF053C" w14:textId="77777777" w:rsidR="002C07E8" w:rsidRPr="00A234EB" w:rsidRDefault="002C07E8" w:rsidP="00FE034B">
            <w:pPr>
              <w:pStyle w:val="TAC"/>
              <w:rPr>
                <w:ins w:id="687" w:author="Le Liu" w:date="2023-09-18T19:34:00Z"/>
                <w:lang w:val="en-US" w:eastAsia="zh-CN"/>
              </w:rPr>
            </w:pPr>
            <w:ins w:id="688" w:author="Le Liu" w:date="2023-09-18T19:34:00Z">
              <w:r w:rsidRPr="00A234EB">
                <w:rPr>
                  <w:lang w:val="en-US" w:eastAsia="zh-CN"/>
                </w:rPr>
                <w:t>9</w:t>
              </w:r>
              <w:r w:rsidRPr="00A234EB">
                <w:rPr>
                  <w:rFonts w:hint="eastAsia"/>
                  <w:lang w:val="en-US" w:eastAsia="zh-CN"/>
                </w:rPr>
                <w:t>2</w:t>
              </w:r>
              <w:r w:rsidRPr="00A234EB">
                <w:rPr>
                  <w:lang w:val="en-US" w:eastAsia="zh-CN"/>
                </w:rPr>
                <w:t>.</w:t>
              </w:r>
              <w:r w:rsidRPr="00A234EB">
                <w:rPr>
                  <w:rFonts w:hint="eastAsia"/>
                  <w:lang w:val="en-US" w:eastAsia="zh-CN"/>
                </w:rPr>
                <w:t>8</w:t>
              </w:r>
              <w:r w:rsidRPr="00A234EB">
                <w:rPr>
                  <w:lang w:val="en-US" w:eastAsia="zh-CN"/>
                </w:rPr>
                <w:t>%</w:t>
              </w:r>
            </w:ins>
          </w:p>
        </w:tc>
      </w:tr>
      <w:tr w:rsidR="002C07E8" w:rsidRPr="00A234EB" w14:paraId="69890A5C" w14:textId="77777777" w:rsidTr="00FE034B">
        <w:trPr>
          <w:jc w:val="center"/>
          <w:ins w:id="689" w:author="Le Liu" w:date="2023-09-18T19:34:00Z"/>
        </w:trPr>
        <w:tc>
          <w:tcPr>
            <w:tcW w:w="923" w:type="pct"/>
            <w:vMerge/>
            <w:tcBorders>
              <w:top w:val="nil"/>
              <w:left w:val="single" w:sz="4" w:space="0" w:color="auto"/>
              <w:bottom w:val="single" w:sz="4" w:space="0" w:color="auto"/>
              <w:right w:val="single" w:sz="4" w:space="0" w:color="auto"/>
            </w:tcBorders>
            <w:hideMark/>
          </w:tcPr>
          <w:p w14:paraId="411FAFAF" w14:textId="77777777" w:rsidR="002C07E8" w:rsidRPr="00A234EB" w:rsidRDefault="002C07E8" w:rsidP="00FE034B">
            <w:pPr>
              <w:pStyle w:val="TAC"/>
              <w:rPr>
                <w:ins w:id="690" w:author="Le Liu" w:date="2023-09-18T19:34:00Z"/>
                <w:lang w:val="en-US" w:eastAsia="zh-CN"/>
              </w:rPr>
            </w:pPr>
          </w:p>
        </w:tc>
        <w:tc>
          <w:tcPr>
            <w:tcW w:w="658" w:type="pct"/>
            <w:tcBorders>
              <w:top w:val="nil"/>
              <w:left w:val="nil"/>
              <w:bottom w:val="single" w:sz="4" w:space="0" w:color="auto"/>
              <w:right w:val="single" w:sz="4" w:space="0" w:color="auto"/>
            </w:tcBorders>
            <w:shd w:val="clear" w:color="auto" w:fill="FFFF00"/>
            <w:hideMark/>
          </w:tcPr>
          <w:p w14:paraId="77A3A01E" w14:textId="77777777" w:rsidR="002C07E8" w:rsidRPr="00A234EB" w:rsidRDefault="002C07E8" w:rsidP="00FE034B">
            <w:pPr>
              <w:pStyle w:val="TAC"/>
              <w:rPr>
                <w:ins w:id="691" w:author="Le Liu" w:date="2023-09-18T19:34:00Z"/>
                <w:lang w:val="en-US" w:eastAsia="zh-CN"/>
              </w:rPr>
            </w:pPr>
            <w:ins w:id="692" w:author="Le Liu" w:date="2023-09-18T19:34:00Z">
              <w:r w:rsidRPr="00A234EB">
                <w:rPr>
                  <w:lang w:val="en-US" w:eastAsia="zh-CN"/>
                </w:rPr>
                <w:t>2560</w:t>
              </w:r>
            </w:ins>
          </w:p>
        </w:tc>
        <w:tc>
          <w:tcPr>
            <w:tcW w:w="659" w:type="pct"/>
            <w:tcBorders>
              <w:top w:val="nil"/>
              <w:left w:val="single" w:sz="4" w:space="0" w:color="auto"/>
              <w:bottom w:val="single" w:sz="4" w:space="0" w:color="auto"/>
              <w:right w:val="single" w:sz="4" w:space="0" w:color="auto"/>
            </w:tcBorders>
            <w:shd w:val="clear" w:color="auto" w:fill="FFFF00"/>
            <w:hideMark/>
          </w:tcPr>
          <w:p w14:paraId="5B428D0B" w14:textId="77777777" w:rsidR="002C07E8" w:rsidRPr="00A234EB" w:rsidRDefault="002C07E8" w:rsidP="00FE034B">
            <w:pPr>
              <w:pStyle w:val="TAC"/>
              <w:rPr>
                <w:ins w:id="693" w:author="Le Liu" w:date="2023-09-18T19:34:00Z"/>
                <w:lang w:val="en-US" w:eastAsia="zh-CN"/>
              </w:rPr>
            </w:pPr>
            <w:ins w:id="694" w:author="Le Liu" w:date="2023-09-18T19:34:00Z">
              <w:r w:rsidRPr="00A234EB">
                <w:rPr>
                  <w:lang w:val="en-US" w:eastAsia="zh-CN"/>
                </w:rPr>
                <w:t>1</w:t>
              </w:r>
            </w:ins>
          </w:p>
        </w:tc>
        <w:tc>
          <w:tcPr>
            <w:tcW w:w="786" w:type="pct"/>
            <w:tcBorders>
              <w:top w:val="nil"/>
              <w:left w:val="nil"/>
              <w:bottom w:val="single" w:sz="4" w:space="0" w:color="auto"/>
              <w:right w:val="single" w:sz="4" w:space="0" w:color="auto"/>
            </w:tcBorders>
            <w:shd w:val="clear" w:color="auto" w:fill="FFFF00"/>
            <w:hideMark/>
          </w:tcPr>
          <w:p w14:paraId="2329B970" w14:textId="77777777" w:rsidR="002C07E8" w:rsidRPr="00A234EB" w:rsidRDefault="002C07E8" w:rsidP="00FE034B">
            <w:pPr>
              <w:pStyle w:val="TAC"/>
              <w:rPr>
                <w:ins w:id="695" w:author="Le Liu" w:date="2023-09-18T19:34:00Z"/>
                <w:lang w:val="en-US" w:eastAsia="zh-CN"/>
              </w:rPr>
            </w:pPr>
            <w:ins w:id="696" w:author="Le Liu" w:date="2023-09-18T19:34:00Z">
              <w:r w:rsidRPr="00A234EB">
                <w:rPr>
                  <w:lang w:val="en-US" w:eastAsia="zh-CN"/>
                </w:rPr>
                <w:t>100</w:t>
              </w:r>
            </w:ins>
          </w:p>
        </w:tc>
        <w:tc>
          <w:tcPr>
            <w:tcW w:w="752" w:type="pct"/>
            <w:tcBorders>
              <w:top w:val="nil"/>
              <w:left w:val="nil"/>
              <w:bottom w:val="single" w:sz="4" w:space="0" w:color="auto"/>
              <w:right w:val="single" w:sz="4" w:space="0" w:color="auto"/>
            </w:tcBorders>
            <w:shd w:val="clear" w:color="auto" w:fill="FFFF00"/>
            <w:hideMark/>
          </w:tcPr>
          <w:p w14:paraId="12BBBA62" w14:textId="77777777" w:rsidR="002C07E8" w:rsidRPr="005C4964" w:rsidRDefault="002C07E8" w:rsidP="00FE034B">
            <w:pPr>
              <w:pStyle w:val="TAC"/>
              <w:rPr>
                <w:ins w:id="697" w:author="Le Liu" w:date="2023-09-18T19:34:00Z"/>
                <w:lang w:val="en-US" w:eastAsia="zh-CN"/>
              </w:rPr>
            </w:pPr>
            <w:ins w:id="698" w:author="Le Liu" w:date="2023-09-18T19:34:00Z">
              <w:r w:rsidRPr="005C4964">
                <w:rPr>
                  <w:lang w:val="en-US" w:eastAsia="zh-CN"/>
                </w:rPr>
                <w:t>3</w:t>
              </w:r>
            </w:ins>
          </w:p>
        </w:tc>
        <w:tc>
          <w:tcPr>
            <w:tcW w:w="659" w:type="pct"/>
            <w:tcBorders>
              <w:top w:val="single" w:sz="4" w:space="0" w:color="auto"/>
              <w:left w:val="nil"/>
              <w:bottom w:val="single" w:sz="4" w:space="0" w:color="auto"/>
              <w:right w:val="single" w:sz="4" w:space="0" w:color="auto"/>
            </w:tcBorders>
            <w:shd w:val="clear" w:color="auto" w:fill="FFFF00"/>
          </w:tcPr>
          <w:p w14:paraId="46E9FA06" w14:textId="77777777" w:rsidR="002C07E8" w:rsidRPr="00A234EB" w:rsidRDefault="002C07E8" w:rsidP="00FE034B">
            <w:pPr>
              <w:pStyle w:val="TAC"/>
              <w:rPr>
                <w:ins w:id="699" w:author="Le Liu" w:date="2023-09-18T19:34:00Z"/>
                <w:lang w:val="en-US" w:eastAsia="zh-CN"/>
              </w:rPr>
            </w:pPr>
            <w:ins w:id="700" w:author="Le Liu" w:date="2023-09-18T19:34:00Z">
              <w:r w:rsidRPr="00A234EB">
                <w:rPr>
                  <w:rFonts w:hint="eastAsia"/>
                  <w:lang w:val="en-US" w:eastAsia="zh-CN"/>
                </w:rPr>
                <w:t>10</w:t>
              </w:r>
            </w:ins>
          </w:p>
        </w:tc>
        <w:tc>
          <w:tcPr>
            <w:tcW w:w="563" w:type="pct"/>
            <w:tcBorders>
              <w:top w:val="nil"/>
              <w:left w:val="single" w:sz="4" w:space="0" w:color="auto"/>
              <w:bottom w:val="single" w:sz="4" w:space="0" w:color="auto"/>
              <w:right w:val="single" w:sz="4" w:space="0" w:color="auto"/>
            </w:tcBorders>
            <w:shd w:val="clear" w:color="auto" w:fill="FFFF00"/>
            <w:hideMark/>
          </w:tcPr>
          <w:p w14:paraId="19298968" w14:textId="77777777" w:rsidR="002C07E8" w:rsidRPr="00A234EB" w:rsidRDefault="002C07E8" w:rsidP="00FE034B">
            <w:pPr>
              <w:pStyle w:val="TAC"/>
              <w:rPr>
                <w:ins w:id="701" w:author="Le Liu" w:date="2023-09-18T19:34:00Z"/>
                <w:lang w:val="en-US" w:eastAsia="zh-CN"/>
              </w:rPr>
            </w:pPr>
            <w:ins w:id="702" w:author="Le Liu" w:date="2023-09-18T19:34:00Z">
              <w:r w:rsidRPr="00A234EB">
                <w:rPr>
                  <w:lang w:val="en-US" w:eastAsia="zh-CN"/>
                </w:rPr>
                <w:t>95.</w:t>
              </w:r>
              <w:r w:rsidRPr="00A234EB">
                <w:rPr>
                  <w:rFonts w:hint="eastAsia"/>
                  <w:lang w:val="en-US" w:eastAsia="zh-CN"/>
                </w:rPr>
                <w:t>6</w:t>
              </w:r>
              <w:r w:rsidRPr="00A234EB">
                <w:rPr>
                  <w:lang w:val="en-US" w:eastAsia="zh-CN"/>
                </w:rPr>
                <w:t>%</w:t>
              </w:r>
            </w:ins>
          </w:p>
        </w:tc>
      </w:tr>
      <w:tr w:rsidR="002C07E8" w:rsidRPr="00A234EB" w14:paraId="715A9E50" w14:textId="77777777" w:rsidTr="00FE034B">
        <w:trPr>
          <w:jc w:val="center"/>
          <w:ins w:id="703" w:author="Le Liu" w:date="2023-09-18T19:34:00Z"/>
        </w:trPr>
        <w:tc>
          <w:tcPr>
            <w:tcW w:w="923" w:type="pct"/>
            <w:vMerge/>
            <w:tcBorders>
              <w:top w:val="nil"/>
              <w:left w:val="single" w:sz="4" w:space="0" w:color="auto"/>
              <w:bottom w:val="single" w:sz="4" w:space="0" w:color="auto"/>
              <w:right w:val="single" w:sz="4" w:space="0" w:color="auto"/>
            </w:tcBorders>
            <w:hideMark/>
          </w:tcPr>
          <w:p w14:paraId="495F5260" w14:textId="77777777" w:rsidR="002C07E8" w:rsidRPr="00A234EB" w:rsidRDefault="002C07E8" w:rsidP="00FE034B">
            <w:pPr>
              <w:pStyle w:val="TAC"/>
              <w:rPr>
                <w:ins w:id="704" w:author="Le Liu" w:date="2023-09-18T19:34:00Z"/>
                <w:lang w:val="en-US" w:eastAsia="zh-CN"/>
              </w:rPr>
            </w:pPr>
          </w:p>
        </w:tc>
        <w:tc>
          <w:tcPr>
            <w:tcW w:w="658" w:type="pct"/>
            <w:tcBorders>
              <w:top w:val="nil"/>
              <w:left w:val="nil"/>
              <w:bottom w:val="single" w:sz="4" w:space="0" w:color="auto"/>
              <w:right w:val="single" w:sz="4" w:space="0" w:color="auto"/>
            </w:tcBorders>
            <w:shd w:val="clear" w:color="auto" w:fill="FFFF00"/>
            <w:hideMark/>
          </w:tcPr>
          <w:p w14:paraId="68E7F661" w14:textId="77777777" w:rsidR="002C07E8" w:rsidRPr="00A234EB" w:rsidRDefault="002C07E8" w:rsidP="00FE034B">
            <w:pPr>
              <w:pStyle w:val="TAC"/>
              <w:rPr>
                <w:ins w:id="705" w:author="Le Liu" w:date="2023-09-18T19:34:00Z"/>
                <w:lang w:val="en-US" w:eastAsia="zh-CN"/>
              </w:rPr>
            </w:pPr>
            <w:ins w:id="706" w:author="Le Liu" w:date="2023-09-18T19:34:00Z">
              <w:r w:rsidRPr="00A234EB">
                <w:rPr>
                  <w:lang w:val="en-US" w:eastAsia="zh-CN"/>
                </w:rPr>
                <w:t>10240</w:t>
              </w:r>
            </w:ins>
          </w:p>
        </w:tc>
        <w:tc>
          <w:tcPr>
            <w:tcW w:w="659" w:type="pct"/>
            <w:tcBorders>
              <w:top w:val="nil"/>
              <w:left w:val="single" w:sz="4" w:space="0" w:color="auto"/>
              <w:bottom w:val="single" w:sz="4" w:space="0" w:color="auto"/>
              <w:right w:val="single" w:sz="4" w:space="0" w:color="auto"/>
            </w:tcBorders>
            <w:shd w:val="clear" w:color="auto" w:fill="FFFF00"/>
            <w:hideMark/>
          </w:tcPr>
          <w:p w14:paraId="25E3C859" w14:textId="77777777" w:rsidR="002C07E8" w:rsidRPr="00A234EB" w:rsidRDefault="002C07E8" w:rsidP="00FE034B">
            <w:pPr>
              <w:pStyle w:val="TAC"/>
              <w:rPr>
                <w:ins w:id="707" w:author="Le Liu" w:date="2023-09-18T19:34:00Z"/>
                <w:lang w:val="en-US" w:eastAsia="zh-CN"/>
              </w:rPr>
            </w:pPr>
            <w:ins w:id="708" w:author="Le Liu" w:date="2023-09-18T19:34:00Z">
              <w:r w:rsidRPr="00A234EB">
                <w:rPr>
                  <w:lang w:val="en-US" w:eastAsia="zh-CN"/>
                </w:rPr>
                <w:t>1</w:t>
              </w:r>
            </w:ins>
          </w:p>
        </w:tc>
        <w:tc>
          <w:tcPr>
            <w:tcW w:w="786" w:type="pct"/>
            <w:tcBorders>
              <w:top w:val="nil"/>
              <w:left w:val="nil"/>
              <w:bottom w:val="single" w:sz="4" w:space="0" w:color="auto"/>
              <w:right w:val="single" w:sz="4" w:space="0" w:color="auto"/>
            </w:tcBorders>
            <w:shd w:val="clear" w:color="auto" w:fill="FFFF00"/>
            <w:hideMark/>
          </w:tcPr>
          <w:p w14:paraId="2E89C165" w14:textId="77777777" w:rsidR="002C07E8" w:rsidRPr="00A234EB" w:rsidRDefault="002C07E8" w:rsidP="00FE034B">
            <w:pPr>
              <w:pStyle w:val="TAC"/>
              <w:rPr>
                <w:ins w:id="709" w:author="Le Liu" w:date="2023-09-18T19:34:00Z"/>
                <w:lang w:val="en-US" w:eastAsia="zh-CN"/>
              </w:rPr>
            </w:pPr>
            <w:ins w:id="710" w:author="Le Liu" w:date="2023-09-18T19:34:00Z">
              <w:r w:rsidRPr="00A234EB">
                <w:rPr>
                  <w:lang w:val="en-US" w:eastAsia="zh-CN"/>
                </w:rPr>
                <w:t>1600</w:t>
              </w:r>
            </w:ins>
          </w:p>
        </w:tc>
        <w:tc>
          <w:tcPr>
            <w:tcW w:w="752" w:type="pct"/>
            <w:tcBorders>
              <w:top w:val="nil"/>
              <w:left w:val="nil"/>
              <w:bottom w:val="single" w:sz="4" w:space="0" w:color="auto"/>
              <w:right w:val="single" w:sz="4" w:space="0" w:color="auto"/>
            </w:tcBorders>
            <w:shd w:val="clear" w:color="auto" w:fill="FFFF00"/>
            <w:hideMark/>
          </w:tcPr>
          <w:p w14:paraId="75CD08F8" w14:textId="77777777" w:rsidR="002C07E8" w:rsidRPr="005C4964" w:rsidRDefault="002C07E8" w:rsidP="00FE034B">
            <w:pPr>
              <w:pStyle w:val="TAC"/>
              <w:rPr>
                <w:ins w:id="711" w:author="Le Liu" w:date="2023-09-18T19:34:00Z"/>
                <w:lang w:val="en-US" w:eastAsia="zh-CN"/>
              </w:rPr>
            </w:pPr>
            <w:ins w:id="712" w:author="Le Liu" w:date="2023-09-18T19:34:00Z">
              <w:r w:rsidRPr="005C4964">
                <w:rPr>
                  <w:lang w:val="en-US" w:eastAsia="zh-CN"/>
                </w:rPr>
                <w:t>3</w:t>
              </w:r>
            </w:ins>
          </w:p>
        </w:tc>
        <w:tc>
          <w:tcPr>
            <w:tcW w:w="659" w:type="pct"/>
            <w:tcBorders>
              <w:top w:val="single" w:sz="4" w:space="0" w:color="auto"/>
              <w:left w:val="nil"/>
              <w:bottom w:val="single" w:sz="4" w:space="0" w:color="auto"/>
              <w:right w:val="single" w:sz="4" w:space="0" w:color="auto"/>
            </w:tcBorders>
            <w:shd w:val="clear" w:color="auto" w:fill="FFFF00"/>
          </w:tcPr>
          <w:p w14:paraId="55DE04A8" w14:textId="77777777" w:rsidR="002C07E8" w:rsidRPr="00A234EB" w:rsidRDefault="002C07E8" w:rsidP="00FE034B">
            <w:pPr>
              <w:pStyle w:val="TAC"/>
              <w:rPr>
                <w:ins w:id="713" w:author="Le Liu" w:date="2023-09-18T19:34:00Z"/>
                <w:lang w:val="en-US" w:eastAsia="zh-CN"/>
              </w:rPr>
            </w:pPr>
            <w:ins w:id="714" w:author="Le Liu" w:date="2023-09-18T19:34:00Z">
              <w:r w:rsidRPr="00A234EB">
                <w:rPr>
                  <w:rFonts w:hint="eastAsia"/>
                  <w:lang w:val="en-US" w:eastAsia="zh-CN"/>
                </w:rPr>
                <w:t>10</w:t>
              </w:r>
            </w:ins>
          </w:p>
        </w:tc>
        <w:tc>
          <w:tcPr>
            <w:tcW w:w="563" w:type="pct"/>
            <w:tcBorders>
              <w:top w:val="nil"/>
              <w:left w:val="single" w:sz="4" w:space="0" w:color="auto"/>
              <w:bottom w:val="single" w:sz="4" w:space="0" w:color="auto"/>
              <w:right w:val="single" w:sz="4" w:space="0" w:color="auto"/>
            </w:tcBorders>
            <w:shd w:val="clear" w:color="auto" w:fill="FFFF00"/>
            <w:hideMark/>
          </w:tcPr>
          <w:p w14:paraId="416596E5" w14:textId="77777777" w:rsidR="002C07E8" w:rsidRPr="00A234EB" w:rsidRDefault="002C07E8" w:rsidP="00FE034B">
            <w:pPr>
              <w:pStyle w:val="TAC"/>
              <w:rPr>
                <w:ins w:id="715" w:author="Le Liu" w:date="2023-09-18T19:34:00Z"/>
                <w:lang w:val="en-US" w:eastAsia="zh-CN"/>
              </w:rPr>
            </w:pPr>
            <w:ins w:id="716" w:author="Le Liu" w:date="2023-09-18T19:34:00Z">
              <w:r w:rsidRPr="00A234EB">
                <w:rPr>
                  <w:lang w:val="en-US" w:eastAsia="zh-CN"/>
                </w:rPr>
                <w:t>84.2%</w:t>
              </w:r>
            </w:ins>
          </w:p>
        </w:tc>
      </w:tr>
    </w:tbl>
    <w:bookmarkEnd w:id="675"/>
    <w:p w14:paraId="3C785C12" w14:textId="77777777" w:rsidR="002C07E8" w:rsidRPr="00A234EB" w:rsidRDefault="002C07E8" w:rsidP="002C07E8">
      <w:pPr>
        <w:pStyle w:val="ListParagraph"/>
        <w:rPr>
          <w:ins w:id="717" w:author="Le Liu" w:date="2023-09-18T19:34:00Z"/>
          <w:rFonts w:eastAsiaTheme="minorEastAsia"/>
          <w:kern w:val="2"/>
          <w:lang w:eastAsia="zh-CN"/>
        </w:rPr>
      </w:pPr>
      <w:ins w:id="718" w:author="Le Liu" w:date="2023-09-18T19:34:00Z">
        <w:r w:rsidRPr="00A234EB">
          <w:rPr>
            <w:rFonts w:eastAsiaTheme="minorEastAsia"/>
            <w:kern w:val="2"/>
            <w:lang w:eastAsia="zh-CN"/>
          </w:rPr>
          <w:t>NOTE:</w:t>
        </w:r>
        <w:r w:rsidRPr="00A234EB">
          <w:rPr>
            <w:rFonts w:eastAsiaTheme="minorEastAsia"/>
            <w:kern w:val="2"/>
            <w:lang w:eastAsia="zh-CN"/>
          </w:rPr>
          <w:tab/>
          <w:t>For SSB period, "--" is assumed that SSB reception is during DRX-On time.</w:t>
        </w:r>
      </w:ins>
    </w:p>
    <w:p w14:paraId="707105DD" w14:textId="2A12DA1C" w:rsidR="002C07E8" w:rsidRPr="00E44FB6" w:rsidRDefault="004C3B68" w:rsidP="002C07E8">
      <w:pPr>
        <w:pStyle w:val="Heading5"/>
        <w:rPr>
          <w:ins w:id="719" w:author="Le Liu" w:date="2023-09-18T19:34:00Z"/>
          <w:rFonts w:ascii="Arial" w:hAnsi="Arial" w:cs="Arial"/>
          <w:color w:val="auto"/>
          <w:sz w:val="24"/>
          <w:szCs w:val="24"/>
          <w:lang w:eastAsia="zh-CN"/>
          <w:rPrChange w:id="720" w:author="Chiranjib Saha" w:date="2023-09-28T16:34:00Z">
            <w:rPr>
              <w:ins w:id="721" w:author="Le Liu" w:date="2023-09-18T19:34:00Z"/>
              <w:lang w:eastAsia="zh-CN"/>
            </w:rPr>
          </w:rPrChange>
        </w:rPr>
      </w:pPr>
      <w:bookmarkStart w:id="722" w:name="_Toc21288747"/>
      <w:ins w:id="723" w:author="Le Liu" w:date="2023-09-18T19:38:00Z">
        <w:r w:rsidRPr="00E44FB6">
          <w:rPr>
            <w:rFonts w:ascii="Arial" w:hAnsi="Arial" w:cs="Arial"/>
            <w:color w:val="auto"/>
            <w:sz w:val="24"/>
            <w:szCs w:val="24"/>
            <w:lang w:eastAsia="zh-CN"/>
            <w:rPrChange w:id="724" w:author="Chiranjib Saha" w:date="2023-09-28T16:34:00Z">
              <w:rPr>
                <w:lang w:eastAsia="zh-CN"/>
              </w:rPr>
            </w:rPrChange>
          </w:rPr>
          <w:t>7</w:t>
        </w:r>
      </w:ins>
      <w:ins w:id="725" w:author="Le Liu" w:date="2023-09-18T19:34:00Z">
        <w:r w:rsidR="002C07E8" w:rsidRPr="00E44FB6">
          <w:rPr>
            <w:rFonts w:ascii="Arial" w:hAnsi="Arial" w:cs="Arial"/>
            <w:color w:val="auto"/>
            <w:sz w:val="24"/>
            <w:szCs w:val="24"/>
            <w:lang w:eastAsia="zh-CN"/>
            <w:rPrChange w:id="726" w:author="Chiranjib Saha" w:date="2023-09-28T16:34:00Z">
              <w:rPr>
                <w:lang w:eastAsia="zh-CN"/>
              </w:rPr>
            </w:rPrChange>
          </w:rPr>
          <w:t>.2.1.2</w:t>
        </w:r>
        <w:r w:rsidR="002C07E8" w:rsidRPr="007B087D">
          <w:rPr>
            <w:rFonts w:ascii="Times New Roman" w:hAnsi="Times New Roman" w:cs="Times New Roman"/>
            <w:sz w:val="21"/>
            <w:szCs w:val="21"/>
            <w:lang w:eastAsia="zh-CN"/>
            <w:rPrChange w:id="727" w:author="Le Liu" w:date="2023-09-27T20:13:00Z">
              <w:rPr>
                <w:lang w:eastAsia="zh-CN"/>
              </w:rPr>
            </w:rPrChange>
          </w:rPr>
          <w:tab/>
        </w:r>
        <w:r w:rsidR="002C07E8" w:rsidRPr="00E44FB6">
          <w:rPr>
            <w:rFonts w:ascii="Arial" w:hAnsi="Arial" w:cs="Arial"/>
            <w:color w:val="auto"/>
            <w:sz w:val="24"/>
            <w:szCs w:val="24"/>
            <w:lang w:eastAsia="zh-CN"/>
            <w:rPrChange w:id="728" w:author="Chiranjib Saha" w:date="2023-09-28T16:34:00Z">
              <w:rPr>
                <w:lang w:eastAsia="zh-CN"/>
              </w:rPr>
            </w:rPrChange>
          </w:rPr>
          <w:t>Evaluation of sleep duration</w:t>
        </w:r>
        <w:bookmarkEnd w:id="722"/>
      </w:ins>
    </w:p>
    <w:p w14:paraId="3AFADBA2" w14:textId="6382FA7F" w:rsidR="002C07E8" w:rsidRPr="00A234EB" w:rsidRDefault="002C07E8" w:rsidP="002C07E8">
      <w:pPr>
        <w:rPr>
          <w:ins w:id="729" w:author="Le Liu" w:date="2023-09-18T19:34:00Z"/>
          <w:kern w:val="2"/>
          <w:lang w:eastAsia="zh-CN"/>
        </w:rPr>
      </w:pPr>
      <w:ins w:id="730" w:author="Le Liu" w:date="2023-09-18T19:34:00Z">
        <w:r w:rsidRPr="00A234EB">
          <w:rPr>
            <w:kern w:val="2"/>
            <w:lang w:eastAsia="zh-CN"/>
          </w:rPr>
          <w:t>The</w:t>
        </w:r>
        <w:r w:rsidRPr="00A234EB">
          <w:rPr>
            <w:rFonts w:hint="eastAsia"/>
            <w:kern w:val="2"/>
            <w:lang w:eastAsia="zh-CN"/>
          </w:rPr>
          <w:t xml:space="preserve"> </w:t>
        </w:r>
        <w:r w:rsidRPr="00A234EB">
          <w:rPr>
            <w:kern w:val="2"/>
            <w:lang w:eastAsia="zh-CN"/>
          </w:rPr>
          <w:t>sleep duration for NR UE in idle mode</w:t>
        </w:r>
        <w:r w:rsidRPr="00A234EB">
          <w:rPr>
            <w:rFonts w:hint="eastAsia"/>
            <w:kern w:val="2"/>
            <w:lang w:eastAsia="zh-CN"/>
          </w:rPr>
          <w:t xml:space="preserve"> is </w:t>
        </w:r>
        <w:r w:rsidRPr="00A234EB">
          <w:rPr>
            <w:lang w:eastAsia="zh-CN"/>
          </w:rPr>
          <w:t>254</w:t>
        </w:r>
      </w:ins>
      <w:ins w:id="731" w:author="Le Liu" w:date="2023-09-27T20:49:00Z">
        <w:r w:rsidR="00E85F46">
          <w:rPr>
            <w:lang w:eastAsia="zh-CN"/>
          </w:rPr>
          <w:t>6</w:t>
        </w:r>
      </w:ins>
      <w:ins w:id="732" w:author="Le Liu" w:date="2023-09-18T19:34:00Z">
        <w:r w:rsidRPr="00A234EB">
          <w:rPr>
            <w:lang w:eastAsia="zh-CN"/>
          </w:rPr>
          <w:t>ms</w:t>
        </w:r>
        <w:r w:rsidRPr="00A234EB">
          <w:rPr>
            <w:rFonts w:hint="eastAsia"/>
            <w:lang w:eastAsia="zh-CN"/>
          </w:rPr>
          <w:t xml:space="preserve"> for paging cycle of 2560ms with the assumed parameters</w:t>
        </w:r>
        <w:r w:rsidRPr="00A234EB">
          <w:rPr>
            <w:kern w:val="2"/>
            <w:lang w:eastAsia="zh-CN"/>
          </w:rPr>
          <w:t>.</w:t>
        </w:r>
      </w:ins>
    </w:p>
    <w:p w14:paraId="44C8A281" w14:textId="77777777" w:rsidR="002C07E8" w:rsidRPr="00A234EB" w:rsidRDefault="002C07E8" w:rsidP="002C07E8">
      <w:pPr>
        <w:rPr>
          <w:ins w:id="733" w:author="Le Liu" w:date="2023-09-18T19:34:00Z"/>
          <w:noProof/>
          <w:lang w:eastAsia="zh-CN"/>
        </w:rPr>
      </w:pPr>
      <w:ins w:id="734" w:author="Le Liu" w:date="2023-09-18T19:34:00Z">
        <w:r w:rsidRPr="00A234EB">
          <w:rPr>
            <w:kern w:val="2"/>
            <w:lang w:eastAsia="zh-CN"/>
          </w:rPr>
          <w:t>T</w:t>
        </w:r>
        <w:r w:rsidRPr="00A234EB">
          <w:rPr>
            <w:rFonts w:hint="eastAsia"/>
            <w:kern w:val="2"/>
            <w:lang w:eastAsia="zh-CN"/>
          </w:rPr>
          <w:t xml:space="preserve">he sleep duration of NR UE in connected </w:t>
        </w:r>
        <w:r w:rsidRPr="00A234EB">
          <w:rPr>
            <w:kern w:val="2"/>
            <w:lang w:eastAsia="zh-CN"/>
          </w:rPr>
          <w:t>state</w:t>
        </w:r>
        <w:r w:rsidRPr="00A234EB">
          <w:rPr>
            <w:rFonts w:hint="eastAsia"/>
            <w:kern w:val="2"/>
            <w:lang w:eastAsia="zh-CN"/>
          </w:rPr>
          <w:t xml:space="preserve"> is </w:t>
        </w:r>
        <w:r w:rsidRPr="00A234EB">
          <w:rPr>
            <w:kern w:val="2"/>
            <w:lang w:eastAsia="zh-CN"/>
          </w:rPr>
          <w:t>8627ms</w:t>
        </w:r>
        <w:r w:rsidRPr="00A234EB">
          <w:rPr>
            <w:rFonts w:hint="eastAsia"/>
            <w:kern w:val="2"/>
            <w:lang w:eastAsia="zh-CN"/>
          </w:rPr>
          <w:t xml:space="preserve"> for paging cycle of 10240ms with the assumed parameters.</w:t>
        </w:r>
      </w:ins>
    </w:p>
    <w:p w14:paraId="600F01BB" w14:textId="77777777" w:rsidR="002C07E8" w:rsidRPr="00A234EB" w:rsidRDefault="002C07E8" w:rsidP="002C07E8">
      <w:pPr>
        <w:rPr>
          <w:ins w:id="735" w:author="Le Liu" w:date="2023-09-18T19:34:00Z"/>
          <w:noProof/>
        </w:rPr>
      </w:pPr>
      <w:ins w:id="736" w:author="Le Liu" w:date="2023-09-18T19:34:00Z">
        <w:r w:rsidRPr="00A234EB">
          <w:rPr>
            <w:noProof/>
          </w:rPr>
          <w:t>Consequently NR device can achieve very long sleep duration in both idle mode and connected mode.</w:t>
        </w:r>
      </w:ins>
    </w:p>
    <w:p w14:paraId="3AC25F17" w14:textId="77777777" w:rsidR="002C07E8" w:rsidRPr="00A234EB" w:rsidRDefault="002C07E8" w:rsidP="002C07E8">
      <w:pPr>
        <w:rPr>
          <w:lang w:eastAsia="zh-CN"/>
        </w:rPr>
      </w:pPr>
      <w:ins w:id="737" w:author="Le Liu" w:date="2023-09-18T19:34:00Z">
        <w:r w:rsidRPr="00A234EB">
          <w:rPr>
            <w:rFonts w:hint="eastAsia"/>
            <w:noProof/>
            <w:lang w:eastAsia="zh-CN"/>
          </w:rPr>
          <w:lastRenderedPageBreak/>
          <w:t xml:space="preserve">It </w:t>
        </w:r>
        <w:r w:rsidRPr="00A234EB">
          <w:rPr>
            <w:noProof/>
          </w:rPr>
          <w:t>is therefore concluded that NR meets device side energy efficiency requirement.</w:t>
        </w:r>
      </w:ins>
    </w:p>
    <w:p w14:paraId="0EC5CFA0" w14:textId="49EFA720" w:rsidR="00001659" w:rsidRPr="00001659" w:rsidRDefault="00001659" w:rsidP="00001659">
      <w:pPr>
        <w:jc w:val="center"/>
        <w:rPr>
          <w:ins w:id="738" w:author="Le Liu" w:date="2023-09-18T19:28:00Z"/>
          <w:b/>
          <w:bCs/>
          <w:color w:val="FF0000"/>
          <w:sz w:val="24"/>
          <w:szCs w:val="24"/>
        </w:rPr>
      </w:pPr>
      <w:r w:rsidRPr="00001659">
        <w:rPr>
          <w:b/>
          <w:bCs/>
          <w:color w:val="FF0000"/>
          <w:sz w:val="24"/>
          <w:szCs w:val="24"/>
        </w:rPr>
        <w:t>&lt;</w:t>
      </w:r>
      <w:r w:rsidR="00A71314">
        <w:rPr>
          <w:b/>
          <w:bCs/>
          <w:color w:val="FF0000"/>
          <w:sz w:val="24"/>
          <w:szCs w:val="24"/>
        </w:rPr>
        <w:t>End</w:t>
      </w:r>
      <w:r w:rsidRPr="00001659">
        <w:rPr>
          <w:b/>
          <w:bCs/>
          <w:color w:val="FF0000"/>
          <w:sz w:val="24"/>
          <w:szCs w:val="24"/>
        </w:rPr>
        <w:t xml:space="preserve"> text proposal&gt;</w:t>
      </w:r>
    </w:p>
    <w:p w14:paraId="5B7F0AFB" w14:textId="77777777" w:rsidR="00001659" w:rsidRPr="00A234EB" w:rsidRDefault="00001659" w:rsidP="002C07E8">
      <w:pPr>
        <w:rPr>
          <w:ins w:id="739" w:author="Le Liu" w:date="2023-09-18T19:34:00Z"/>
          <w:lang w:eastAsia="zh-CN"/>
        </w:rPr>
      </w:pPr>
    </w:p>
    <w:p w14:paraId="4D53C620" w14:textId="75624F87" w:rsidR="00B35070" w:rsidRDefault="00B35070" w:rsidP="00B35070">
      <w:pPr>
        <w:rPr>
          <w:b/>
          <w:bCs/>
        </w:rPr>
      </w:pPr>
      <w:r w:rsidRPr="001E1063">
        <w:rPr>
          <w:b/>
          <w:bCs/>
          <w:u w:val="single"/>
        </w:rPr>
        <w:t>Proposal 6</w:t>
      </w:r>
      <w:r w:rsidR="00CB0B0A">
        <w:rPr>
          <w:b/>
          <w:bCs/>
          <w:u w:val="single"/>
        </w:rPr>
        <w:t>:</w:t>
      </w:r>
      <w:r w:rsidR="00CB0B0A" w:rsidRPr="00CB0B0A">
        <w:rPr>
          <w:b/>
          <w:bCs/>
        </w:rPr>
        <w:t xml:space="preserve"> </w:t>
      </w:r>
      <w:r>
        <w:rPr>
          <w:b/>
          <w:bCs/>
        </w:rPr>
        <w:t>Endorse the text proposal on energy efficiency in Section 7.</w:t>
      </w:r>
      <w:r w:rsidDel="001E1063">
        <w:rPr>
          <w:b/>
          <w:bCs/>
        </w:rPr>
        <w:t xml:space="preserve"> </w:t>
      </w:r>
    </w:p>
    <w:p w14:paraId="396FF3EB" w14:textId="77777777" w:rsidR="004336A8" w:rsidRPr="008F0B25" w:rsidRDefault="004336A8" w:rsidP="00B35070">
      <w:pPr>
        <w:rPr>
          <w:b/>
          <w:bCs/>
        </w:rPr>
      </w:pPr>
    </w:p>
    <w:p w14:paraId="26E10C8C" w14:textId="106A36A5" w:rsidR="00985B02" w:rsidRDefault="00E44FB6" w:rsidP="00CD3A7F">
      <w:pPr>
        <w:pStyle w:val="Heading1"/>
        <w:ind w:left="0" w:firstLine="0"/>
        <w:jc w:val="both"/>
      </w:pPr>
      <w:r>
        <w:t>8</w:t>
      </w:r>
      <w:r w:rsidR="00CD3A7F">
        <w:tab/>
      </w:r>
      <w:r w:rsidR="00985B02">
        <w:t>Conclusions</w:t>
      </w:r>
    </w:p>
    <w:p w14:paraId="10D7B0B5" w14:textId="406895EB" w:rsidR="00933419" w:rsidRDefault="00933419" w:rsidP="00933419">
      <w:pPr>
        <w:rPr>
          <w:b/>
          <w:bCs/>
        </w:rPr>
      </w:pPr>
      <w:r w:rsidRPr="000A716F">
        <w:rPr>
          <w:b/>
          <w:bCs/>
          <w:u w:val="single"/>
        </w:rPr>
        <w:t>Proposal</w:t>
      </w:r>
      <w:r>
        <w:rPr>
          <w:b/>
          <w:bCs/>
          <w:u w:val="single"/>
        </w:rPr>
        <w:t xml:space="preserve"> 1 (</w:t>
      </w:r>
      <w:proofErr w:type="spellStart"/>
      <w:r>
        <w:rPr>
          <w:b/>
          <w:bCs/>
          <w:u w:val="single"/>
        </w:rPr>
        <w:t>eMBB</w:t>
      </w:r>
      <w:proofErr w:type="spellEnd"/>
      <w:r>
        <w:rPr>
          <w:b/>
          <w:bCs/>
          <w:u w:val="single"/>
        </w:rPr>
        <w:t>-s)</w:t>
      </w:r>
      <w:r w:rsidRPr="000A716F">
        <w:rPr>
          <w:b/>
          <w:bCs/>
          <w:u w:val="single"/>
        </w:rPr>
        <w:t>:</w:t>
      </w:r>
      <w:r>
        <w:rPr>
          <w:b/>
          <w:bCs/>
          <w:u w:val="single"/>
        </w:rPr>
        <w:t xml:space="preserve"> </w:t>
      </w:r>
      <w:r>
        <w:rPr>
          <w:b/>
          <w:bCs/>
        </w:rPr>
        <w:t>Capture the evaluation results in Table 1 in TR 37.911</w:t>
      </w:r>
    </w:p>
    <w:p w14:paraId="49250E22" w14:textId="7BFABC08" w:rsidR="00933419" w:rsidRDefault="00933419" w:rsidP="00933419">
      <w:pPr>
        <w:rPr>
          <w:b/>
          <w:bCs/>
        </w:rPr>
      </w:pPr>
      <w:r w:rsidRPr="000A716F">
        <w:rPr>
          <w:b/>
          <w:bCs/>
          <w:u w:val="single"/>
        </w:rPr>
        <w:t>Proposal</w:t>
      </w:r>
      <w:r>
        <w:rPr>
          <w:b/>
          <w:bCs/>
          <w:u w:val="single"/>
        </w:rPr>
        <w:t xml:space="preserve"> </w:t>
      </w:r>
      <w:r w:rsidR="00974151">
        <w:rPr>
          <w:b/>
          <w:bCs/>
          <w:u w:val="single"/>
        </w:rPr>
        <w:t>2</w:t>
      </w:r>
      <w:r>
        <w:rPr>
          <w:b/>
          <w:bCs/>
          <w:u w:val="single"/>
        </w:rPr>
        <w:t xml:space="preserve"> (</w:t>
      </w:r>
      <w:proofErr w:type="spellStart"/>
      <w:r>
        <w:rPr>
          <w:b/>
          <w:bCs/>
          <w:u w:val="single"/>
        </w:rPr>
        <w:t>eMBB</w:t>
      </w:r>
      <w:proofErr w:type="spellEnd"/>
      <w:r>
        <w:rPr>
          <w:b/>
          <w:bCs/>
          <w:u w:val="single"/>
        </w:rPr>
        <w:t>-s)</w:t>
      </w:r>
      <w:r w:rsidRPr="000A716F">
        <w:rPr>
          <w:b/>
          <w:bCs/>
          <w:u w:val="single"/>
        </w:rPr>
        <w:t>:</w:t>
      </w:r>
      <w:r w:rsidRPr="005F5CA7">
        <w:rPr>
          <w:b/>
          <w:bCs/>
        </w:rPr>
        <w:t xml:space="preserve"> </w:t>
      </w:r>
      <w:r>
        <w:rPr>
          <w:b/>
          <w:bCs/>
        </w:rPr>
        <w:t xml:space="preserve">Capture the UL evaluation results in Table </w:t>
      </w:r>
      <w:r w:rsidR="008334AD">
        <w:rPr>
          <w:b/>
          <w:bCs/>
        </w:rPr>
        <w:t>2</w:t>
      </w:r>
      <w:r>
        <w:rPr>
          <w:b/>
          <w:bCs/>
        </w:rPr>
        <w:t xml:space="preserve"> in TR 37.911</w:t>
      </w:r>
    </w:p>
    <w:p w14:paraId="592B3AAD" w14:textId="58371E07" w:rsidR="00933419" w:rsidRPr="008F0B25" w:rsidRDefault="00933419" w:rsidP="00933419">
      <w:pPr>
        <w:rPr>
          <w:b/>
          <w:bCs/>
        </w:rPr>
      </w:pPr>
      <w:r w:rsidRPr="000A716F">
        <w:rPr>
          <w:b/>
          <w:bCs/>
          <w:u w:val="single"/>
        </w:rPr>
        <w:t>Proposal</w:t>
      </w:r>
      <w:r>
        <w:rPr>
          <w:b/>
          <w:bCs/>
          <w:u w:val="single"/>
        </w:rPr>
        <w:t xml:space="preserve"> </w:t>
      </w:r>
      <w:r w:rsidR="00974151">
        <w:rPr>
          <w:b/>
          <w:bCs/>
          <w:u w:val="single"/>
        </w:rPr>
        <w:t>3</w:t>
      </w:r>
      <w:r>
        <w:rPr>
          <w:b/>
          <w:bCs/>
          <w:u w:val="single"/>
        </w:rPr>
        <w:t xml:space="preserve"> (</w:t>
      </w:r>
      <w:proofErr w:type="spellStart"/>
      <w:r>
        <w:rPr>
          <w:b/>
          <w:bCs/>
          <w:u w:val="single"/>
        </w:rPr>
        <w:t>eMBB</w:t>
      </w:r>
      <w:proofErr w:type="spellEnd"/>
      <w:r>
        <w:rPr>
          <w:b/>
          <w:bCs/>
          <w:u w:val="single"/>
        </w:rPr>
        <w:t>-s)</w:t>
      </w:r>
      <w:r w:rsidRPr="000A716F">
        <w:rPr>
          <w:b/>
          <w:bCs/>
          <w:u w:val="single"/>
        </w:rPr>
        <w:t>:</w:t>
      </w:r>
      <w:r>
        <w:rPr>
          <w:b/>
          <w:bCs/>
          <w:u w:val="single"/>
        </w:rPr>
        <w:t xml:space="preserve"> </w:t>
      </w:r>
      <w:r>
        <w:rPr>
          <w:b/>
          <w:bCs/>
        </w:rPr>
        <w:t xml:space="preserve">Capture the evaluation assumptions in Table </w:t>
      </w:r>
      <w:r w:rsidR="008334AD">
        <w:rPr>
          <w:b/>
          <w:bCs/>
        </w:rPr>
        <w:t>3</w:t>
      </w:r>
      <w:r>
        <w:rPr>
          <w:b/>
          <w:bCs/>
        </w:rPr>
        <w:t xml:space="preserve"> and evaluation results in Table </w:t>
      </w:r>
      <w:r w:rsidR="008334AD">
        <w:rPr>
          <w:b/>
          <w:bCs/>
        </w:rPr>
        <w:t>4</w:t>
      </w:r>
      <w:r>
        <w:rPr>
          <w:b/>
          <w:bCs/>
        </w:rPr>
        <w:t xml:space="preserve"> in TR 37.911.</w:t>
      </w:r>
    </w:p>
    <w:p w14:paraId="39048149" w14:textId="01D41EA0" w:rsidR="00933419" w:rsidRPr="008F0B25" w:rsidRDefault="00933419" w:rsidP="00933419">
      <w:pPr>
        <w:rPr>
          <w:b/>
          <w:bCs/>
        </w:rPr>
      </w:pPr>
      <w:r w:rsidRPr="000A716F">
        <w:rPr>
          <w:b/>
          <w:bCs/>
          <w:u w:val="single"/>
        </w:rPr>
        <w:t>Proposal</w:t>
      </w:r>
      <w:r>
        <w:rPr>
          <w:b/>
          <w:bCs/>
          <w:u w:val="single"/>
        </w:rPr>
        <w:t xml:space="preserve"> </w:t>
      </w:r>
      <w:r w:rsidR="00974151">
        <w:rPr>
          <w:b/>
          <w:bCs/>
          <w:u w:val="single"/>
        </w:rPr>
        <w:t>4</w:t>
      </w:r>
      <w:r>
        <w:rPr>
          <w:b/>
          <w:bCs/>
          <w:u w:val="single"/>
        </w:rPr>
        <w:t xml:space="preserve"> (HRC-s)</w:t>
      </w:r>
      <w:r w:rsidRPr="000A716F">
        <w:rPr>
          <w:b/>
          <w:bCs/>
          <w:u w:val="single"/>
        </w:rPr>
        <w:t>:</w:t>
      </w:r>
      <w:r>
        <w:rPr>
          <w:b/>
          <w:bCs/>
          <w:u w:val="single"/>
        </w:rPr>
        <w:t xml:space="preserve"> </w:t>
      </w:r>
      <w:r>
        <w:rPr>
          <w:b/>
          <w:bCs/>
        </w:rPr>
        <w:t xml:space="preserve">Capture the evaluation assumptions in Table </w:t>
      </w:r>
      <w:r w:rsidR="008334AD">
        <w:rPr>
          <w:b/>
          <w:bCs/>
        </w:rPr>
        <w:t>5</w:t>
      </w:r>
      <w:r>
        <w:rPr>
          <w:b/>
          <w:bCs/>
        </w:rPr>
        <w:t xml:space="preserve"> and evaluation results in Table </w:t>
      </w:r>
      <w:r w:rsidR="008334AD">
        <w:rPr>
          <w:b/>
          <w:bCs/>
        </w:rPr>
        <w:t>6</w:t>
      </w:r>
      <w:r>
        <w:rPr>
          <w:b/>
          <w:bCs/>
        </w:rPr>
        <w:t xml:space="preserve"> in TR 37.911.</w:t>
      </w:r>
    </w:p>
    <w:p w14:paraId="042580F6" w14:textId="581994DF" w:rsidR="00933419" w:rsidRDefault="00933419" w:rsidP="00933419">
      <w:pPr>
        <w:rPr>
          <w:b/>
          <w:bCs/>
        </w:rPr>
      </w:pPr>
      <w:r w:rsidRPr="000A716F">
        <w:rPr>
          <w:b/>
          <w:bCs/>
          <w:u w:val="single"/>
        </w:rPr>
        <w:t>Proposal</w:t>
      </w:r>
      <w:r>
        <w:rPr>
          <w:b/>
          <w:bCs/>
          <w:u w:val="single"/>
        </w:rPr>
        <w:t xml:space="preserve"> </w:t>
      </w:r>
      <w:r w:rsidR="00974151">
        <w:rPr>
          <w:b/>
          <w:bCs/>
          <w:u w:val="single"/>
        </w:rPr>
        <w:t>5</w:t>
      </w:r>
      <w:r>
        <w:rPr>
          <w:b/>
          <w:bCs/>
          <w:u w:val="single"/>
        </w:rPr>
        <w:t xml:space="preserve"> (</w:t>
      </w:r>
      <w:proofErr w:type="spellStart"/>
      <w:r>
        <w:rPr>
          <w:b/>
          <w:bCs/>
          <w:u w:val="single"/>
        </w:rPr>
        <w:t>mMTC</w:t>
      </w:r>
      <w:proofErr w:type="spellEnd"/>
      <w:r>
        <w:rPr>
          <w:b/>
          <w:bCs/>
          <w:u w:val="single"/>
        </w:rPr>
        <w:t>-s)</w:t>
      </w:r>
      <w:r w:rsidRPr="000A716F">
        <w:rPr>
          <w:b/>
          <w:bCs/>
          <w:u w:val="single"/>
        </w:rPr>
        <w:t>:</w:t>
      </w:r>
      <w:r>
        <w:rPr>
          <w:b/>
          <w:bCs/>
          <w:u w:val="single"/>
        </w:rPr>
        <w:t xml:space="preserve"> </w:t>
      </w:r>
      <w:r>
        <w:rPr>
          <w:b/>
          <w:bCs/>
        </w:rPr>
        <w:t xml:space="preserve">Capture the evaluation assumptions in Table </w:t>
      </w:r>
      <w:r w:rsidR="008334AD">
        <w:rPr>
          <w:b/>
          <w:bCs/>
        </w:rPr>
        <w:t>7</w:t>
      </w:r>
      <w:r>
        <w:rPr>
          <w:b/>
          <w:bCs/>
        </w:rPr>
        <w:t xml:space="preserve"> and evaluation results in Table </w:t>
      </w:r>
      <w:r w:rsidR="008334AD">
        <w:rPr>
          <w:b/>
          <w:bCs/>
        </w:rPr>
        <w:t>8</w:t>
      </w:r>
      <w:r>
        <w:rPr>
          <w:b/>
          <w:bCs/>
        </w:rPr>
        <w:t xml:space="preserve"> in TR 37.911.</w:t>
      </w:r>
    </w:p>
    <w:p w14:paraId="665FA33F" w14:textId="135FDECE" w:rsidR="00974151" w:rsidRPr="008F0B25" w:rsidRDefault="00974151" w:rsidP="00933419">
      <w:pPr>
        <w:rPr>
          <w:b/>
          <w:bCs/>
        </w:rPr>
      </w:pPr>
      <w:r w:rsidRPr="001E1063">
        <w:rPr>
          <w:b/>
          <w:bCs/>
          <w:u w:val="single"/>
        </w:rPr>
        <w:t>Proposal 6 (Energy Efficiency):</w:t>
      </w:r>
      <w:r>
        <w:rPr>
          <w:b/>
          <w:bCs/>
        </w:rPr>
        <w:t xml:space="preserve"> </w:t>
      </w:r>
      <w:r w:rsidR="001E1063">
        <w:rPr>
          <w:b/>
          <w:bCs/>
        </w:rPr>
        <w:t>Endorse the text proposal on energy efficiency</w:t>
      </w:r>
      <w:r w:rsidR="00B35070">
        <w:rPr>
          <w:b/>
          <w:bCs/>
        </w:rPr>
        <w:t xml:space="preserve"> in Section 7</w:t>
      </w:r>
      <w:r w:rsidR="001E1063">
        <w:rPr>
          <w:b/>
          <w:bCs/>
        </w:rPr>
        <w:t>.</w:t>
      </w:r>
      <w:r w:rsidR="001E1063" w:rsidDel="001E1063">
        <w:rPr>
          <w:b/>
          <w:bCs/>
        </w:rPr>
        <w:t xml:space="preserve"> </w:t>
      </w:r>
    </w:p>
    <w:p w14:paraId="56FF4C77" w14:textId="35C3679E" w:rsidR="00985B02" w:rsidRDefault="00985B02" w:rsidP="00B734B4"/>
    <w:p w14:paraId="1BE5517E" w14:textId="4718C715" w:rsidR="002E1BA0" w:rsidRDefault="002E1BA0">
      <w:pPr>
        <w:pStyle w:val="Heading1"/>
      </w:pPr>
      <w:r>
        <w:t>Reference</w:t>
      </w:r>
      <w:r w:rsidR="006362A5">
        <w:t>s</w:t>
      </w:r>
    </w:p>
    <w:p w14:paraId="52346EB5" w14:textId="77777777" w:rsidR="00A256F8" w:rsidRDefault="002E1BA0" w:rsidP="00A256F8">
      <w:r>
        <w:t>[1] TR38.821, “</w:t>
      </w:r>
      <w:r w:rsidR="000406FC" w:rsidRPr="000406FC">
        <w:t>Solutions for NR to support non-terrestrial networks (NTN)</w:t>
      </w:r>
      <w:r w:rsidR="000406FC">
        <w:t>”,</w:t>
      </w:r>
      <w:r w:rsidR="00820430">
        <w:t xml:space="preserve"> v16.1.0.</w:t>
      </w:r>
    </w:p>
    <w:p w14:paraId="3F1D909F" w14:textId="5D3E06E2" w:rsidR="00FC204F" w:rsidRDefault="00FC204F" w:rsidP="00A256F8">
      <w:r>
        <w:t xml:space="preserve">[2] </w:t>
      </w:r>
      <w:r w:rsidRPr="00450CE8">
        <w:t xml:space="preserve">R1-1913404 </w:t>
      </w:r>
      <w:r>
        <w:t>"</w:t>
      </w:r>
      <w:r w:rsidRPr="00450CE8">
        <w:t>System Level Calibration Results for NTN on DL transmissions</w:t>
      </w:r>
      <w:r>
        <w:t>"</w:t>
      </w:r>
      <w:r w:rsidRPr="00450CE8">
        <w:t>, Thales, submitted to RAN1#99</w:t>
      </w:r>
    </w:p>
    <w:p w14:paraId="3F3B27CE" w14:textId="4D446B20" w:rsidR="0077068B" w:rsidRPr="0077068B" w:rsidRDefault="0077068B" w:rsidP="00A256F8">
      <w:pPr>
        <w:rPr>
          <w:rFonts w:eastAsia="SimSun"/>
          <w:lang w:eastAsia="zh-CN"/>
        </w:rPr>
      </w:pPr>
      <w:r>
        <w:t>[3]</w:t>
      </w:r>
      <w:r w:rsidRPr="003026F0">
        <w:rPr>
          <w:rFonts w:eastAsia="SimSun" w:hint="eastAsia"/>
          <w:lang w:eastAsia="zh-CN"/>
        </w:rPr>
        <w:t xml:space="preserve"> </w:t>
      </w:r>
      <w:r w:rsidR="00B06D83">
        <w:rPr>
          <w:rFonts w:eastAsia="SimSun" w:hint="eastAsia"/>
          <w:lang w:eastAsia="zh-CN"/>
        </w:rPr>
        <w:t xml:space="preserve">ITU-R, </w:t>
      </w:r>
      <w:r w:rsidR="00B06D83">
        <w:rPr>
          <w:rFonts w:eastAsia="SimSun"/>
          <w:lang w:eastAsia="zh-CN"/>
        </w:rPr>
        <w:t>“</w:t>
      </w:r>
      <w:proofErr w:type="gramStart"/>
      <w:r w:rsidR="00B06D83">
        <w:rPr>
          <w:rFonts w:eastAsia="SimSun" w:hint="eastAsia"/>
          <w:lang w:eastAsia="zh-CN"/>
        </w:rPr>
        <w:t>Report  ITU</w:t>
      </w:r>
      <w:proofErr w:type="gramEnd"/>
      <w:r w:rsidR="00B06D83">
        <w:rPr>
          <w:rFonts w:eastAsia="SimSun" w:hint="eastAsia"/>
          <w:lang w:eastAsia="zh-CN"/>
        </w:rPr>
        <w:t>-R  M.2</w:t>
      </w:r>
      <w:r w:rsidR="00B06D83">
        <w:rPr>
          <w:rFonts w:eastAsia="SimSun"/>
          <w:lang w:eastAsia="zh-CN"/>
        </w:rPr>
        <w:t>412</w:t>
      </w:r>
      <w:r w:rsidR="00B06D83">
        <w:rPr>
          <w:rFonts w:eastAsia="SimSun" w:hint="eastAsia"/>
          <w:lang w:eastAsia="zh-CN"/>
        </w:rPr>
        <w:t>-0</w:t>
      </w:r>
      <w:r w:rsidR="00B06D83">
        <w:rPr>
          <w:rFonts w:eastAsia="SimSun"/>
          <w:lang w:eastAsia="zh-CN"/>
        </w:rPr>
        <w:t>”</w:t>
      </w:r>
      <w:r w:rsidR="00B06D83">
        <w:rPr>
          <w:rFonts w:eastAsia="SimSun" w:hint="eastAsia"/>
          <w:lang w:eastAsia="zh-CN"/>
        </w:rPr>
        <w:t>.</w:t>
      </w:r>
    </w:p>
    <w:p w14:paraId="6325427C" w14:textId="6BCD97DB" w:rsidR="008824A4" w:rsidRPr="00A256F8" w:rsidRDefault="008824A4" w:rsidP="00A256F8">
      <w:r w:rsidRPr="008E05A8">
        <w:t>[</w:t>
      </w:r>
      <w:r w:rsidR="0077068B" w:rsidRPr="008E05A8">
        <w:t>4</w:t>
      </w:r>
      <w:r w:rsidRPr="008E05A8">
        <w:t xml:space="preserve">] </w:t>
      </w:r>
      <w:bookmarkStart w:id="740" w:name="_Ref553"/>
      <w:r w:rsidRPr="008E05A8">
        <w:rPr>
          <w:rFonts w:eastAsia="SimSun"/>
          <w:lang w:eastAsia="zh-CN"/>
        </w:rPr>
        <w:t>R1-2304123, “Feature lead summary #4 on evaluation methodology for IMT-2020 Satellite”.</w:t>
      </w:r>
      <w:bookmarkEnd w:id="740"/>
    </w:p>
    <w:p w14:paraId="6C86F1C5" w14:textId="6AD01F0F" w:rsidR="00B06D83" w:rsidRDefault="00A256F8" w:rsidP="00B06D83">
      <w:pPr>
        <w:rPr>
          <w:rFonts w:eastAsia="SimSun"/>
          <w:lang w:eastAsia="zh-CN"/>
        </w:rPr>
      </w:pPr>
      <w:r>
        <w:rPr>
          <w:rFonts w:eastAsia="SimSun"/>
          <w:lang w:eastAsia="zh-CN"/>
        </w:rPr>
        <w:t>[</w:t>
      </w:r>
      <w:r w:rsidR="0077068B">
        <w:rPr>
          <w:rFonts w:eastAsia="SimSun"/>
          <w:lang w:eastAsia="zh-CN"/>
        </w:rPr>
        <w:t>5</w:t>
      </w:r>
      <w:r>
        <w:rPr>
          <w:rFonts w:eastAsia="SimSun"/>
          <w:lang w:eastAsia="zh-CN"/>
        </w:rPr>
        <w:t xml:space="preserve">] </w:t>
      </w:r>
      <w:r w:rsidR="00B06D83">
        <w:rPr>
          <w:rFonts w:eastAsia="SimSun" w:hint="eastAsia"/>
          <w:lang w:eastAsia="zh-CN"/>
        </w:rPr>
        <w:t xml:space="preserve">ITU-R, </w:t>
      </w:r>
      <w:r w:rsidR="00B06D83">
        <w:rPr>
          <w:rFonts w:eastAsia="SimSun"/>
          <w:lang w:eastAsia="zh-CN"/>
        </w:rPr>
        <w:t>“</w:t>
      </w:r>
      <w:proofErr w:type="gramStart"/>
      <w:r w:rsidR="00B06D83">
        <w:rPr>
          <w:rFonts w:eastAsia="SimSun" w:hint="eastAsia"/>
          <w:lang w:eastAsia="zh-CN"/>
        </w:rPr>
        <w:t>Report  ITU</w:t>
      </w:r>
      <w:proofErr w:type="gramEnd"/>
      <w:r w:rsidR="00B06D83">
        <w:rPr>
          <w:rFonts w:eastAsia="SimSun" w:hint="eastAsia"/>
          <w:lang w:eastAsia="zh-CN"/>
        </w:rPr>
        <w:t>-R  M.2514-0</w:t>
      </w:r>
      <w:r w:rsidR="00B06D83">
        <w:rPr>
          <w:rFonts w:eastAsia="SimSun"/>
          <w:lang w:eastAsia="zh-CN"/>
        </w:rPr>
        <w:t>”</w:t>
      </w:r>
      <w:r w:rsidR="00B06D83">
        <w:rPr>
          <w:rFonts w:eastAsia="SimSun" w:hint="eastAsia"/>
          <w:lang w:eastAsia="zh-CN"/>
        </w:rPr>
        <w:t>.</w:t>
      </w:r>
    </w:p>
    <w:p w14:paraId="36AB752F" w14:textId="2FC65043" w:rsidR="003D584C" w:rsidRPr="0077068B" w:rsidRDefault="003D584C" w:rsidP="00B06D83">
      <w:pPr>
        <w:rPr>
          <w:rFonts w:eastAsia="SimSun"/>
          <w:lang w:eastAsia="zh-CN"/>
        </w:rPr>
      </w:pPr>
      <w:r w:rsidRPr="003D584C">
        <w:rPr>
          <w:rFonts w:eastAsia="SimSun"/>
          <w:lang w:eastAsia="zh-CN"/>
        </w:rPr>
        <w:t>[6] TS 38.214 “3rd Generation Partnership Project; Technical Specification Group Radio Access Network; NR; Physical layer procedures for data”, v17.0.0</w:t>
      </w:r>
    </w:p>
    <w:p w14:paraId="1D91855D" w14:textId="0FF5F8D9" w:rsidR="00A256F8" w:rsidRDefault="00A256F8" w:rsidP="00A256F8">
      <w:pPr>
        <w:rPr>
          <w:rFonts w:eastAsia="SimSun"/>
          <w:lang w:eastAsia="zh-CN"/>
        </w:rPr>
      </w:pPr>
    </w:p>
    <w:p w14:paraId="2EF9D0A2" w14:textId="27747A45" w:rsidR="008824A4" w:rsidRDefault="008824A4" w:rsidP="002E1BA0"/>
    <w:p w14:paraId="7D8E10EA" w14:textId="77777777" w:rsidR="008E47A3" w:rsidRDefault="008E47A3" w:rsidP="002E1BA0"/>
    <w:p w14:paraId="01F6229E" w14:textId="77777777" w:rsidR="008E47A3" w:rsidRDefault="008E47A3" w:rsidP="002E1BA0"/>
    <w:p w14:paraId="7A343540" w14:textId="77777777" w:rsidR="008E47A3" w:rsidRDefault="008E47A3" w:rsidP="002E1BA0"/>
    <w:p w14:paraId="520A57DB" w14:textId="77777777" w:rsidR="008E47A3" w:rsidRDefault="008E47A3" w:rsidP="002E1BA0"/>
    <w:p w14:paraId="3B6AFAD1" w14:textId="77777777" w:rsidR="008E47A3" w:rsidRDefault="008E47A3" w:rsidP="002E1BA0"/>
    <w:p w14:paraId="2F536372" w14:textId="77777777" w:rsidR="008E47A3" w:rsidRDefault="008E47A3" w:rsidP="002E1BA0"/>
    <w:p w14:paraId="7BA4216C" w14:textId="77777777" w:rsidR="008E47A3" w:rsidRDefault="008E47A3" w:rsidP="002E1BA0"/>
    <w:p w14:paraId="259F7C75" w14:textId="77777777" w:rsidR="008E47A3" w:rsidRDefault="008E47A3" w:rsidP="002E1BA0"/>
    <w:p w14:paraId="4306E811" w14:textId="77777777" w:rsidR="008E47A3" w:rsidRDefault="008E47A3" w:rsidP="002E1BA0"/>
    <w:p w14:paraId="08613971" w14:textId="77777777" w:rsidR="008E47A3" w:rsidRDefault="008E47A3" w:rsidP="002E1BA0"/>
    <w:p w14:paraId="3E6F9B4D" w14:textId="77777777" w:rsidR="008E47A3" w:rsidRDefault="008E47A3" w:rsidP="002E1BA0"/>
    <w:p w14:paraId="0B04A755" w14:textId="77777777" w:rsidR="00254DF4" w:rsidRPr="002E1BA0" w:rsidRDefault="00254DF4" w:rsidP="002E1BA0"/>
    <w:p w14:paraId="7444E1B2" w14:textId="6448AD0E" w:rsidR="00B311B6" w:rsidRDefault="00B311B6">
      <w:pPr>
        <w:pStyle w:val="Heading1"/>
      </w:pPr>
      <w:r>
        <w:t>Annex</w:t>
      </w:r>
    </w:p>
    <w:p w14:paraId="18267AD0" w14:textId="77777777" w:rsidR="00CA3990" w:rsidRDefault="00CA3990" w:rsidP="00CA3990"/>
    <w:p w14:paraId="57C23E97" w14:textId="78B067B9" w:rsidR="00DD7546" w:rsidRDefault="00DD7546" w:rsidP="00DD7546">
      <w:pPr>
        <w:pStyle w:val="Caption"/>
        <w:keepNext/>
        <w:jc w:val="center"/>
      </w:pPr>
      <w:r>
        <w:t xml:space="preserve">Table </w:t>
      </w:r>
      <w:proofErr w:type="gramStart"/>
      <w:r>
        <w:t>A.1 :</w:t>
      </w:r>
      <w:proofErr w:type="gramEnd"/>
      <w:r>
        <w:t xml:space="preserve"> Parameters for system-level simulation</w:t>
      </w:r>
    </w:p>
    <w:tbl>
      <w:tblPr>
        <w:tblStyle w:val="TableGrid"/>
        <w:tblW w:w="0" w:type="auto"/>
        <w:tblLook w:val="04A0" w:firstRow="1" w:lastRow="0" w:firstColumn="1" w:lastColumn="0" w:noHBand="0" w:noVBand="1"/>
      </w:tblPr>
      <w:tblGrid>
        <w:gridCol w:w="4070"/>
        <w:gridCol w:w="4952"/>
      </w:tblGrid>
      <w:tr w:rsidR="00CA3990" w14:paraId="17A1C78E" w14:textId="77777777">
        <w:tc>
          <w:tcPr>
            <w:tcW w:w="4070" w:type="dxa"/>
            <w:vAlign w:val="center"/>
          </w:tcPr>
          <w:p w14:paraId="0E3792A3" w14:textId="77777777" w:rsidR="00CA3990" w:rsidRDefault="00CA3990">
            <w:pPr>
              <w:pStyle w:val="TAC"/>
              <w:rPr>
                <w:rFonts w:ascii="Times New Roman" w:hAnsi="Times New Roman"/>
                <w:kern w:val="2"/>
                <w:sz w:val="20"/>
                <w:lang w:val="en-US" w:eastAsia="zh-CN"/>
              </w:rPr>
            </w:pPr>
            <w:r>
              <w:rPr>
                <w:rFonts w:ascii="Times New Roman" w:hAnsi="Times New Roman"/>
                <w:sz w:val="20"/>
              </w:rPr>
              <w:t>Satellite orbit</w:t>
            </w:r>
          </w:p>
        </w:tc>
        <w:tc>
          <w:tcPr>
            <w:tcW w:w="4952" w:type="dxa"/>
            <w:vAlign w:val="center"/>
          </w:tcPr>
          <w:p w14:paraId="050122D4" w14:textId="77777777" w:rsidR="00CA3990" w:rsidRDefault="00CA3990">
            <w:pPr>
              <w:pStyle w:val="TAC"/>
              <w:rPr>
                <w:rFonts w:ascii="Times New Roman" w:eastAsia="SimSun" w:hAnsi="Times New Roman"/>
                <w:kern w:val="2"/>
                <w:sz w:val="20"/>
                <w:lang w:val="en-US" w:eastAsia="zh-CN"/>
              </w:rPr>
            </w:pPr>
            <w:r>
              <w:rPr>
                <w:rFonts w:ascii="Times New Roman" w:hAnsi="Times New Roman"/>
                <w:sz w:val="20"/>
              </w:rPr>
              <w:t>LEO-600</w:t>
            </w:r>
          </w:p>
        </w:tc>
      </w:tr>
      <w:tr w:rsidR="00CA3990" w14:paraId="3D1D0A75" w14:textId="77777777">
        <w:tc>
          <w:tcPr>
            <w:tcW w:w="4070" w:type="dxa"/>
            <w:vAlign w:val="center"/>
          </w:tcPr>
          <w:p w14:paraId="34715054" w14:textId="77777777" w:rsidR="00CA3990" w:rsidRDefault="00CA3990">
            <w:pPr>
              <w:pStyle w:val="TAC"/>
              <w:rPr>
                <w:rFonts w:ascii="Times New Roman" w:hAnsi="Times New Roman"/>
                <w:kern w:val="2"/>
                <w:sz w:val="20"/>
                <w:lang w:val="en-US" w:eastAsia="zh-CN"/>
              </w:rPr>
            </w:pPr>
            <w:r>
              <w:rPr>
                <w:rFonts w:ascii="Times New Roman" w:hAnsi="Times New Roman"/>
                <w:sz w:val="20"/>
              </w:rPr>
              <w:t>Satellite altitude</w:t>
            </w:r>
          </w:p>
        </w:tc>
        <w:tc>
          <w:tcPr>
            <w:tcW w:w="4952" w:type="dxa"/>
            <w:vAlign w:val="center"/>
          </w:tcPr>
          <w:p w14:paraId="7A2373C3" w14:textId="77777777" w:rsidR="00CA3990" w:rsidRDefault="00CA3990">
            <w:pPr>
              <w:pStyle w:val="TAC"/>
              <w:rPr>
                <w:rFonts w:ascii="Times New Roman" w:hAnsi="Times New Roman"/>
                <w:kern w:val="2"/>
                <w:sz w:val="20"/>
                <w:lang w:val="en-US" w:eastAsia="zh-CN"/>
              </w:rPr>
            </w:pPr>
            <w:r>
              <w:rPr>
                <w:rFonts w:ascii="Times New Roman" w:hAnsi="Times New Roman"/>
                <w:sz w:val="20"/>
              </w:rPr>
              <w:t>600 km</w:t>
            </w:r>
          </w:p>
        </w:tc>
      </w:tr>
      <w:tr w:rsidR="00CA3990" w14:paraId="63D433C7" w14:textId="77777777">
        <w:tc>
          <w:tcPr>
            <w:tcW w:w="4070" w:type="dxa"/>
            <w:vAlign w:val="center"/>
          </w:tcPr>
          <w:p w14:paraId="1E2705D8" w14:textId="77777777" w:rsidR="00CA3990" w:rsidRDefault="00CA3990">
            <w:pPr>
              <w:pStyle w:val="TAC"/>
              <w:rPr>
                <w:rFonts w:ascii="Times New Roman" w:hAnsi="Times New Roman"/>
                <w:sz w:val="20"/>
              </w:rPr>
            </w:pPr>
            <w:r>
              <w:rPr>
                <w:rFonts w:ascii="Times New Roman" w:hAnsi="Times New Roman"/>
                <w:sz w:val="20"/>
              </w:rPr>
              <w:t>Satellite antenna pattern</w:t>
            </w:r>
          </w:p>
        </w:tc>
        <w:tc>
          <w:tcPr>
            <w:tcW w:w="4952" w:type="dxa"/>
            <w:vAlign w:val="center"/>
          </w:tcPr>
          <w:p w14:paraId="5A17F30E" w14:textId="5DC3D6DB" w:rsidR="00CA3990" w:rsidRDefault="00CA3990">
            <w:pPr>
              <w:pStyle w:val="TAC"/>
              <w:rPr>
                <w:rFonts w:ascii="Times New Roman" w:eastAsia="SimSun" w:hAnsi="Times New Roman"/>
                <w:kern w:val="2"/>
                <w:sz w:val="20"/>
                <w:lang w:val="en-US" w:eastAsia="zh-CN"/>
              </w:rPr>
            </w:pPr>
            <w:r>
              <w:rPr>
                <w:rFonts w:ascii="Times New Roman" w:hAnsi="Times New Roman"/>
                <w:sz w:val="20"/>
              </w:rPr>
              <w:t xml:space="preserve">Section 6.4.1 in </w:t>
            </w:r>
            <w:r w:rsidR="001B1546" w:rsidRPr="008E05A8">
              <w:rPr>
                <w:rFonts w:ascii="Times New Roman" w:hAnsi="Times New Roman"/>
                <w:sz w:val="20"/>
              </w:rPr>
              <w:t>[1]</w:t>
            </w:r>
          </w:p>
        </w:tc>
      </w:tr>
      <w:tr w:rsidR="00CA3990" w14:paraId="6278D49A" w14:textId="77777777">
        <w:tc>
          <w:tcPr>
            <w:tcW w:w="4070" w:type="dxa"/>
            <w:vAlign w:val="center"/>
          </w:tcPr>
          <w:p w14:paraId="5ED3555F" w14:textId="77777777" w:rsidR="00CA3990" w:rsidRDefault="00CA3990">
            <w:pPr>
              <w:pStyle w:val="TAC"/>
              <w:rPr>
                <w:rFonts w:ascii="Times New Roman" w:hAnsi="Times New Roman"/>
                <w:sz w:val="20"/>
                <w:lang w:val="en-US" w:eastAsia="zh-CN"/>
              </w:rPr>
            </w:pPr>
            <w:r>
              <w:rPr>
                <w:rFonts w:ascii="Times New Roman" w:eastAsia="SimSun" w:hAnsi="Times New Roman"/>
                <w:sz w:val="20"/>
                <w:lang w:val="en-US" w:eastAsia="zh-CN"/>
              </w:rPr>
              <w:t>Satellite antenna polarization</w:t>
            </w:r>
          </w:p>
        </w:tc>
        <w:tc>
          <w:tcPr>
            <w:tcW w:w="4952" w:type="dxa"/>
            <w:vAlign w:val="center"/>
          </w:tcPr>
          <w:p w14:paraId="6C7F15EB" w14:textId="41C7AF64" w:rsidR="00CA3990" w:rsidRDefault="001B1546">
            <w:pPr>
              <w:pStyle w:val="TAC"/>
              <w:rPr>
                <w:rFonts w:ascii="Times New Roman" w:hAnsi="Times New Roman"/>
                <w:kern w:val="2"/>
                <w:sz w:val="20"/>
                <w:lang w:val="en-US" w:eastAsia="zh-CN"/>
              </w:rPr>
            </w:pPr>
            <w:r>
              <w:rPr>
                <w:rFonts w:ascii="Times New Roman" w:eastAsia="SimSun" w:hAnsi="Times New Roman"/>
                <w:sz w:val="20"/>
                <w:lang w:val="en-US" w:eastAsia="zh-CN"/>
              </w:rPr>
              <w:t>Circular</w:t>
            </w:r>
            <w:r w:rsidR="00CA3990">
              <w:rPr>
                <w:rFonts w:ascii="Times New Roman" w:eastAsia="SimSun" w:hAnsi="Times New Roman"/>
                <w:sz w:val="20"/>
                <w:lang w:val="en-US" w:eastAsia="zh-CN"/>
              </w:rPr>
              <w:t xml:space="preserve"> </w:t>
            </w:r>
          </w:p>
        </w:tc>
      </w:tr>
      <w:tr w:rsidR="00CA3990" w14:paraId="3EA58782" w14:textId="77777777">
        <w:tc>
          <w:tcPr>
            <w:tcW w:w="4070" w:type="dxa"/>
            <w:vAlign w:val="center"/>
          </w:tcPr>
          <w:p w14:paraId="5080F814" w14:textId="77777777" w:rsidR="00CA3990" w:rsidRDefault="00CA3990">
            <w:pPr>
              <w:pStyle w:val="TAC"/>
              <w:rPr>
                <w:rFonts w:ascii="Times New Roman" w:eastAsia="SimSun" w:hAnsi="Times New Roman"/>
                <w:sz w:val="20"/>
                <w:lang w:val="en-US" w:eastAsia="zh-CN"/>
              </w:rPr>
            </w:pPr>
            <w:r>
              <w:rPr>
                <w:rFonts w:ascii="Times New Roman" w:eastAsia="SimSun" w:hAnsi="Times New Roman" w:hint="eastAsia"/>
                <w:sz w:val="20"/>
                <w:lang w:val="en-US" w:eastAsia="zh-CN"/>
              </w:rPr>
              <w:t>Satellite antenna number</w:t>
            </w:r>
          </w:p>
        </w:tc>
        <w:tc>
          <w:tcPr>
            <w:tcW w:w="4952" w:type="dxa"/>
            <w:vAlign w:val="center"/>
          </w:tcPr>
          <w:p w14:paraId="7EB9F2D3" w14:textId="77777777" w:rsidR="00CA3990" w:rsidRDefault="00CA3990">
            <w:pPr>
              <w:pStyle w:val="TAC"/>
              <w:rPr>
                <w:rFonts w:ascii="Times New Roman" w:eastAsia="SimSun" w:hAnsi="Times New Roman"/>
                <w:sz w:val="20"/>
                <w:lang w:val="en-US" w:eastAsia="zh-CN"/>
              </w:rPr>
            </w:pPr>
            <w:r>
              <w:rPr>
                <w:rFonts w:ascii="Times New Roman" w:eastAsia="SimSun" w:hAnsi="Times New Roman" w:hint="eastAsia"/>
                <w:sz w:val="20"/>
                <w:lang w:val="en-US" w:eastAsia="zh-CN"/>
              </w:rPr>
              <w:t>1 Tx / 1 Rx per beam</w:t>
            </w:r>
          </w:p>
        </w:tc>
      </w:tr>
      <w:tr w:rsidR="00CA3990" w14:paraId="25BDC61F" w14:textId="77777777">
        <w:tc>
          <w:tcPr>
            <w:tcW w:w="4070" w:type="dxa"/>
          </w:tcPr>
          <w:p w14:paraId="6F4C4DA1"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3 dB beam width</w:t>
            </w:r>
          </w:p>
        </w:tc>
        <w:tc>
          <w:tcPr>
            <w:tcW w:w="4952" w:type="dxa"/>
          </w:tcPr>
          <w:p w14:paraId="5D4B1DA9"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4.41 degrees</w:t>
            </w:r>
          </w:p>
        </w:tc>
      </w:tr>
      <w:tr w:rsidR="00CA3990" w14:paraId="07E715D6" w14:textId="77777777">
        <w:tc>
          <w:tcPr>
            <w:tcW w:w="4070" w:type="dxa"/>
          </w:tcPr>
          <w:p w14:paraId="7C66520C"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Satellite EIRP density</w:t>
            </w:r>
          </w:p>
        </w:tc>
        <w:tc>
          <w:tcPr>
            <w:tcW w:w="4952" w:type="dxa"/>
          </w:tcPr>
          <w:p w14:paraId="7C669ECD"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 xml:space="preserve">34 </w:t>
            </w:r>
            <w:proofErr w:type="spellStart"/>
            <w:r>
              <w:rPr>
                <w:rFonts w:ascii="Times New Roman" w:eastAsia="SimSun" w:hAnsi="Times New Roman"/>
                <w:sz w:val="20"/>
                <w:lang w:eastAsia="zh-CN"/>
              </w:rPr>
              <w:t>dBW</w:t>
            </w:r>
            <w:proofErr w:type="spellEnd"/>
            <w:r>
              <w:rPr>
                <w:rFonts w:ascii="Times New Roman" w:eastAsia="SimSun" w:hAnsi="Times New Roman"/>
                <w:sz w:val="20"/>
                <w:lang w:eastAsia="zh-CN"/>
              </w:rPr>
              <w:t>/MHz</w:t>
            </w:r>
          </w:p>
        </w:tc>
      </w:tr>
      <w:tr w:rsidR="00CA3990" w14:paraId="5B586EF1" w14:textId="77777777">
        <w:tc>
          <w:tcPr>
            <w:tcW w:w="4070" w:type="dxa"/>
          </w:tcPr>
          <w:p w14:paraId="473D73DB"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Satellite antenna gain</w:t>
            </w:r>
          </w:p>
        </w:tc>
        <w:tc>
          <w:tcPr>
            <w:tcW w:w="4952" w:type="dxa"/>
          </w:tcPr>
          <w:p w14:paraId="1B926C7B"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 xml:space="preserve">30 </w:t>
            </w:r>
            <w:proofErr w:type="spellStart"/>
            <w:r>
              <w:rPr>
                <w:rFonts w:ascii="Times New Roman" w:eastAsia="SimSun" w:hAnsi="Times New Roman"/>
                <w:sz w:val="20"/>
                <w:lang w:eastAsia="zh-CN"/>
              </w:rPr>
              <w:t>dBi</w:t>
            </w:r>
            <w:proofErr w:type="spellEnd"/>
          </w:p>
        </w:tc>
      </w:tr>
      <w:tr w:rsidR="00CA3990" w14:paraId="130847D3" w14:textId="77777777">
        <w:tc>
          <w:tcPr>
            <w:tcW w:w="4070" w:type="dxa"/>
          </w:tcPr>
          <w:p w14:paraId="6AA4FF98"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Satellite G/T</w:t>
            </w:r>
          </w:p>
        </w:tc>
        <w:tc>
          <w:tcPr>
            <w:tcW w:w="4952" w:type="dxa"/>
          </w:tcPr>
          <w:p w14:paraId="56EE6793"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1.1 dB/K</w:t>
            </w:r>
          </w:p>
        </w:tc>
      </w:tr>
      <w:tr w:rsidR="00CA3990" w14:paraId="2D6AACD9" w14:textId="77777777">
        <w:tc>
          <w:tcPr>
            <w:tcW w:w="4070" w:type="dxa"/>
            <w:vAlign w:val="center"/>
          </w:tcPr>
          <w:p w14:paraId="3FB81FD3" w14:textId="77777777" w:rsidR="00CA3990" w:rsidRDefault="00CA3990">
            <w:pPr>
              <w:pStyle w:val="TAC"/>
              <w:rPr>
                <w:rFonts w:ascii="Times New Roman" w:hAnsi="Times New Roman"/>
                <w:sz w:val="20"/>
                <w:lang w:val="en-US" w:eastAsia="zh-CN"/>
              </w:rPr>
            </w:pPr>
            <w:r>
              <w:rPr>
                <w:rFonts w:ascii="Times New Roman" w:hAnsi="Times New Roman"/>
                <w:sz w:val="20"/>
              </w:rPr>
              <w:t xml:space="preserve">Central beam </w:t>
            </w:r>
            <w:proofErr w:type="gramStart"/>
            <w:r>
              <w:rPr>
                <w:rFonts w:ascii="Times New Roman" w:hAnsi="Times New Roman"/>
                <w:sz w:val="20"/>
              </w:rPr>
              <w:t>cent</w:t>
            </w:r>
            <w:r>
              <w:rPr>
                <w:rFonts w:ascii="Times New Roman" w:eastAsia="SimSun" w:hAnsi="Times New Roman"/>
                <w:sz w:val="20"/>
                <w:lang w:val="en-US" w:eastAsia="zh-CN"/>
              </w:rPr>
              <w:t>er</w:t>
            </w:r>
            <w:r>
              <w:rPr>
                <w:rFonts w:ascii="Times New Roman" w:hAnsi="Times New Roman"/>
                <w:sz w:val="20"/>
              </w:rPr>
              <w:t xml:space="preserve">  elevation</w:t>
            </w:r>
            <w:proofErr w:type="gramEnd"/>
          </w:p>
        </w:tc>
        <w:tc>
          <w:tcPr>
            <w:tcW w:w="4952" w:type="dxa"/>
            <w:vAlign w:val="center"/>
          </w:tcPr>
          <w:p w14:paraId="15A9C802"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sz w:val="20"/>
                <w:lang w:val="en-US" w:eastAsia="zh-CN"/>
              </w:rPr>
              <w:t>90 deg</w:t>
            </w:r>
          </w:p>
        </w:tc>
      </w:tr>
      <w:tr w:rsidR="00CA3990" w14:paraId="6C029143" w14:textId="77777777">
        <w:tc>
          <w:tcPr>
            <w:tcW w:w="4070" w:type="dxa"/>
            <w:vAlign w:val="center"/>
          </w:tcPr>
          <w:p w14:paraId="7075DC8B"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 xml:space="preserve">UE </w:t>
            </w:r>
            <w:proofErr w:type="spellStart"/>
            <w:r>
              <w:rPr>
                <w:rFonts w:ascii="Times New Roman" w:eastAsia="SimSun" w:hAnsi="Times New Roman"/>
                <w:kern w:val="2"/>
                <w:sz w:val="20"/>
                <w:lang w:val="en-US" w:eastAsia="zh-CN"/>
              </w:rPr>
              <w:t>anntenna</w:t>
            </w:r>
            <w:proofErr w:type="spellEnd"/>
            <w:r>
              <w:rPr>
                <w:rFonts w:ascii="Times New Roman" w:eastAsia="SimSun" w:hAnsi="Times New Roman"/>
                <w:kern w:val="2"/>
                <w:sz w:val="20"/>
                <w:lang w:val="en-US" w:eastAsia="zh-CN"/>
              </w:rPr>
              <w:t xml:space="preserve"> type</w:t>
            </w:r>
          </w:p>
        </w:tc>
        <w:tc>
          <w:tcPr>
            <w:tcW w:w="4952" w:type="dxa"/>
            <w:vAlign w:val="center"/>
          </w:tcPr>
          <w:p w14:paraId="749AA6EC"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Handheld, (1,1,2) with omni-directional antenna element</w:t>
            </w:r>
          </w:p>
        </w:tc>
      </w:tr>
      <w:tr w:rsidR="00CA3990" w14:paraId="5787D8DD" w14:textId="77777777">
        <w:tc>
          <w:tcPr>
            <w:tcW w:w="4070" w:type="dxa"/>
            <w:vAlign w:val="center"/>
          </w:tcPr>
          <w:p w14:paraId="398B95FA"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sz w:val="20"/>
                <w:lang w:val="en-US" w:eastAsia="zh-CN"/>
              </w:rPr>
              <w:t>UE antenna polarization</w:t>
            </w:r>
          </w:p>
        </w:tc>
        <w:tc>
          <w:tcPr>
            <w:tcW w:w="4952" w:type="dxa"/>
            <w:vAlign w:val="center"/>
          </w:tcPr>
          <w:p w14:paraId="3B055B2E"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sz w:val="20"/>
                <w:lang w:val="en-US" w:eastAsia="zh-CN"/>
              </w:rPr>
              <w:t>Linear: +/- 45deg X-pol</w:t>
            </w:r>
          </w:p>
        </w:tc>
      </w:tr>
      <w:tr w:rsidR="00CA3990" w14:paraId="1DA4B5F9" w14:textId="77777777">
        <w:tc>
          <w:tcPr>
            <w:tcW w:w="4070" w:type="dxa"/>
          </w:tcPr>
          <w:p w14:paraId="1197785F" w14:textId="77777777" w:rsidR="00CA3990" w:rsidRDefault="00CA3990">
            <w:pPr>
              <w:pStyle w:val="TAC"/>
              <w:rPr>
                <w:rFonts w:ascii="Times New Roman" w:hAnsi="Times New Roman"/>
                <w:kern w:val="2"/>
                <w:sz w:val="20"/>
                <w:lang w:val="en-US" w:eastAsia="zh-CN"/>
              </w:rPr>
            </w:pPr>
            <w:r>
              <w:rPr>
                <w:rFonts w:ascii="Times New Roman" w:eastAsia="SimSun" w:hAnsi="Times New Roman"/>
                <w:sz w:val="20"/>
                <w:lang w:val="en-US" w:eastAsia="zh-CN"/>
              </w:rPr>
              <w:t xml:space="preserve">UE </w:t>
            </w:r>
            <w:r>
              <w:rPr>
                <w:rFonts w:ascii="Times New Roman" w:hAnsi="Times New Roman"/>
                <w:sz w:val="20"/>
              </w:rPr>
              <w:t xml:space="preserve">Rx Antenna gain </w:t>
            </w:r>
          </w:p>
        </w:tc>
        <w:tc>
          <w:tcPr>
            <w:tcW w:w="4952" w:type="dxa"/>
            <w:vAlign w:val="center"/>
          </w:tcPr>
          <w:p w14:paraId="7AF17F11"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val="en-US" w:eastAsia="zh-CN"/>
              </w:rPr>
              <w:t xml:space="preserve">0 </w:t>
            </w:r>
            <w:proofErr w:type="spellStart"/>
            <w:r>
              <w:rPr>
                <w:rFonts w:ascii="Times New Roman" w:eastAsia="SimSun" w:hAnsi="Times New Roman"/>
                <w:sz w:val="20"/>
                <w:lang w:val="en-US" w:eastAsia="zh-CN"/>
              </w:rPr>
              <w:t>dBi</w:t>
            </w:r>
            <w:proofErr w:type="spellEnd"/>
          </w:p>
        </w:tc>
      </w:tr>
      <w:tr w:rsidR="00CA3990" w14:paraId="3CDD6C3B" w14:textId="77777777">
        <w:tc>
          <w:tcPr>
            <w:tcW w:w="0" w:type="auto"/>
          </w:tcPr>
          <w:p w14:paraId="52E5E29B" w14:textId="77777777" w:rsidR="00CA3990" w:rsidRDefault="00CA3990">
            <w:pPr>
              <w:pStyle w:val="TAC"/>
              <w:rPr>
                <w:rFonts w:ascii="Times New Roman" w:hAnsi="Times New Roman"/>
                <w:kern w:val="2"/>
                <w:sz w:val="20"/>
                <w:lang w:val="en-US" w:eastAsia="zh-CN"/>
              </w:rPr>
            </w:pPr>
            <w:r>
              <w:rPr>
                <w:rFonts w:ascii="Times New Roman" w:eastAsia="SimSun" w:hAnsi="Times New Roman"/>
                <w:sz w:val="20"/>
                <w:lang w:val="en-US" w:eastAsia="zh-CN"/>
              </w:rPr>
              <w:t>UE a</w:t>
            </w:r>
            <w:proofErr w:type="spellStart"/>
            <w:r>
              <w:rPr>
                <w:rFonts w:ascii="Times New Roman" w:hAnsi="Times New Roman"/>
                <w:sz w:val="20"/>
              </w:rPr>
              <w:t>ntenna</w:t>
            </w:r>
            <w:proofErr w:type="spellEnd"/>
            <w:r>
              <w:rPr>
                <w:rFonts w:ascii="Times New Roman" w:hAnsi="Times New Roman"/>
                <w:sz w:val="20"/>
              </w:rPr>
              <w:t xml:space="preserve"> temperature</w:t>
            </w:r>
          </w:p>
        </w:tc>
        <w:tc>
          <w:tcPr>
            <w:tcW w:w="0" w:type="auto"/>
          </w:tcPr>
          <w:p w14:paraId="58332348"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val="en-US" w:eastAsia="zh-CN"/>
              </w:rPr>
              <w:t>290 K</w:t>
            </w:r>
          </w:p>
        </w:tc>
      </w:tr>
      <w:tr w:rsidR="00CA3990" w14:paraId="60544937" w14:textId="77777777">
        <w:tc>
          <w:tcPr>
            <w:tcW w:w="0" w:type="auto"/>
          </w:tcPr>
          <w:p w14:paraId="158DDC91" w14:textId="77777777" w:rsidR="00CA3990" w:rsidRDefault="00CA3990">
            <w:pPr>
              <w:pStyle w:val="TAC"/>
              <w:rPr>
                <w:rFonts w:ascii="Times New Roman" w:hAnsi="Times New Roman"/>
                <w:kern w:val="2"/>
                <w:sz w:val="20"/>
                <w:lang w:val="en-US" w:eastAsia="zh-CN"/>
              </w:rPr>
            </w:pPr>
            <w:r>
              <w:rPr>
                <w:rFonts w:ascii="Times New Roman" w:eastAsia="SimSun" w:hAnsi="Times New Roman"/>
                <w:sz w:val="20"/>
                <w:lang w:val="en-US" w:eastAsia="zh-CN"/>
              </w:rPr>
              <w:t>UE n</w:t>
            </w:r>
            <w:proofErr w:type="spellStart"/>
            <w:r>
              <w:rPr>
                <w:rFonts w:ascii="Times New Roman" w:hAnsi="Times New Roman"/>
                <w:sz w:val="20"/>
              </w:rPr>
              <w:t>oise</w:t>
            </w:r>
            <w:proofErr w:type="spellEnd"/>
            <w:r>
              <w:rPr>
                <w:rFonts w:ascii="Times New Roman" w:hAnsi="Times New Roman"/>
                <w:sz w:val="20"/>
              </w:rPr>
              <w:t xml:space="preserve"> figure</w:t>
            </w:r>
          </w:p>
        </w:tc>
        <w:tc>
          <w:tcPr>
            <w:tcW w:w="0" w:type="auto"/>
          </w:tcPr>
          <w:p w14:paraId="7E5364F0"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val="en-US" w:eastAsia="zh-CN"/>
              </w:rPr>
              <w:t>7 dB</w:t>
            </w:r>
          </w:p>
        </w:tc>
      </w:tr>
      <w:tr w:rsidR="00CA3990" w14:paraId="630C9274" w14:textId="77777777">
        <w:tc>
          <w:tcPr>
            <w:tcW w:w="0" w:type="auto"/>
          </w:tcPr>
          <w:p w14:paraId="1C89B0E7"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val="en-US" w:eastAsia="zh-CN"/>
              </w:rPr>
              <w:t>FRF</w:t>
            </w:r>
          </w:p>
        </w:tc>
        <w:tc>
          <w:tcPr>
            <w:tcW w:w="0" w:type="auto"/>
          </w:tcPr>
          <w:p w14:paraId="6954534D"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val="en-US" w:eastAsia="zh-CN"/>
              </w:rPr>
              <w:t>1 or 3</w:t>
            </w:r>
          </w:p>
        </w:tc>
      </w:tr>
      <w:tr w:rsidR="00CA3990" w14:paraId="0BB6666C" w14:textId="77777777">
        <w:tc>
          <w:tcPr>
            <w:tcW w:w="0" w:type="auto"/>
            <w:vAlign w:val="center"/>
          </w:tcPr>
          <w:p w14:paraId="745B520A"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sz w:val="20"/>
                <w:lang w:val="en-US" w:eastAsia="zh-CN"/>
              </w:rPr>
              <w:t>Carrier frequency</w:t>
            </w:r>
          </w:p>
        </w:tc>
        <w:tc>
          <w:tcPr>
            <w:tcW w:w="0" w:type="auto"/>
            <w:vAlign w:val="center"/>
          </w:tcPr>
          <w:p w14:paraId="6E674B08"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sz w:val="20"/>
                <w:lang w:val="en-US" w:eastAsia="zh-CN"/>
              </w:rPr>
              <w:t>2 GHz</w:t>
            </w:r>
          </w:p>
        </w:tc>
      </w:tr>
      <w:tr w:rsidR="00CA3990" w14:paraId="62BCE08E" w14:textId="77777777">
        <w:tc>
          <w:tcPr>
            <w:tcW w:w="0" w:type="auto"/>
            <w:vAlign w:val="center"/>
          </w:tcPr>
          <w:p w14:paraId="6F840217"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SCS</w:t>
            </w:r>
          </w:p>
        </w:tc>
        <w:tc>
          <w:tcPr>
            <w:tcW w:w="0" w:type="auto"/>
            <w:vAlign w:val="center"/>
          </w:tcPr>
          <w:p w14:paraId="365129C9"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15 kHz</w:t>
            </w:r>
          </w:p>
        </w:tc>
      </w:tr>
      <w:tr w:rsidR="00CA3990" w14:paraId="7440B832" w14:textId="77777777">
        <w:tc>
          <w:tcPr>
            <w:tcW w:w="0" w:type="auto"/>
            <w:vAlign w:val="center"/>
          </w:tcPr>
          <w:p w14:paraId="02FF8DF1"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Channel bandwidth</w:t>
            </w:r>
          </w:p>
        </w:tc>
        <w:tc>
          <w:tcPr>
            <w:tcW w:w="0" w:type="auto"/>
            <w:vAlign w:val="center"/>
          </w:tcPr>
          <w:p w14:paraId="20F50EAD" w14:textId="1BF4A4F6"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30 MHz</w:t>
            </w:r>
            <w:r w:rsidR="00291312">
              <w:rPr>
                <w:rFonts w:ascii="Times New Roman" w:eastAsia="SimSun" w:hAnsi="Times New Roman"/>
                <w:kern w:val="2"/>
                <w:sz w:val="20"/>
                <w:lang w:val="en-US" w:eastAsia="zh-CN"/>
              </w:rPr>
              <w:t xml:space="preserve"> for FRF1, 10MHz for FRF3</w:t>
            </w:r>
          </w:p>
        </w:tc>
      </w:tr>
      <w:tr w:rsidR="00CA3990" w14:paraId="6535348A" w14:textId="77777777">
        <w:tc>
          <w:tcPr>
            <w:tcW w:w="0" w:type="auto"/>
            <w:vAlign w:val="center"/>
          </w:tcPr>
          <w:p w14:paraId="71E75397"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Scenario</w:t>
            </w:r>
          </w:p>
        </w:tc>
        <w:tc>
          <w:tcPr>
            <w:tcW w:w="0" w:type="auto"/>
            <w:vAlign w:val="center"/>
          </w:tcPr>
          <w:p w14:paraId="527ECAC1"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Rural</w:t>
            </w:r>
            <w:r>
              <w:rPr>
                <w:rFonts w:ascii="Times New Roman" w:eastAsia="SimSun" w:hAnsi="Times New Roman" w:hint="eastAsia"/>
                <w:kern w:val="2"/>
                <w:sz w:val="20"/>
                <w:lang w:val="en-US" w:eastAsia="zh-CN"/>
              </w:rPr>
              <w:t>-</w:t>
            </w:r>
            <w:proofErr w:type="spellStart"/>
            <w:r>
              <w:rPr>
                <w:rFonts w:ascii="Times New Roman" w:eastAsia="SimSun" w:hAnsi="Times New Roman" w:hint="eastAsia"/>
                <w:kern w:val="2"/>
                <w:sz w:val="20"/>
                <w:lang w:val="en-US" w:eastAsia="zh-CN"/>
              </w:rPr>
              <w:t>eMBB</w:t>
            </w:r>
            <w:proofErr w:type="spellEnd"/>
            <w:r>
              <w:rPr>
                <w:rFonts w:ascii="Times New Roman" w:eastAsia="SimSun" w:hAnsi="Times New Roman" w:hint="eastAsia"/>
                <w:kern w:val="2"/>
                <w:sz w:val="20"/>
                <w:lang w:val="en-US" w:eastAsia="zh-CN"/>
              </w:rPr>
              <w:t>-s</w:t>
            </w:r>
          </w:p>
        </w:tc>
      </w:tr>
      <w:tr w:rsidR="00CA3990" w14:paraId="5F9E456E" w14:textId="77777777">
        <w:tc>
          <w:tcPr>
            <w:tcW w:w="0" w:type="auto"/>
            <w:vAlign w:val="center"/>
          </w:tcPr>
          <w:p w14:paraId="452D7796"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UE deployment</w:t>
            </w:r>
          </w:p>
        </w:tc>
        <w:tc>
          <w:tcPr>
            <w:tcW w:w="0" w:type="auto"/>
            <w:vAlign w:val="center"/>
          </w:tcPr>
          <w:p w14:paraId="7C518D14"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100% outdoor and uniformly distributed over the area</w:t>
            </w:r>
          </w:p>
        </w:tc>
      </w:tr>
      <w:tr w:rsidR="00CA3990" w14:paraId="35DC4906" w14:textId="77777777">
        <w:tc>
          <w:tcPr>
            <w:tcW w:w="0" w:type="auto"/>
            <w:vAlign w:val="center"/>
          </w:tcPr>
          <w:p w14:paraId="55DA6EE4"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LOS</w:t>
            </w:r>
            <w:r>
              <w:rPr>
                <w:rFonts w:ascii="Times New Roman" w:eastAsia="SimSun" w:hAnsi="Times New Roman" w:hint="eastAsia"/>
                <w:kern w:val="2"/>
                <w:sz w:val="20"/>
                <w:lang w:val="en-US" w:eastAsia="zh-CN"/>
              </w:rPr>
              <w:t xml:space="preserve"> condition</w:t>
            </w:r>
          </w:p>
        </w:tc>
        <w:tc>
          <w:tcPr>
            <w:tcW w:w="0" w:type="auto"/>
            <w:vAlign w:val="center"/>
          </w:tcPr>
          <w:p w14:paraId="37DD0A2E" w14:textId="77777777" w:rsidR="00CA3990" w:rsidRPr="0013233D" w:rsidRDefault="00CA3990">
            <w:pPr>
              <w:pStyle w:val="TAC"/>
              <w:rPr>
                <w:rFonts w:ascii="Times New Roman" w:eastAsia="SimSun" w:hAnsi="Times New Roman"/>
                <w:kern w:val="2"/>
                <w:sz w:val="20"/>
                <w:lang w:val="en-US" w:eastAsia="zh-CN"/>
              </w:rPr>
            </w:pPr>
            <w:r w:rsidRPr="0013233D">
              <w:rPr>
                <w:rFonts w:ascii="Times New Roman" w:eastAsia="SimSun" w:hAnsi="Times New Roman"/>
                <w:kern w:val="2"/>
                <w:sz w:val="20"/>
                <w:lang w:val="en-US" w:eastAsia="zh-CN"/>
              </w:rPr>
              <w:t>100% LOS</w:t>
            </w:r>
          </w:p>
        </w:tc>
      </w:tr>
      <w:tr w:rsidR="00CA3990" w14:paraId="30B0D2EB" w14:textId="77777777">
        <w:tc>
          <w:tcPr>
            <w:tcW w:w="4070" w:type="dxa"/>
          </w:tcPr>
          <w:p w14:paraId="5EEA3B80" w14:textId="77777777" w:rsidR="00CA3990" w:rsidRDefault="00CA3990">
            <w:pPr>
              <w:pStyle w:val="Tabletext"/>
              <w:ind w:left="0"/>
              <w:jc w:val="center"/>
              <w:rPr>
                <w:rFonts w:eastAsia="SimSun"/>
                <w:kern w:val="2"/>
                <w:sz w:val="20"/>
                <w:szCs w:val="20"/>
                <w:lang w:eastAsia="zh-CN"/>
              </w:rPr>
            </w:pPr>
            <w:r>
              <w:rPr>
                <w:sz w:val="20"/>
                <w:szCs w:val="20"/>
                <w:lang w:val="en-GB"/>
              </w:rPr>
              <w:t xml:space="preserve">Spot beam pattern </w:t>
            </w:r>
            <w:r>
              <w:rPr>
                <w:rFonts w:eastAsia="SimSun"/>
                <w:sz w:val="20"/>
                <w:szCs w:val="20"/>
                <w:lang w:eastAsia="zh-CN"/>
              </w:rPr>
              <w:t>and frequency reuse factor</w:t>
            </w:r>
          </w:p>
        </w:tc>
        <w:tc>
          <w:tcPr>
            <w:tcW w:w="4952" w:type="dxa"/>
          </w:tcPr>
          <w:p w14:paraId="5AF992E9" w14:textId="77777777" w:rsidR="00CA3990" w:rsidRDefault="00CA3990">
            <w:pPr>
              <w:pStyle w:val="Tabletext"/>
              <w:jc w:val="center"/>
              <w:rPr>
                <w:rFonts w:eastAsia="SimSun"/>
                <w:sz w:val="20"/>
                <w:szCs w:val="20"/>
                <w:lang w:eastAsia="zh-CN"/>
              </w:rPr>
            </w:pPr>
            <w:r>
              <w:rPr>
                <w:sz w:val="20"/>
                <w:szCs w:val="20"/>
                <w:lang w:val="en-GB"/>
              </w:rPr>
              <w:t xml:space="preserve">Hexagonal pattern, 19 </w:t>
            </w:r>
            <w:r>
              <w:rPr>
                <w:rFonts w:eastAsia="SimSun"/>
                <w:sz w:val="20"/>
                <w:szCs w:val="20"/>
                <w:lang w:eastAsia="zh-CN"/>
              </w:rPr>
              <w:t xml:space="preserve">inner </w:t>
            </w:r>
            <w:r>
              <w:rPr>
                <w:sz w:val="20"/>
                <w:szCs w:val="20"/>
                <w:lang w:val="en-GB"/>
              </w:rPr>
              <w:t>beams</w:t>
            </w:r>
            <w:r>
              <w:rPr>
                <w:rFonts w:eastAsia="SimSun"/>
                <w:sz w:val="20"/>
                <w:szCs w:val="20"/>
                <w:lang w:eastAsia="zh-CN"/>
              </w:rPr>
              <w:t>,</w:t>
            </w:r>
          </w:p>
          <w:p w14:paraId="3385E6B0" w14:textId="77777777" w:rsidR="00CA3990" w:rsidRDefault="00CA3990">
            <w:pPr>
              <w:pStyle w:val="Tabletext"/>
              <w:jc w:val="center"/>
              <w:rPr>
                <w:rFonts w:eastAsia="SimSun"/>
                <w:sz w:val="20"/>
                <w:szCs w:val="20"/>
                <w:lang w:eastAsia="zh-CN"/>
              </w:rPr>
            </w:pPr>
            <w:r>
              <w:rPr>
                <w:rFonts w:eastAsia="SimSun"/>
                <w:sz w:val="20"/>
                <w:szCs w:val="20"/>
                <w:lang w:eastAsia="zh-CN"/>
              </w:rPr>
              <w:t>Total beams: 61</w:t>
            </w:r>
            <w:r>
              <w:rPr>
                <w:sz w:val="20"/>
                <w:szCs w:val="20"/>
                <w:lang w:eastAsia="zh-CN"/>
              </w:rPr>
              <w:t xml:space="preserve"> </w:t>
            </w:r>
            <w:r>
              <w:rPr>
                <w:rFonts w:eastAsia="SimSun"/>
                <w:sz w:val="20"/>
                <w:szCs w:val="20"/>
                <w:lang w:eastAsia="zh-CN"/>
              </w:rPr>
              <w:t>beams for FRF=1,</w:t>
            </w:r>
          </w:p>
          <w:p w14:paraId="32EFB2F3" w14:textId="77777777" w:rsidR="00CA3990" w:rsidRDefault="00CA3990">
            <w:pPr>
              <w:pStyle w:val="Tabletext"/>
              <w:jc w:val="center"/>
              <w:rPr>
                <w:rFonts w:eastAsia="SimSun"/>
                <w:kern w:val="2"/>
                <w:sz w:val="20"/>
                <w:szCs w:val="20"/>
                <w:lang w:eastAsia="zh-CN"/>
              </w:rPr>
            </w:pPr>
            <w:r>
              <w:rPr>
                <w:rFonts w:eastAsia="SimSun"/>
                <w:sz w:val="20"/>
                <w:szCs w:val="20"/>
                <w:lang w:eastAsia="zh-CN"/>
              </w:rPr>
              <w:t xml:space="preserve">          </w:t>
            </w:r>
            <w:r>
              <w:rPr>
                <w:sz w:val="20"/>
                <w:szCs w:val="20"/>
                <w:lang w:eastAsia="zh-CN"/>
              </w:rPr>
              <w:t xml:space="preserve">  </w:t>
            </w:r>
            <w:r>
              <w:rPr>
                <w:rFonts w:eastAsia="SimSun"/>
                <w:sz w:val="20"/>
                <w:szCs w:val="20"/>
                <w:lang w:eastAsia="zh-CN"/>
              </w:rPr>
              <w:t>127 beams for FRF=3.</w:t>
            </w:r>
          </w:p>
        </w:tc>
      </w:tr>
      <w:tr w:rsidR="00CA3990" w14:paraId="012D9896" w14:textId="77777777">
        <w:tc>
          <w:tcPr>
            <w:tcW w:w="4070" w:type="dxa"/>
          </w:tcPr>
          <w:p w14:paraId="0A985585" w14:textId="77777777" w:rsidR="00CA3990" w:rsidRDefault="00CA3990">
            <w:pPr>
              <w:pStyle w:val="Tabletext"/>
              <w:ind w:left="0"/>
              <w:jc w:val="center"/>
              <w:rPr>
                <w:rFonts w:eastAsia="SimSun"/>
                <w:sz w:val="20"/>
                <w:szCs w:val="20"/>
                <w:lang w:eastAsia="zh-CN"/>
              </w:rPr>
            </w:pPr>
            <w:r>
              <w:rPr>
                <w:sz w:val="20"/>
                <w:szCs w:val="20"/>
                <w:lang w:eastAsia="zh-CN"/>
              </w:rPr>
              <w:t>UE density</w:t>
            </w:r>
          </w:p>
        </w:tc>
        <w:tc>
          <w:tcPr>
            <w:tcW w:w="4952" w:type="dxa"/>
          </w:tcPr>
          <w:p w14:paraId="1115821F" w14:textId="77777777" w:rsidR="00CA3990" w:rsidRDefault="00CA3990">
            <w:pPr>
              <w:pStyle w:val="Tabletext"/>
              <w:jc w:val="center"/>
              <w:rPr>
                <w:rFonts w:eastAsia="SimSun"/>
                <w:sz w:val="20"/>
                <w:szCs w:val="20"/>
                <w:lang w:eastAsia="zh-CN"/>
              </w:rPr>
            </w:pPr>
            <w:r>
              <w:rPr>
                <w:sz w:val="20"/>
                <w:szCs w:val="20"/>
                <w:lang w:eastAsia="zh-CN"/>
              </w:rPr>
              <w:t>10 UEs per beam</w:t>
            </w:r>
          </w:p>
        </w:tc>
      </w:tr>
      <w:tr w:rsidR="00CA3990" w14:paraId="45BC3C92" w14:textId="77777777">
        <w:tc>
          <w:tcPr>
            <w:tcW w:w="4070" w:type="dxa"/>
          </w:tcPr>
          <w:p w14:paraId="4D43643E" w14:textId="77777777" w:rsidR="00CA3990" w:rsidRDefault="00CA3990">
            <w:pPr>
              <w:pStyle w:val="Tabletext"/>
              <w:ind w:left="0"/>
              <w:jc w:val="center"/>
              <w:rPr>
                <w:rFonts w:eastAsia="SimSun"/>
                <w:sz w:val="20"/>
                <w:szCs w:val="20"/>
                <w:lang w:eastAsia="zh-CN"/>
              </w:rPr>
            </w:pPr>
            <w:r>
              <w:rPr>
                <w:sz w:val="20"/>
                <w:szCs w:val="20"/>
                <w:lang w:eastAsia="zh-CN"/>
              </w:rPr>
              <w:t xml:space="preserve">UE mobility </w:t>
            </w:r>
          </w:p>
        </w:tc>
        <w:tc>
          <w:tcPr>
            <w:tcW w:w="4952" w:type="dxa"/>
          </w:tcPr>
          <w:p w14:paraId="2D698FBE" w14:textId="77777777" w:rsidR="00CA3990" w:rsidRDefault="00CA3990">
            <w:pPr>
              <w:pStyle w:val="Tabletext"/>
              <w:jc w:val="center"/>
              <w:rPr>
                <w:rFonts w:eastAsia="SimSun"/>
                <w:sz w:val="20"/>
                <w:szCs w:val="20"/>
                <w:lang w:eastAsia="zh-CN"/>
              </w:rPr>
            </w:pPr>
            <w:r>
              <w:rPr>
                <w:sz w:val="20"/>
                <w:szCs w:val="20"/>
                <w:lang w:eastAsia="zh-CN"/>
              </w:rPr>
              <w:t>0 (Stationary)</w:t>
            </w:r>
          </w:p>
        </w:tc>
      </w:tr>
      <w:tr w:rsidR="00CA3990" w14:paraId="7B5CF15D" w14:textId="77777777">
        <w:tc>
          <w:tcPr>
            <w:tcW w:w="4070" w:type="dxa"/>
          </w:tcPr>
          <w:p w14:paraId="616C90FE" w14:textId="77777777" w:rsidR="00CA3990" w:rsidRDefault="00CA3990">
            <w:pPr>
              <w:pStyle w:val="Tabletext"/>
              <w:ind w:left="0"/>
              <w:jc w:val="center"/>
              <w:rPr>
                <w:sz w:val="20"/>
                <w:szCs w:val="20"/>
                <w:lang w:eastAsia="zh-CN"/>
              </w:rPr>
            </w:pPr>
            <w:r>
              <w:rPr>
                <w:sz w:val="20"/>
                <w:szCs w:val="20"/>
                <w:lang w:eastAsia="zh-CN"/>
              </w:rPr>
              <w:t>Satellite mobility</w:t>
            </w:r>
          </w:p>
        </w:tc>
        <w:tc>
          <w:tcPr>
            <w:tcW w:w="4952" w:type="dxa"/>
          </w:tcPr>
          <w:p w14:paraId="1D0345F4" w14:textId="77777777" w:rsidR="00CA3990" w:rsidRDefault="00CA3990">
            <w:pPr>
              <w:pStyle w:val="Tabletext"/>
              <w:jc w:val="center"/>
              <w:rPr>
                <w:sz w:val="20"/>
                <w:szCs w:val="20"/>
                <w:lang w:eastAsia="zh-CN"/>
              </w:rPr>
            </w:pPr>
            <w:r>
              <w:rPr>
                <w:sz w:val="20"/>
                <w:szCs w:val="20"/>
                <w:lang w:eastAsia="zh-CN"/>
              </w:rPr>
              <w:t>0</w:t>
            </w:r>
          </w:p>
          <w:p w14:paraId="219F67C7" w14:textId="77777777" w:rsidR="00CA3990" w:rsidRDefault="00CA3990">
            <w:pPr>
              <w:pStyle w:val="Tabletext"/>
              <w:jc w:val="center"/>
              <w:rPr>
                <w:sz w:val="20"/>
                <w:szCs w:val="20"/>
                <w:lang w:eastAsia="zh-CN"/>
              </w:rPr>
            </w:pPr>
            <w:r>
              <w:rPr>
                <w:sz w:val="20"/>
                <w:szCs w:val="20"/>
                <w:lang w:eastAsia="zh-CN"/>
              </w:rPr>
              <w:t xml:space="preserve"> (Doppler spread is assumed to be compensated)</w:t>
            </w:r>
          </w:p>
        </w:tc>
      </w:tr>
      <w:tr w:rsidR="00CA3990" w14:paraId="23DF18D0" w14:textId="77777777">
        <w:tc>
          <w:tcPr>
            <w:tcW w:w="4070" w:type="dxa"/>
          </w:tcPr>
          <w:p w14:paraId="37A48634" w14:textId="77777777" w:rsidR="00CA3990" w:rsidRDefault="00CA3990">
            <w:pPr>
              <w:pStyle w:val="Tabletext"/>
              <w:ind w:left="0"/>
              <w:jc w:val="center"/>
              <w:rPr>
                <w:sz w:val="20"/>
                <w:szCs w:val="20"/>
                <w:lang w:eastAsia="zh-CN"/>
              </w:rPr>
            </w:pPr>
            <w:r>
              <w:rPr>
                <w:rFonts w:hint="eastAsia"/>
                <w:sz w:val="20"/>
                <w:szCs w:val="20"/>
                <w:lang w:eastAsia="zh-CN"/>
              </w:rPr>
              <w:t>Large scale channel model</w:t>
            </w:r>
          </w:p>
        </w:tc>
        <w:tc>
          <w:tcPr>
            <w:tcW w:w="4952" w:type="dxa"/>
          </w:tcPr>
          <w:p w14:paraId="3DBD57D3" w14:textId="77777777" w:rsidR="00CA3990" w:rsidRDefault="00CA3990">
            <w:pPr>
              <w:pStyle w:val="Tabletext"/>
              <w:jc w:val="center"/>
              <w:rPr>
                <w:sz w:val="20"/>
                <w:szCs w:val="20"/>
                <w:lang w:eastAsia="zh-CN"/>
              </w:rPr>
            </w:pPr>
            <w:r>
              <w:rPr>
                <w:sz w:val="20"/>
                <w:szCs w:val="20"/>
                <w:lang w:eastAsia="zh-CN"/>
              </w:rPr>
              <w:t xml:space="preserve"> large scale model of Section 6.6 in 38.811 </w:t>
            </w:r>
          </w:p>
        </w:tc>
      </w:tr>
      <w:tr w:rsidR="00CA3990" w14:paraId="33C74B75" w14:textId="77777777">
        <w:tc>
          <w:tcPr>
            <w:tcW w:w="4070" w:type="dxa"/>
          </w:tcPr>
          <w:p w14:paraId="40C7B143" w14:textId="77777777" w:rsidR="00CA3990" w:rsidRDefault="00CA3990">
            <w:pPr>
              <w:pStyle w:val="Tabletext"/>
              <w:ind w:left="0"/>
              <w:jc w:val="center"/>
              <w:rPr>
                <w:sz w:val="20"/>
                <w:szCs w:val="20"/>
                <w:lang w:eastAsia="zh-CN"/>
              </w:rPr>
            </w:pPr>
            <w:r>
              <w:rPr>
                <w:sz w:val="20"/>
                <w:szCs w:val="20"/>
                <w:lang w:eastAsia="zh-CN"/>
              </w:rPr>
              <w:t>Small scale channel model</w:t>
            </w:r>
          </w:p>
        </w:tc>
        <w:tc>
          <w:tcPr>
            <w:tcW w:w="4952" w:type="dxa"/>
          </w:tcPr>
          <w:p w14:paraId="47E83F0A" w14:textId="77777777" w:rsidR="00CA3990" w:rsidRDefault="00CA3990">
            <w:pPr>
              <w:pStyle w:val="Tabletext"/>
              <w:jc w:val="center"/>
              <w:rPr>
                <w:sz w:val="20"/>
                <w:szCs w:val="20"/>
                <w:lang w:eastAsia="zh-CN"/>
              </w:rPr>
            </w:pPr>
            <w:r w:rsidRPr="0013233D">
              <w:rPr>
                <w:sz w:val="20"/>
                <w:szCs w:val="20"/>
                <w:lang w:eastAsia="zh-CN"/>
              </w:rPr>
              <w:t xml:space="preserve">Frequency selective fading model of Section 6.7.2 in 38.811 </w:t>
            </w:r>
          </w:p>
        </w:tc>
      </w:tr>
      <w:tr w:rsidR="00CA3990" w14:paraId="609C7E27" w14:textId="77777777">
        <w:tc>
          <w:tcPr>
            <w:tcW w:w="4070" w:type="dxa"/>
          </w:tcPr>
          <w:p w14:paraId="7FA6A5C3" w14:textId="77777777" w:rsidR="00CA3990" w:rsidRDefault="00CA3990">
            <w:pPr>
              <w:pStyle w:val="Tabletext"/>
              <w:ind w:left="0"/>
              <w:jc w:val="center"/>
              <w:rPr>
                <w:sz w:val="20"/>
                <w:szCs w:val="20"/>
                <w:lang w:eastAsia="zh-CN"/>
              </w:rPr>
            </w:pPr>
            <w:r>
              <w:rPr>
                <w:sz w:val="20"/>
                <w:szCs w:val="20"/>
                <w:lang w:eastAsia="zh-CN"/>
              </w:rPr>
              <w:t>Handover margin</w:t>
            </w:r>
          </w:p>
        </w:tc>
        <w:tc>
          <w:tcPr>
            <w:tcW w:w="4952" w:type="dxa"/>
          </w:tcPr>
          <w:p w14:paraId="37321703" w14:textId="4582143E" w:rsidR="00CA3990" w:rsidRDefault="00CA3990">
            <w:pPr>
              <w:pStyle w:val="Tabletext"/>
              <w:ind w:left="0"/>
              <w:jc w:val="center"/>
              <w:rPr>
                <w:sz w:val="20"/>
                <w:szCs w:val="20"/>
                <w:lang w:eastAsia="zh-CN"/>
              </w:rPr>
            </w:pPr>
            <w:r>
              <w:rPr>
                <w:sz w:val="20"/>
                <w:szCs w:val="20"/>
                <w:lang w:eastAsia="zh-CN"/>
              </w:rPr>
              <w:t>0dB</w:t>
            </w:r>
            <w:r w:rsidR="0058795E">
              <w:rPr>
                <w:sz w:val="20"/>
                <w:szCs w:val="20"/>
                <w:lang w:eastAsia="zh-CN"/>
              </w:rPr>
              <w:t xml:space="preserve"> (handover was not simulated)</w:t>
            </w:r>
          </w:p>
          <w:p w14:paraId="17A99A98" w14:textId="77777777" w:rsidR="00CA3990" w:rsidRDefault="00CA3990">
            <w:pPr>
              <w:pStyle w:val="Tabletext"/>
              <w:ind w:left="0"/>
              <w:jc w:val="center"/>
              <w:rPr>
                <w:sz w:val="20"/>
                <w:szCs w:val="20"/>
                <w:lang w:eastAsia="zh-CN"/>
              </w:rPr>
            </w:pPr>
          </w:p>
        </w:tc>
      </w:tr>
      <w:tr w:rsidR="00CA3990" w14:paraId="5D516A78" w14:textId="77777777">
        <w:tc>
          <w:tcPr>
            <w:tcW w:w="4070" w:type="dxa"/>
          </w:tcPr>
          <w:p w14:paraId="6EA07C33" w14:textId="77777777" w:rsidR="00CA3990" w:rsidRDefault="00CA3990">
            <w:pPr>
              <w:pStyle w:val="Tabletext"/>
              <w:ind w:left="0"/>
              <w:jc w:val="center"/>
              <w:rPr>
                <w:sz w:val="20"/>
                <w:szCs w:val="20"/>
                <w:lang w:eastAsia="zh-CN"/>
              </w:rPr>
            </w:pPr>
            <w:r>
              <w:rPr>
                <w:sz w:val="20"/>
                <w:szCs w:val="20"/>
                <w:lang w:eastAsia="zh-CN"/>
              </w:rPr>
              <w:t>UE attachment</w:t>
            </w:r>
          </w:p>
        </w:tc>
        <w:tc>
          <w:tcPr>
            <w:tcW w:w="4952" w:type="dxa"/>
          </w:tcPr>
          <w:p w14:paraId="1DC9AF29" w14:textId="77777777" w:rsidR="00CA3990" w:rsidRDefault="00CA3990">
            <w:pPr>
              <w:pStyle w:val="Tabletext"/>
              <w:ind w:left="0"/>
              <w:jc w:val="center"/>
              <w:rPr>
                <w:sz w:val="20"/>
                <w:szCs w:val="20"/>
                <w:lang w:eastAsia="zh-CN"/>
              </w:rPr>
            </w:pPr>
            <w:r>
              <w:rPr>
                <w:sz w:val="20"/>
                <w:szCs w:val="20"/>
                <w:lang w:eastAsia="zh-CN"/>
              </w:rPr>
              <w:t>RSRP</w:t>
            </w:r>
          </w:p>
        </w:tc>
      </w:tr>
      <w:tr w:rsidR="00CA3990" w14:paraId="105FCA07" w14:textId="77777777">
        <w:tc>
          <w:tcPr>
            <w:tcW w:w="4070" w:type="dxa"/>
          </w:tcPr>
          <w:p w14:paraId="176E6EBD" w14:textId="77777777" w:rsidR="00CA3990" w:rsidRDefault="00CA3990">
            <w:pPr>
              <w:pStyle w:val="Tabletext"/>
              <w:ind w:left="0"/>
              <w:jc w:val="center"/>
              <w:rPr>
                <w:sz w:val="20"/>
                <w:szCs w:val="20"/>
                <w:lang w:eastAsia="zh-CN"/>
              </w:rPr>
            </w:pPr>
            <w:r>
              <w:rPr>
                <w:sz w:val="20"/>
                <w:szCs w:val="20"/>
                <w:lang w:eastAsia="zh-CN"/>
              </w:rPr>
              <w:t>Traffic model</w:t>
            </w:r>
          </w:p>
        </w:tc>
        <w:tc>
          <w:tcPr>
            <w:tcW w:w="4952" w:type="dxa"/>
          </w:tcPr>
          <w:p w14:paraId="029B06C8" w14:textId="77777777" w:rsidR="00CA3990" w:rsidRDefault="00CA3990">
            <w:pPr>
              <w:pStyle w:val="Tabletext"/>
              <w:jc w:val="center"/>
              <w:rPr>
                <w:sz w:val="20"/>
                <w:szCs w:val="20"/>
                <w:lang w:eastAsia="zh-CN"/>
              </w:rPr>
            </w:pPr>
            <w:proofErr w:type="gramStart"/>
            <w:r>
              <w:rPr>
                <w:sz w:val="20"/>
                <w:szCs w:val="20"/>
                <w:lang w:eastAsia="zh-CN"/>
              </w:rPr>
              <w:t>Full-buffer</w:t>
            </w:r>
            <w:proofErr w:type="gramEnd"/>
          </w:p>
        </w:tc>
      </w:tr>
      <w:tr w:rsidR="00CA3990" w14:paraId="2AD82AF8" w14:textId="77777777">
        <w:tc>
          <w:tcPr>
            <w:tcW w:w="4070" w:type="dxa"/>
          </w:tcPr>
          <w:p w14:paraId="45D617D5" w14:textId="77777777" w:rsidR="00CA3990" w:rsidRDefault="00CA3990">
            <w:pPr>
              <w:pStyle w:val="Tabletext"/>
              <w:ind w:left="0"/>
              <w:jc w:val="center"/>
              <w:rPr>
                <w:sz w:val="20"/>
                <w:szCs w:val="20"/>
                <w:lang w:eastAsia="zh-CN"/>
              </w:rPr>
            </w:pPr>
            <w:r>
              <w:rPr>
                <w:sz w:val="20"/>
                <w:szCs w:val="20"/>
                <w:lang w:eastAsia="zh-CN"/>
              </w:rPr>
              <w:t>Scheduling scheme</w:t>
            </w:r>
          </w:p>
        </w:tc>
        <w:tc>
          <w:tcPr>
            <w:tcW w:w="4952" w:type="dxa"/>
          </w:tcPr>
          <w:p w14:paraId="415D1414" w14:textId="77777777" w:rsidR="00CA3990" w:rsidRDefault="00CA3990">
            <w:pPr>
              <w:pStyle w:val="Tabletext"/>
              <w:jc w:val="center"/>
              <w:rPr>
                <w:sz w:val="20"/>
                <w:szCs w:val="20"/>
                <w:lang w:eastAsia="zh-CN"/>
              </w:rPr>
            </w:pPr>
            <w:r>
              <w:rPr>
                <w:sz w:val="20"/>
                <w:szCs w:val="20"/>
                <w:lang w:eastAsia="zh-CN"/>
              </w:rPr>
              <w:t>PF and SU-MIMO</w:t>
            </w:r>
          </w:p>
        </w:tc>
      </w:tr>
      <w:tr w:rsidR="00CA3990" w14:paraId="2689DAA4" w14:textId="77777777">
        <w:tc>
          <w:tcPr>
            <w:tcW w:w="4070" w:type="dxa"/>
          </w:tcPr>
          <w:p w14:paraId="41F52E8E" w14:textId="77777777" w:rsidR="00CA3990" w:rsidRDefault="00CA3990">
            <w:pPr>
              <w:pStyle w:val="Tabletext"/>
              <w:ind w:left="0"/>
              <w:jc w:val="center"/>
              <w:rPr>
                <w:sz w:val="20"/>
                <w:szCs w:val="20"/>
                <w:lang w:eastAsia="zh-CN"/>
              </w:rPr>
            </w:pPr>
            <w:r>
              <w:rPr>
                <w:sz w:val="20"/>
                <w:szCs w:val="20"/>
                <w:lang w:eastAsia="zh-CN"/>
              </w:rPr>
              <w:t>Receiver type</w:t>
            </w:r>
          </w:p>
        </w:tc>
        <w:tc>
          <w:tcPr>
            <w:tcW w:w="4952" w:type="dxa"/>
          </w:tcPr>
          <w:p w14:paraId="7607DBD8" w14:textId="77777777" w:rsidR="00CA3990" w:rsidRDefault="00CA3990">
            <w:pPr>
              <w:pStyle w:val="Tabletext"/>
              <w:jc w:val="center"/>
              <w:rPr>
                <w:sz w:val="20"/>
                <w:szCs w:val="20"/>
                <w:lang w:eastAsia="zh-CN"/>
              </w:rPr>
            </w:pPr>
            <w:r>
              <w:rPr>
                <w:sz w:val="20"/>
                <w:szCs w:val="20"/>
                <w:lang w:eastAsia="zh-CN"/>
              </w:rPr>
              <w:t>MMSE-IRC</w:t>
            </w:r>
          </w:p>
        </w:tc>
      </w:tr>
      <w:tr w:rsidR="00CA3990" w14:paraId="75E01658" w14:textId="77777777">
        <w:tc>
          <w:tcPr>
            <w:tcW w:w="4070" w:type="dxa"/>
          </w:tcPr>
          <w:p w14:paraId="11959215" w14:textId="77777777" w:rsidR="00CA3990" w:rsidRDefault="00CA3990">
            <w:pPr>
              <w:pStyle w:val="Tabletext"/>
              <w:ind w:left="0"/>
              <w:jc w:val="center"/>
              <w:rPr>
                <w:sz w:val="20"/>
                <w:szCs w:val="20"/>
                <w:lang w:eastAsia="zh-CN"/>
              </w:rPr>
            </w:pPr>
            <w:r>
              <w:rPr>
                <w:sz w:val="20"/>
                <w:szCs w:val="20"/>
                <w:lang w:eastAsia="zh-CN"/>
              </w:rPr>
              <w:t>Channel estimation</w:t>
            </w:r>
          </w:p>
        </w:tc>
        <w:tc>
          <w:tcPr>
            <w:tcW w:w="4952" w:type="dxa"/>
          </w:tcPr>
          <w:p w14:paraId="3211F490" w14:textId="77777777" w:rsidR="00CA3990" w:rsidRDefault="00CA3990">
            <w:pPr>
              <w:pStyle w:val="Tabletext"/>
              <w:jc w:val="center"/>
              <w:rPr>
                <w:sz w:val="20"/>
                <w:szCs w:val="20"/>
                <w:lang w:eastAsia="zh-CN"/>
              </w:rPr>
            </w:pPr>
            <w:r>
              <w:rPr>
                <w:sz w:val="20"/>
                <w:szCs w:val="20"/>
                <w:lang w:eastAsia="zh-CN"/>
              </w:rPr>
              <w:t>Realistic</w:t>
            </w:r>
          </w:p>
        </w:tc>
      </w:tr>
      <w:tr w:rsidR="00CA3990" w14:paraId="39833571" w14:textId="77777777">
        <w:tc>
          <w:tcPr>
            <w:tcW w:w="4070" w:type="dxa"/>
            <w:vAlign w:val="bottom"/>
          </w:tcPr>
          <w:p w14:paraId="53ACC1FB" w14:textId="77777777" w:rsidR="00CA3990" w:rsidRDefault="00CA3990">
            <w:pPr>
              <w:pStyle w:val="Tabletext"/>
              <w:ind w:left="0"/>
              <w:jc w:val="center"/>
              <w:rPr>
                <w:sz w:val="20"/>
                <w:szCs w:val="20"/>
                <w:lang w:eastAsia="zh-CN"/>
              </w:rPr>
            </w:pPr>
            <w:r>
              <w:rPr>
                <w:sz w:val="20"/>
                <w:szCs w:val="20"/>
                <w:lang w:eastAsia="zh-CN"/>
              </w:rPr>
              <w:t>Frequency offset</w:t>
            </w:r>
          </w:p>
        </w:tc>
        <w:tc>
          <w:tcPr>
            <w:tcW w:w="4952" w:type="dxa"/>
            <w:vAlign w:val="bottom"/>
          </w:tcPr>
          <w:p w14:paraId="259AAA47" w14:textId="77777777" w:rsidR="00CA3990" w:rsidRDefault="00CA3990">
            <w:pPr>
              <w:pStyle w:val="Tabletext"/>
              <w:ind w:left="0"/>
              <w:jc w:val="center"/>
              <w:rPr>
                <w:sz w:val="20"/>
                <w:szCs w:val="20"/>
                <w:lang w:eastAsia="zh-CN"/>
              </w:rPr>
            </w:pPr>
            <w:r>
              <w:rPr>
                <w:sz w:val="20"/>
                <w:szCs w:val="20"/>
                <w:lang w:eastAsia="zh-CN"/>
              </w:rPr>
              <w:t>0ppm</w:t>
            </w:r>
          </w:p>
        </w:tc>
      </w:tr>
      <w:tr w:rsidR="00CA3990" w14:paraId="496F6E43" w14:textId="77777777">
        <w:tc>
          <w:tcPr>
            <w:tcW w:w="4070" w:type="dxa"/>
            <w:vAlign w:val="bottom"/>
          </w:tcPr>
          <w:p w14:paraId="79A60D1C" w14:textId="77777777" w:rsidR="00CA3990" w:rsidRDefault="00CA3990">
            <w:pPr>
              <w:pStyle w:val="Tabletext"/>
              <w:ind w:left="0"/>
              <w:jc w:val="center"/>
              <w:rPr>
                <w:sz w:val="20"/>
                <w:szCs w:val="20"/>
                <w:lang w:eastAsia="zh-CN"/>
              </w:rPr>
            </w:pPr>
            <w:r>
              <w:rPr>
                <w:sz w:val="20"/>
                <w:szCs w:val="20"/>
                <w:lang w:eastAsia="zh-CN"/>
              </w:rPr>
              <w:t>Frequency drift</w:t>
            </w:r>
          </w:p>
        </w:tc>
        <w:tc>
          <w:tcPr>
            <w:tcW w:w="4952" w:type="dxa"/>
            <w:vAlign w:val="bottom"/>
          </w:tcPr>
          <w:p w14:paraId="7251DBF0" w14:textId="77777777" w:rsidR="00CA3990" w:rsidRDefault="00CA3990">
            <w:pPr>
              <w:pStyle w:val="Tabletext"/>
              <w:ind w:left="0"/>
              <w:jc w:val="center"/>
              <w:rPr>
                <w:sz w:val="20"/>
                <w:szCs w:val="20"/>
                <w:lang w:eastAsia="zh-CN"/>
              </w:rPr>
            </w:pPr>
            <w:r>
              <w:rPr>
                <w:sz w:val="20"/>
                <w:szCs w:val="20"/>
                <w:lang w:eastAsia="zh-CN"/>
              </w:rPr>
              <w:t>0ppm</w:t>
            </w:r>
          </w:p>
        </w:tc>
      </w:tr>
      <w:tr w:rsidR="00CA3990" w14:paraId="230E8428" w14:textId="77777777">
        <w:tc>
          <w:tcPr>
            <w:tcW w:w="4070" w:type="dxa"/>
            <w:vAlign w:val="bottom"/>
          </w:tcPr>
          <w:p w14:paraId="52E5E5B8" w14:textId="77777777" w:rsidR="00CA3990" w:rsidRDefault="00CA3990">
            <w:pPr>
              <w:pStyle w:val="Tabletext"/>
              <w:ind w:left="0"/>
              <w:jc w:val="center"/>
              <w:rPr>
                <w:sz w:val="20"/>
                <w:szCs w:val="20"/>
              </w:rPr>
            </w:pPr>
            <w:r>
              <w:rPr>
                <w:sz w:val="20"/>
                <w:szCs w:val="20"/>
                <w:lang w:eastAsia="zh-CN"/>
              </w:rPr>
              <w:lastRenderedPageBreak/>
              <w:t>DL CSI measurement</w:t>
            </w:r>
          </w:p>
        </w:tc>
        <w:tc>
          <w:tcPr>
            <w:tcW w:w="4952" w:type="dxa"/>
            <w:vAlign w:val="bottom"/>
          </w:tcPr>
          <w:p w14:paraId="58AA9477" w14:textId="77777777" w:rsidR="00CA3990" w:rsidRDefault="00CA3990">
            <w:pPr>
              <w:pStyle w:val="Tabletext"/>
              <w:ind w:left="0"/>
              <w:jc w:val="center"/>
              <w:rPr>
                <w:sz w:val="20"/>
                <w:szCs w:val="20"/>
              </w:rPr>
            </w:pPr>
            <w:r>
              <w:rPr>
                <w:sz w:val="20"/>
                <w:szCs w:val="20"/>
                <w:lang w:eastAsia="zh-CN"/>
              </w:rPr>
              <w:t>CQI only (1 layer / 1-port CSI-RS)</w:t>
            </w:r>
          </w:p>
        </w:tc>
      </w:tr>
      <w:tr w:rsidR="00CA3990" w14:paraId="6F28F941" w14:textId="77777777">
        <w:tc>
          <w:tcPr>
            <w:tcW w:w="4070" w:type="dxa"/>
            <w:vAlign w:val="bottom"/>
          </w:tcPr>
          <w:p w14:paraId="7EF0ADB9" w14:textId="77777777" w:rsidR="00CA3990" w:rsidRDefault="00CA3990">
            <w:pPr>
              <w:pStyle w:val="Tabletext"/>
              <w:ind w:left="0"/>
              <w:jc w:val="center"/>
              <w:rPr>
                <w:sz w:val="20"/>
                <w:szCs w:val="20"/>
              </w:rPr>
            </w:pPr>
            <w:r>
              <w:rPr>
                <w:sz w:val="20"/>
                <w:szCs w:val="20"/>
                <w:lang w:eastAsia="zh-CN"/>
              </w:rPr>
              <w:t>PRB bundling</w:t>
            </w:r>
          </w:p>
        </w:tc>
        <w:tc>
          <w:tcPr>
            <w:tcW w:w="4952" w:type="dxa"/>
            <w:vAlign w:val="bottom"/>
          </w:tcPr>
          <w:p w14:paraId="72457F13" w14:textId="77777777" w:rsidR="00CA3990" w:rsidRDefault="00CA3990">
            <w:pPr>
              <w:pStyle w:val="Tabletext"/>
              <w:ind w:left="0"/>
              <w:jc w:val="center"/>
              <w:rPr>
                <w:sz w:val="20"/>
                <w:szCs w:val="20"/>
              </w:rPr>
            </w:pPr>
            <w:r>
              <w:rPr>
                <w:sz w:val="20"/>
                <w:szCs w:val="20"/>
                <w:lang w:eastAsia="zh-CN"/>
              </w:rPr>
              <w:t>wideband</w:t>
            </w:r>
          </w:p>
        </w:tc>
      </w:tr>
      <w:tr w:rsidR="00CA3990" w14:paraId="0625A230" w14:textId="77777777">
        <w:tc>
          <w:tcPr>
            <w:tcW w:w="4070" w:type="dxa"/>
            <w:vAlign w:val="bottom"/>
          </w:tcPr>
          <w:p w14:paraId="11EF2E79" w14:textId="77777777" w:rsidR="00CA3990" w:rsidRDefault="00CA3990">
            <w:pPr>
              <w:pStyle w:val="Tabletext"/>
              <w:ind w:left="0"/>
              <w:jc w:val="center"/>
              <w:rPr>
                <w:sz w:val="20"/>
                <w:szCs w:val="20"/>
              </w:rPr>
            </w:pPr>
            <w:r>
              <w:rPr>
                <w:sz w:val="20"/>
                <w:szCs w:val="20"/>
                <w:lang w:eastAsia="zh-CN"/>
              </w:rPr>
              <w:t>Codeword (CW)</w:t>
            </w:r>
          </w:p>
        </w:tc>
        <w:tc>
          <w:tcPr>
            <w:tcW w:w="4952" w:type="dxa"/>
            <w:vAlign w:val="bottom"/>
          </w:tcPr>
          <w:p w14:paraId="1FD6952D" w14:textId="77777777" w:rsidR="00CA3990" w:rsidRDefault="00CA3990">
            <w:pPr>
              <w:pStyle w:val="Tabletext"/>
              <w:ind w:left="0"/>
              <w:jc w:val="center"/>
              <w:rPr>
                <w:sz w:val="20"/>
                <w:szCs w:val="20"/>
              </w:rPr>
            </w:pPr>
            <w:r>
              <w:rPr>
                <w:sz w:val="20"/>
                <w:szCs w:val="20"/>
                <w:lang w:eastAsia="zh-CN"/>
              </w:rPr>
              <w:t>SCW</w:t>
            </w:r>
          </w:p>
        </w:tc>
      </w:tr>
      <w:tr w:rsidR="00CA3990" w14:paraId="5BA32B70" w14:textId="77777777">
        <w:tc>
          <w:tcPr>
            <w:tcW w:w="4070" w:type="dxa"/>
            <w:vAlign w:val="bottom"/>
          </w:tcPr>
          <w:p w14:paraId="6CCBBFCF" w14:textId="77777777" w:rsidR="00CA3990" w:rsidRDefault="00CA3990">
            <w:pPr>
              <w:pStyle w:val="Tabletext"/>
              <w:ind w:left="0"/>
              <w:jc w:val="center"/>
              <w:rPr>
                <w:sz w:val="20"/>
                <w:szCs w:val="20"/>
              </w:rPr>
            </w:pPr>
            <w:r>
              <w:rPr>
                <w:sz w:val="20"/>
                <w:szCs w:val="20"/>
                <w:lang w:eastAsia="zh-CN"/>
              </w:rPr>
              <w:t>Transmission scheme</w:t>
            </w:r>
          </w:p>
        </w:tc>
        <w:tc>
          <w:tcPr>
            <w:tcW w:w="4952" w:type="dxa"/>
            <w:vAlign w:val="bottom"/>
          </w:tcPr>
          <w:p w14:paraId="5F8A6720" w14:textId="77777777" w:rsidR="00CA3990" w:rsidRDefault="00CA3990">
            <w:pPr>
              <w:pStyle w:val="Tabletext"/>
              <w:ind w:left="0"/>
              <w:jc w:val="center"/>
              <w:rPr>
                <w:sz w:val="20"/>
                <w:szCs w:val="20"/>
              </w:rPr>
            </w:pPr>
            <w:r>
              <w:rPr>
                <w:sz w:val="20"/>
                <w:szCs w:val="20"/>
                <w:lang w:eastAsia="zh-CN"/>
              </w:rPr>
              <w:t>One layer</w:t>
            </w:r>
          </w:p>
        </w:tc>
      </w:tr>
      <w:tr w:rsidR="00CA3990" w14:paraId="7C8788BB" w14:textId="77777777">
        <w:tc>
          <w:tcPr>
            <w:tcW w:w="4070" w:type="dxa"/>
            <w:vAlign w:val="bottom"/>
          </w:tcPr>
          <w:p w14:paraId="33032ADB" w14:textId="77777777" w:rsidR="00CA3990" w:rsidRDefault="00CA3990">
            <w:pPr>
              <w:pStyle w:val="Tabletext"/>
              <w:ind w:left="0"/>
              <w:jc w:val="center"/>
              <w:rPr>
                <w:sz w:val="20"/>
                <w:szCs w:val="20"/>
              </w:rPr>
            </w:pPr>
            <w:r>
              <w:rPr>
                <w:sz w:val="20"/>
                <w:szCs w:val="20"/>
                <w:lang w:eastAsia="zh-CN"/>
              </w:rPr>
              <w:t>Frame structure</w:t>
            </w:r>
          </w:p>
        </w:tc>
        <w:tc>
          <w:tcPr>
            <w:tcW w:w="4952" w:type="dxa"/>
            <w:vAlign w:val="bottom"/>
          </w:tcPr>
          <w:p w14:paraId="1B8FF3C5" w14:textId="77777777" w:rsidR="00CA3990" w:rsidRDefault="00CA3990">
            <w:pPr>
              <w:spacing w:after="0"/>
              <w:jc w:val="center"/>
              <w:rPr>
                <w:color w:val="000000"/>
              </w:rPr>
            </w:pPr>
            <w:r>
              <w:rPr>
                <w:color w:val="000000"/>
              </w:rPr>
              <w:t>FDD</w:t>
            </w:r>
          </w:p>
        </w:tc>
      </w:tr>
      <w:tr w:rsidR="00CA3990" w14:paraId="2C866B27" w14:textId="77777777">
        <w:tc>
          <w:tcPr>
            <w:tcW w:w="4070" w:type="dxa"/>
          </w:tcPr>
          <w:p w14:paraId="769568AA" w14:textId="77777777" w:rsidR="00CA3990" w:rsidRDefault="00CA3990">
            <w:pPr>
              <w:pStyle w:val="Tabletext"/>
              <w:ind w:left="0"/>
              <w:jc w:val="center"/>
              <w:rPr>
                <w:sz w:val="20"/>
                <w:szCs w:val="20"/>
                <w:lang w:eastAsia="zh-CN"/>
              </w:rPr>
            </w:pPr>
            <w:r>
              <w:rPr>
                <w:sz w:val="20"/>
                <w:szCs w:val="20"/>
                <w:lang w:eastAsia="zh-CN"/>
              </w:rPr>
              <w:t>Overhead</w:t>
            </w:r>
          </w:p>
        </w:tc>
        <w:tc>
          <w:tcPr>
            <w:tcW w:w="4952" w:type="dxa"/>
          </w:tcPr>
          <w:p w14:paraId="5CDD2FFA" w14:textId="1690EA4A" w:rsidR="00CA3990" w:rsidRDefault="00CA3990">
            <w:pPr>
              <w:pStyle w:val="Tabletext"/>
              <w:jc w:val="center"/>
              <w:rPr>
                <w:sz w:val="20"/>
                <w:szCs w:val="20"/>
                <w:lang w:eastAsia="zh-CN"/>
              </w:rPr>
            </w:pPr>
            <w:r w:rsidRPr="002E4FBB">
              <w:rPr>
                <w:sz w:val="20"/>
                <w:szCs w:val="20"/>
                <w:lang w:eastAsia="zh-CN"/>
              </w:rPr>
              <w:t>0.14</w:t>
            </w:r>
            <w:r>
              <w:rPr>
                <w:sz w:val="20"/>
                <w:szCs w:val="20"/>
                <w:lang w:eastAsia="zh-CN"/>
              </w:rPr>
              <w:t xml:space="preserve"> (same as for peak data rate calculation)</w:t>
            </w:r>
          </w:p>
        </w:tc>
      </w:tr>
    </w:tbl>
    <w:p w14:paraId="617CDD02" w14:textId="77777777" w:rsidR="00CA3990" w:rsidRPr="00CA3990" w:rsidRDefault="00CA3990" w:rsidP="00CA3990"/>
    <w:sectPr w:rsidR="00CA3990" w:rsidRPr="00CA3990" w:rsidSect="00717CCC">
      <w:headerReference w:type="even" r:id="rId104"/>
      <w:headerReference w:type="default" r:id="rId105"/>
      <w:footerReference w:type="even" r:id="rId106"/>
      <w:footerReference w:type="default" r:id="rId107"/>
      <w:headerReference w:type="first" r:id="rId108"/>
      <w:footerReference w:type="first" r:id="rId10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76135" w14:textId="77777777" w:rsidR="001A4CF7" w:rsidRDefault="001A4CF7">
      <w:pPr>
        <w:spacing w:after="0"/>
      </w:pPr>
      <w:r>
        <w:separator/>
      </w:r>
    </w:p>
  </w:endnote>
  <w:endnote w:type="continuationSeparator" w:id="0">
    <w:p w14:paraId="3948A343" w14:textId="77777777" w:rsidR="001A4CF7" w:rsidRDefault="001A4CF7">
      <w:pPr>
        <w:spacing w:after="0"/>
      </w:pPr>
      <w:r>
        <w:continuationSeparator/>
      </w:r>
    </w:p>
  </w:endnote>
  <w:endnote w:type="continuationNotice" w:id="1">
    <w:p w14:paraId="0C45CBCC" w14:textId="77777777" w:rsidR="001A4CF7" w:rsidRDefault="001A4C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7B2DC" w14:textId="77777777" w:rsidR="001A4CF7" w:rsidRDefault="001A4CF7">
      <w:pPr>
        <w:spacing w:after="0"/>
      </w:pPr>
      <w:r>
        <w:separator/>
      </w:r>
    </w:p>
  </w:footnote>
  <w:footnote w:type="continuationSeparator" w:id="0">
    <w:p w14:paraId="2C90A1C6" w14:textId="77777777" w:rsidR="001A4CF7" w:rsidRDefault="001A4CF7">
      <w:pPr>
        <w:spacing w:after="0"/>
      </w:pPr>
      <w:r>
        <w:continuationSeparator/>
      </w:r>
    </w:p>
  </w:footnote>
  <w:footnote w:type="continuationNotice" w:id="1">
    <w:p w14:paraId="2AFD05CD" w14:textId="77777777" w:rsidR="001A4CF7" w:rsidRDefault="001A4C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A45E7"/>
    <w:multiLevelType w:val="hybridMultilevel"/>
    <w:tmpl w:val="E182E6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771719"/>
    <w:multiLevelType w:val="hybridMultilevel"/>
    <w:tmpl w:val="B91E6680"/>
    <w:lvl w:ilvl="0" w:tplc="D15C739C">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3203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6F8687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9F3F9F"/>
    <w:multiLevelType w:val="hybridMultilevel"/>
    <w:tmpl w:val="FDB2573E"/>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E0380"/>
    <w:multiLevelType w:val="hybridMultilevel"/>
    <w:tmpl w:val="EA30D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683C37"/>
    <w:multiLevelType w:val="hybridMultilevel"/>
    <w:tmpl w:val="9CBA1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AA3A0B"/>
    <w:multiLevelType w:val="hybridMultilevel"/>
    <w:tmpl w:val="4AE819C0"/>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4B6E0C"/>
    <w:multiLevelType w:val="hybridMultilevel"/>
    <w:tmpl w:val="41D8698C"/>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F73D4B"/>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36F0429"/>
    <w:multiLevelType w:val="hybridMultilevel"/>
    <w:tmpl w:val="301E6C5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7261BC"/>
    <w:multiLevelType w:val="hybridMultilevel"/>
    <w:tmpl w:val="52A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994751"/>
    <w:multiLevelType w:val="hybridMultilevel"/>
    <w:tmpl w:val="53ECE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A27AA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02B7BE1"/>
    <w:multiLevelType w:val="hybridMultilevel"/>
    <w:tmpl w:val="6BA62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B32780"/>
    <w:multiLevelType w:val="hybridMultilevel"/>
    <w:tmpl w:val="412C7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8631285">
    <w:abstractNumId w:val="2"/>
  </w:num>
  <w:num w:numId="2" w16cid:durableId="1928612146">
    <w:abstractNumId w:val="34"/>
  </w:num>
  <w:num w:numId="3" w16cid:durableId="778186600">
    <w:abstractNumId w:val="8"/>
  </w:num>
  <w:num w:numId="4" w16cid:durableId="1709720551">
    <w:abstractNumId w:val="19"/>
  </w:num>
  <w:num w:numId="5" w16cid:durableId="792208888">
    <w:abstractNumId w:val="6"/>
  </w:num>
  <w:num w:numId="6" w16cid:durableId="2072803237">
    <w:abstractNumId w:val="24"/>
  </w:num>
  <w:num w:numId="7" w16cid:durableId="676270520">
    <w:abstractNumId w:val="27"/>
  </w:num>
  <w:num w:numId="8" w16cid:durableId="872376605">
    <w:abstractNumId w:val="31"/>
  </w:num>
  <w:num w:numId="9" w16cid:durableId="571550340">
    <w:abstractNumId w:val="22"/>
  </w:num>
  <w:num w:numId="10" w16cid:durableId="1111630429">
    <w:abstractNumId w:val="5"/>
  </w:num>
  <w:num w:numId="11" w16cid:durableId="175510201">
    <w:abstractNumId w:val="37"/>
  </w:num>
  <w:num w:numId="12" w16cid:durableId="939531344">
    <w:abstractNumId w:val="23"/>
  </w:num>
  <w:num w:numId="13" w16cid:durableId="1109009149">
    <w:abstractNumId w:val="35"/>
  </w:num>
  <w:num w:numId="14" w16cid:durableId="642318376">
    <w:abstractNumId w:val="14"/>
  </w:num>
  <w:num w:numId="15" w16cid:durableId="1625388496">
    <w:abstractNumId w:val="1"/>
  </w:num>
  <w:num w:numId="16" w16cid:durableId="604576370">
    <w:abstractNumId w:val="15"/>
  </w:num>
  <w:num w:numId="17" w16cid:durableId="1940942013">
    <w:abstractNumId w:val="25"/>
  </w:num>
  <w:num w:numId="18" w16cid:durableId="1872376849">
    <w:abstractNumId w:val="9"/>
  </w:num>
  <w:num w:numId="19" w16cid:durableId="1323267478">
    <w:abstractNumId w:val="36"/>
  </w:num>
  <w:num w:numId="20" w16cid:durableId="668480301">
    <w:abstractNumId w:val="32"/>
  </w:num>
  <w:num w:numId="21" w16cid:durableId="540366474">
    <w:abstractNumId w:val="12"/>
  </w:num>
  <w:num w:numId="22" w16cid:durableId="1643997256">
    <w:abstractNumId w:val="26"/>
  </w:num>
  <w:num w:numId="23" w16cid:durableId="533663227">
    <w:abstractNumId w:val="33"/>
  </w:num>
  <w:num w:numId="24" w16cid:durableId="941299606">
    <w:abstractNumId w:val="4"/>
  </w:num>
  <w:num w:numId="25" w16cid:durableId="244725930">
    <w:abstractNumId w:val="7"/>
  </w:num>
  <w:num w:numId="26" w16cid:durableId="33121032">
    <w:abstractNumId w:val="0"/>
  </w:num>
  <w:num w:numId="27" w16cid:durableId="55712625">
    <w:abstractNumId w:val="30"/>
  </w:num>
  <w:num w:numId="28" w16cid:durableId="794253377">
    <w:abstractNumId w:val="18"/>
  </w:num>
  <w:num w:numId="29" w16cid:durableId="741755160">
    <w:abstractNumId w:val="20"/>
  </w:num>
  <w:num w:numId="30" w16cid:durableId="978538160">
    <w:abstractNumId w:val="29"/>
  </w:num>
  <w:num w:numId="31" w16cid:durableId="1692024167">
    <w:abstractNumId w:val="3"/>
  </w:num>
  <w:num w:numId="32" w16cid:durableId="961227263">
    <w:abstractNumId w:val="16"/>
  </w:num>
  <w:num w:numId="33" w16cid:durableId="842861726">
    <w:abstractNumId w:val="17"/>
  </w:num>
  <w:num w:numId="34" w16cid:durableId="1588153466">
    <w:abstractNumId w:val="10"/>
  </w:num>
  <w:num w:numId="35" w16cid:durableId="72630226">
    <w:abstractNumId w:val="11"/>
  </w:num>
  <w:num w:numId="36" w16cid:durableId="975447917">
    <w:abstractNumId w:val="21"/>
  </w:num>
  <w:num w:numId="37" w16cid:durableId="1134064484">
    <w:abstractNumId w:val="28"/>
  </w:num>
  <w:num w:numId="38" w16cid:durableId="427964775">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ed Hashim Ali Shah">
    <w15:presenceInfo w15:providerId="AD" w15:userId="S::syedhash@qti.qualcomm.com::4e94bdc1-cb0b-4e22-b59a-7ab1635238b7"/>
  </w15:person>
  <w15:person w15:author="Le Liu">
    <w15:presenceInfo w15:providerId="None" w15:userId="Le Liu"/>
  </w15:person>
  <w15:person w15:author="Chiranjib Saha">
    <w15:presenceInfo w15:providerId="AD" w15:userId="S::csaha@qti.qualcomm.com::3c5a764e-917e-472b-a790-afa6db5524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trackRevisions/>
  <w:defaultTabStop w:val="720"/>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659"/>
    <w:rsid w:val="00001F83"/>
    <w:rsid w:val="00003D45"/>
    <w:rsid w:val="000040DF"/>
    <w:rsid w:val="00004A4D"/>
    <w:rsid w:val="00005895"/>
    <w:rsid w:val="00005AD5"/>
    <w:rsid w:val="00005C95"/>
    <w:rsid w:val="000067D8"/>
    <w:rsid w:val="00007430"/>
    <w:rsid w:val="0000789C"/>
    <w:rsid w:val="00011168"/>
    <w:rsid w:val="00012684"/>
    <w:rsid w:val="00013519"/>
    <w:rsid w:val="00013AC4"/>
    <w:rsid w:val="00013C68"/>
    <w:rsid w:val="00014F85"/>
    <w:rsid w:val="00015ADE"/>
    <w:rsid w:val="000162E1"/>
    <w:rsid w:val="00016C77"/>
    <w:rsid w:val="00017C6B"/>
    <w:rsid w:val="0002016E"/>
    <w:rsid w:val="00020760"/>
    <w:rsid w:val="00021F58"/>
    <w:rsid w:val="00022216"/>
    <w:rsid w:val="00022611"/>
    <w:rsid w:val="00022E30"/>
    <w:rsid w:val="000236C6"/>
    <w:rsid w:val="000239F3"/>
    <w:rsid w:val="00023B56"/>
    <w:rsid w:val="00024968"/>
    <w:rsid w:val="00024EA1"/>
    <w:rsid w:val="00024FFA"/>
    <w:rsid w:val="00025592"/>
    <w:rsid w:val="000256B1"/>
    <w:rsid w:val="000263FF"/>
    <w:rsid w:val="00026991"/>
    <w:rsid w:val="000350B2"/>
    <w:rsid w:val="00036772"/>
    <w:rsid w:val="000369AA"/>
    <w:rsid w:val="000369C3"/>
    <w:rsid w:val="00037582"/>
    <w:rsid w:val="00037919"/>
    <w:rsid w:val="0004041F"/>
    <w:rsid w:val="000406FC"/>
    <w:rsid w:val="00041246"/>
    <w:rsid w:val="00042869"/>
    <w:rsid w:val="00042BED"/>
    <w:rsid w:val="00042EA4"/>
    <w:rsid w:val="00043191"/>
    <w:rsid w:val="000433EC"/>
    <w:rsid w:val="00043E01"/>
    <w:rsid w:val="00045BDF"/>
    <w:rsid w:val="00046020"/>
    <w:rsid w:val="00046554"/>
    <w:rsid w:val="00047265"/>
    <w:rsid w:val="000500F7"/>
    <w:rsid w:val="00050F44"/>
    <w:rsid w:val="00052F0F"/>
    <w:rsid w:val="00052F5E"/>
    <w:rsid w:val="00053E80"/>
    <w:rsid w:val="000543D1"/>
    <w:rsid w:val="00054E5C"/>
    <w:rsid w:val="000567F0"/>
    <w:rsid w:val="00056D07"/>
    <w:rsid w:val="0005729B"/>
    <w:rsid w:val="00057947"/>
    <w:rsid w:val="00057E55"/>
    <w:rsid w:val="00063DAE"/>
    <w:rsid w:val="000650B3"/>
    <w:rsid w:val="00065550"/>
    <w:rsid w:val="00065566"/>
    <w:rsid w:val="00067B28"/>
    <w:rsid w:val="000707CA"/>
    <w:rsid w:val="000707F2"/>
    <w:rsid w:val="00071AA9"/>
    <w:rsid w:val="00071F0A"/>
    <w:rsid w:val="00076505"/>
    <w:rsid w:val="00077A25"/>
    <w:rsid w:val="00081CDD"/>
    <w:rsid w:val="0008215D"/>
    <w:rsid w:val="0008230A"/>
    <w:rsid w:val="0008231E"/>
    <w:rsid w:val="00082A76"/>
    <w:rsid w:val="00085CDB"/>
    <w:rsid w:val="00086EC3"/>
    <w:rsid w:val="00087564"/>
    <w:rsid w:val="00087DAE"/>
    <w:rsid w:val="000903CC"/>
    <w:rsid w:val="000915B9"/>
    <w:rsid w:val="00094D4A"/>
    <w:rsid w:val="00095D03"/>
    <w:rsid w:val="00096010"/>
    <w:rsid w:val="00096267"/>
    <w:rsid w:val="00097E6B"/>
    <w:rsid w:val="000A10B3"/>
    <w:rsid w:val="000A21A9"/>
    <w:rsid w:val="000A239D"/>
    <w:rsid w:val="000A35E3"/>
    <w:rsid w:val="000A5BBE"/>
    <w:rsid w:val="000A659F"/>
    <w:rsid w:val="000A716F"/>
    <w:rsid w:val="000A75CE"/>
    <w:rsid w:val="000A7ABD"/>
    <w:rsid w:val="000B052A"/>
    <w:rsid w:val="000B118C"/>
    <w:rsid w:val="000B1990"/>
    <w:rsid w:val="000B1B70"/>
    <w:rsid w:val="000B213C"/>
    <w:rsid w:val="000B240E"/>
    <w:rsid w:val="000B3E7A"/>
    <w:rsid w:val="000B5C1B"/>
    <w:rsid w:val="000B5F64"/>
    <w:rsid w:val="000C02DD"/>
    <w:rsid w:val="000C30A8"/>
    <w:rsid w:val="000C33CB"/>
    <w:rsid w:val="000C33D5"/>
    <w:rsid w:val="000C3880"/>
    <w:rsid w:val="000C4D41"/>
    <w:rsid w:val="000C5D30"/>
    <w:rsid w:val="000C64AB"/>
    <w:rsid w:val="000C6959"/>
    <w:rsid w:val="000C6FD1"/>
    <w:rsid w:val="000C7D28"/>
    <w:rsid w:val="000D04FA"/>
    <w:rsid w:val="000D0E2D"/>
    <w:rsid w:val="000D0E6F"/>
    <w:rsid w:val="000D1C42"/>
    <w:rsid w:val="000D217C"/>
    <w:rsid w:val="000D27C9"/>
    <w:rsid w:val="000D3095"/>
    <w:rsid w:val="000D334F"/>
    <w:rsid w:val="000D4151"/>
    <w:rsid w:val="000D48AE"/>
    <w:rsid w:val="000D50F0"/>
    <w:rsid w:val="000D5647"/>
    <w:rsid w:val="000D576C"/>
    <w:rsid w:val="000D60F7"/>
    <w:rsid w:val="000D6A8C"/>
    <w:rsid w:val="000D756E"/>
    <w:rsid w:val="000D75DC"/>
    <w:rsid w:val="000D78E3"/>
    <w:rsid w:val="000E02D2"/>
    <w:rsid w:val="000E0526"/>
    <w:rsid w:val="000E1342"/>
    <w:rsid w:val="000E176A"/>
    <w:rsid w:val="000E330D"/>
    <w:rsid w:val="000E362B"/>
    <w:rsid w:val="000E370F"/>
    <w:rsid w:val="000E3D75"/>
    <w:rsid w:val="000E3FCD"/>
    <w:rsid w:val="000E47DE"/>
    <w:rsid w:val="000E6042"/>
    <w:rsid w:val="000E6D17"/>
    <w:rsid w:val="000E7234"/>
    <w:rsid w:val="000E7738"/>
    <w:rsid w:val="000F17C1"/>
    <w:rsid w:val="000F2167"/>
    <w:rsid w:val="000F243A"/>
    <w:rsid w:val="000F2A2F"/>
    <w:rsid w:val="000F3AD5"/>
    <w:rsid w:val="000F3AFC"/>
    <w:rsid w:val="000F3BB7"/>
    <w:rsid w:val="000F4297"/>
    <w:rsid w:val="000F50DD"/>
    <w:rsid w:val="000F70C7"/>
    <w:rsid w:val="001000FD"/>
    <w:rsid w:val="0010027A"/>
    <w:rsid w:val="00100BB0"/>
    <w:rsid w:val="00100D50"/>
    <w:rsid w:val="0010118A"/>
    <w:rsid w:val="00101C4B"/>
    <w:rsid w:val="0010253A"/>
    <w:rsid w:val="001030EF"/>
    <w:rsid w:val="001044B8"/>
    <w:rsid w:val="00107927"/>
    <w:rsid w:val="00107C38"/>
    <w:rsid w:val="00111629"/>
    <w:rsid w:val="001119A6"/>
    <w:rsid w:val="00114286"/>
    <w:rsid w:val="001146F8"/>
    <w:rsid w:val="00114D8E"/>
    <w:rsid w:val="001162F1"/>
    <w:rsid w:val="001204F1"/>
    <w:rsid w:val="00120A81"/>
    <w:rsid w:val="001223CF"/>
    <w:rsid w:val="00122D19"/>
    <w:rsid w:val="001232EC"/>
    <w:rsid w:val="00124B02"/>
    <w:rsid w:val="00124E25"/>
    <w:rsid w:val="00124E5D"/>
    <w:rsid w:val="00125229"/>
    <w:rsid w:val="00125341"/>
    <w:rsid w:val="0012544F"/>
    <w:rsid w:val="00125558"/>
    <w:rsid w:val="00125DAC"/>
    <w:rsid w:val="001279CF"/>
    <w:rsid w:val="001300A9"/>
    <w:rsid w:val="00130AC6"/>
    <w:rsid w:val="0013233D"/>
    <w:rsid w:val="00132BDB"/>
    <w:rsid w:val="0013301C"/>
    <w:rsid w:val="00133D18"/>
    <w:rsid w:val="00134BEE"/>
    <w:rsid w:val="00135D79"/>
    <w:rsid w:val="0013602A"/>
    <w:rsid w:val="001365F9"/>
    <w:rsid w:val="001369AD"/>
    <w:rsid w:val="00137A4A"/>
    <w:rsid w:val="00141499"/>
    <w:rsid w:val="00142630"/>
    <w:rsid w:val="0014319E"/>
    <w:rsid w:val="0014492A"/>
    <w:rsid w:val="00144F61"/>
    <w:rsid w:val="0014659F"/>
    <w:rsid w:val="00146883"/>
    <w:rsid w:val="00146E52"/>
    <w:rsid w:val="001473D4"/>
    <w:rsid w:val="00147964"/>
    <w:rsid w:val="00147D57"/>
    <w:rsid w:val="00151935"/>
    <w:rsid w:val="00151B4E"/>
    <w:rsid w:val="001526B8"/>
    <w:rsid w:val="00153509"/>
    <w:rsid w:val="001536B5"/>
    <w:rsid w:val="00154C05"/>
    <w:rsid w:val="0015547D"/>
    <w:rsid w:val="0015563F"/>
    <w:rsid w:val="00155B5C"/>
    <w:rsid w:val="00155CC5"/>
    <w:rsid w:val="0015697F"/>
    <w:rsid w:val="00156FEE"/>
    <w:rsid w:val="0015790E"/>
    <w:rsid w:val="001606B5"/>
    <w:rsid w:val="00160710"/>
    <w:rsid w:val="001617A5"/>
    <w:rsid w:val="00161E04"/>
    <w:rsid w:val="001637E7"/>
    <w:rsid w:val="001650C3"/>
    <w:rsid w:val="00165F33"/>
    <w:rsid w:val="00166438"/>
    <w:rsid w:val="00166645"/>
    <w:rsid w:val="00166667"/>
    <w:rsid w:val="00166763"/>
    <w:rsid w:val="00167E97"/>
    <w:rsid w:val="00170977"/>
    <w:rsid w:val="00170D95"/>
    <w:rsid w:val="001710E4"/>
    <w:rsid w:val="001711B6"/>
    <w:rsid w:val="00171A63"/>
    <w:rsid w:val="00173143"/>
    <w:rsid w:val="00173346"/>
    <w:rsid w:val="00173511"/>
    <w:rsid w:val="00173833"/>
    <w:rsid w:val="0017383B"/>
    <w:rsid w:val="00176A4C"/>
    <w:rsid w:val="001802C6"/>
    <w:rsid w:val="00181B9F"/>
    <w:rsid w:val="001839D7"/>
    <w:rsid w:val="001846D8"/>
    <w:rsid w:val="001846E6"/>
    <w:rsid w:val="00184BF6"/>
    <w:rsid w:val="00184E59"/>
    <w:rsid w:val="001853AB"/>
    <w:rsid w:val="0018629F"/>
    <w:rsid w:val="001869C5"/>
    <w:rsid w:val="001905A1"/>
    <w:rsid w:val="001905F2"/>
    <w:rsid w:val="00190E24"/>
    <w:rsid w:val="00192935"/>
    <w:rsid w:val="00192A39"/>
    <w:rsid w:val="00193D8B"/>
    <w:rsid w:val="00194235"/>
    <w:rsid w:val="001946CB"/>
    <w:rsid w:val="00194F81"/>
    <w:rsid w:val="001952B4"/>
    <w:rsid w:val="001978DA"/>
    <w:rsid w:val="00197ED6"/>
    <w:rsid w:val="001A0106"/>
    <w:rsid w:val="001A010B"/>
    <w:rsid w:val="001A1128"/>
    <w:rsid w:val="001A1B4E"/>
    <w:rsid w:val="001A1E09"/>
    <w:rsid w:val="001A2BF9"/>
    <w:rsid w:val="001A30E6"/>
    <w:rsid w:val="001A32AA"/>
    <w:rsid w:val="001A39CB"/>
    <w:rsid w:val="001A3BBF"/>
    <w:rsid w:val="001A452F"/>
    <w:rsid w:val="001A4CF7"/>
    <w:rsid w:val="001A53DE"/>
    <w:rsid w:val="001A5594"/>
    <w:rsid w:val="001A5B60"/>
    <w:rsid w:val="001A5F61"/>
    <w:rsid w:val="001A6136"/>
    <w:rsid w:val="001A73FC"/>
    <w:rsid w:val="001B042A"/>
    <w:rsid w:val="001B0AED"/>
    <w:rsid w:val="001B0B8A"/>
    <w:rsid w:val="001B0FAB"/>
    <w:rsid w:val="001B1546"/>
    <w:rsid w:val="001B159B"/>
    <w:rsid w:val="001B1620"/>
    <w:rsid w:val="001B18A7"/>
    <w:rsid w:val="001B1AEA"/>
    <w:rsid w:val="001B1B3A"/>
    <w:rsid w:val="001B1EC7"/>
    <w:rsid w:val="001B1F72"/>
    <w:rsid w:val="001B27CF"/>
    <w:rsid w:val="001B2E20"/>
    <w:rsid w:val="001B3634"/>
    <w:rsid w:val="001B36F8"/>
    <w:rsid w:val="001B7051"/>
    <w:rsid w:val="001B71F9"/>
    <w:rsid w:val="001B7AF9"/>
    <w:rsid w:val="001C099B"/>
    <w:rsid w:val="001C1259"/>
    <w:rsid w:val="001C12D5"/>
    <w:rsid w:val="001C51D2"/>
    <w:rsid w:val="001C61E5"/>
    <w:rsid w:val="001C6E8E"/>
    <w:rsid w:val="001C6F21"/>
    <w:rsid w:val="001C72CC"/>
    <w:rsid w:val="001C7577"/>
    <w:rsid w:val="001D0240"/>
    <w:rsid w:val="001D05E9"/>
    <w:rsid w:val="001D0B60"/>
    <w:rsid w:val="001D119A"/>
    <w:rsid w:val="001D1850"/>
    <w:rsid w:val="001D2092"/>
    <w:rsid w:val="001D30C1"/>
    <w:rsid w:val="001D3CD6"/>
    <w:rsid w:val="001D3DB8"/>
    <w:rsid w:val="001D4173"/>
    <w:rsid w:val="001D4635"/>
    <w:rsid w:val="001D50F0"/>
    <w:rsid w:val="001D52EB"/>
    <w:rsid w:val="001D53D7"/>
    <w:rsid w:val="001D5A0A"/>
    <w:rsid w:val="001D6EBB"/>
    <w:rsid w:val="001D7666"/>
    <w:rsid w:val="001D77B5"/>
    <w:rsid w:val="001E008E"/>
    <w:rsid w:val="001E08D6"/>
    <w:rsid w:val="001E0B5B"/>
    <w:rsid w:val="001E1063"/>
    <w:rsid w:val="001E1134"/>
    <w:rsid w:val="001E1824"/>
    <w:rsid w:val="001E1959"/>
    <w:rsid w:val="001E3751"/>
    <w:rsid w:val="001E3BA7"/>
    <w:rsid w:val="001E5FA2"/>
    <w:rsid w:val="001E796D"/>
    <w:rsid w:val="001E7EFE"/>
    <w:rsid w:val="001F0CA7"/>
    <w:rsid w:val="001F0F79"/>
    <w:rsid w:val="001F507C"/>
    <w:rsid w:val="001F57B7"/>
    <w:rsid w:val="001F5AE9"/>
    <w:rsid w:val="001F5C60"/>
    <w:rsid w:val="001F5D84"/>
    <w:rsid w:val="001F70E2"/>
    <w:rsid w:val="001F7EC8"/>
    <w:rsid w:val="00201D5D"/>
    <w:rsid w:val="002024AA"/>
    <w:rsid w:val="00202B5E"/>
    <w:rsid w:val="0020504B"/>
    <w:rsid w:val="0020566E"/>
    <w:rsid w:val="00205ABE"/>
    <w:rsid w:val="00205ED3"/>
    <w:rsid w:val="002075F1"/>
    <w:rsid w:val="00207A24"/>
    <w:rsid w:val="00207DD8"/>
    <w:rsid w:val="0021012D"/>
    <w:rsid w:val="00210BBD"/>
    <w:rsid w:val="00210E64"/>
    <w:rsid w:val="0021101B"/>
    <w:rsid w:val="002114F3"/>
    <w:rsid w:val="00212947"/>
    <w:rsid w:val="00212CB8"/>
    <w:rsid w:val="00213DA4"/>
    <w:rsid w:val="002152D5"/>
    <w:rsid w:val="002157D7"/>
    <w:rsid w:val="002162F8"/>
    <w:rsid w:val="00216F87"/>
    <w:rsid w:val="00217A4F"/>
    <w:rsid w:val="00217C09"/>
    <w:rsid w:val="0022013A"/>
    <w:rsid w:val="00220AAF"/>
    <w:rsid w:val="0022227E"/>
    <w:rsid w:val="00223432"/>
    <w:rsid w:val="002238EB"/>
    <w:rsid w:val="002259BC"/>
    <w:rsid w:val="0022619C"/>
    <w:rsid w:val="002261C8"/>
    <w:rsid w:val="002262D6"/>
    <w:rsid w:val="00226DFF"/>
    <w:rsid w:val="00230057"/>
    <w:rsid w:val="00231255"/>
    <w:rsid w:val="0023133F"/>
    <w:rsid w:val="00232120"/>
    <w:rsid w:val="00232A53"/>
    <w:rsid w:val="00232E9A"/>
    <w:rsid w:val="00232FA1"/>
    <w:rsid w:val="002331A3"/>
    <w:rsid w:val="00233DFF"/>
    <w:rsid w:val="00234B9A"/>
    <w:rsid w:val="00234E07"/>
    <w:rsid w:val="0023506C"/>
    <w:rsid w:val="00235FDB"/>
    <w:rsid w:val="00236076"/>
    <w:rsid w:val="00236846"/>
    <w:rsid w:val="0024027A"/>
    <w:rsid w:val="002407DF"/>
    <w:rsid w:val="00241466"/>
    <w:rsid w:val="002418AF"/>
    <w:rsid w:val="00241A5F"/>
    <w:rsid w:val="002423AC"/>
    <w:rsid w:val="002424FF"/>
    <w:rsid w:val="00242ACD"/>
    <w:rsid w:val="00242B6A"/>
    <w:rsid w:val="002447B8"/>
    <w:rsid w:val="00244F6A"/>
    <w:rsid w:val="00244FFA"/>
    <w:rsid w:val="00245257"/>
    <w:rsid w:val="00245D5E"/>
    <w:rsid w:val="00245F3F"/>
    <w:rsid w:val="00247081"/>
    <w:rsid w:val="002500D0"/>
    <w:rsid w:val="00250197"/>
    <w:rsid w:val="00250C5E"/>
    <w:rsid w:val="00252106"/>
    <w:rsid w:val="002524B3"/>
    <w:rsid w:val="00252503"/>
    <w:rsid w:val="0025313B"/>
    <w:rsid w:val="002531EC"/>
    <w:rsid w:val="00253522"/>
    <w:rsid w:val="00253577"/>
    <w:rsid w:val="00254B59"/>
    <w:rsid w:val="00254BE4"/>
    <w:rsid w:val="00254DF4"/>
    <w:rsid w:val="00254F67"/>
    <w:rsid w:val="00255349"/>
    <w:rsid w:val="00255F0A"/>
    <w:rsid w:val="00256B7E"/>
    <w:rsid w:val="00256BFC"/>
    <w:rsid w:val="00260902"/>
    <w:rsid w:val="00262295"/>
    <w:rsid w:val="0026264B"/>
    <w:rsid w:val="00262FFA"/>
    <w:rsid w:val="0026353A"/>
    <w:rsid w:val="0026381F"/>
    <w:rsid w:val="0026437A"/>
    <w:rsid w:val="00264BDF"/>
    <w:rsid w:val="002658D2"/>
    <w:rsid w:val="0026616B"/>
    <w:rsid w:val="00270AAD"/>
    <w:rsid w:val="00270C43"/>
    <w:rsid w:val="0027104E"/>
    <w:rsid w:val="00271583"/>
    <w:rsid w:val="00271AE5"/>
    <w:rsid w:val="0027200A"/>
    <w:rsid w:val="00273872"/>
    <w:rsid w:val="002742EE"/>
    <w:rsid w:val="00274B64"/>
    <w:rsid w:val="00274D86"/>
    <w:rsid w:val="00274D8B"/>
    <w:rsid w:val="00275989"/>
    <w:rsid w:val="00276556"/>
    <w:rsid w:val="00276712"/>
    <w:rsid w:val="00276C7B"/>
    <w:rsid w:val="00276E88"/>
    <w:rsid w:val="00277DA5"/>
    <w:rsid w:val="00277DE8"/>
    <w:rsid w:val="002804CE"/>
    <w:rsid w:val="00280A84"/>
    <w:rsid w:val="00280AE7"/>
    <w:rsid w:val="0028155C"/>
    <w:rsid w:val="002825F3"/>
    <w:rsid w:val="00284929"/>
    <w:rsid w:val="0028552C"/>
    <w:rsid w:val="00285E74"/>
    <w:rsid w:val="0028697C"/>
    <w:rsid w:val="00287077"/>
    <w:rsid w:val="00287AD9"/>
    <w:rsid w:val="00287B8D"/>
    <w:rsid w:val="00291312"/>
    <w:rsid w:val="00291786"/>
    <w:rsid w:val="00291A65"/>
    <w:rsid w:val="00291DE9"/>
    <w:rsid w:val="00291FB6"/>
    <w:rsid w:val="00292507"/>
    <w:rsid w:val="00292A1A"/>
    <w:rsid w:val="00292BB1"/>
    <w:rsid w:val="00292F3C"/>
    <w:rsid w:val="0029311F"/>
    <w:rsid w:val="0029388D"/>
    <w:rsid w:val="002942C1"/>
    <w:rsid w:val="00294D80"/>
    <w:rsid w:val="00296955"/>
    <w:rsid w:val="002969F6"/>
    <w:rsid w:val="00296AD9"/>
    <w:rsid w:val="002A0742"/>
    <w:rsid w:val="002A141C"/>
    <w:rsid w:val="002A1C8B"/>
    <w:rsid w:val="002A30DB"/>
    <w:rsid w:val="002A3F7C"/>
    <w:rsid w:val="002A4182"/>
    <w:rsid w:val="002A4961"/>
    <w:rsid w:val="002A51AF"/>
    <w:rsid w:val="002B0A60"/>
    <w:rsid w:val="002B0F6D"/>
    <w:rsid w:val="002B13C8"/>
    <w:rsid w:val="002B1A3D"/>
    <w:rsid w:val="002B1F45"/>
    <w:rsid w:val="002B2028"/>
    <w:rsid w:val="002B2239"/>
    <w:rsid w:val="002B29E2"/>
    <w:rsid w:val="002B2E5B"/>
    <w:rsid w:val="002B2E77"/>
    <w:rsid w:val="002B302D"/>
    <w:rsid w:val="002B3176"/>
    <w:rsid w:val="002B329E"/>
    <w:rsid w:val="002B51AC"/>
    <w:rsid w:val="002B57F0"/>
    <w:rsid w:val="002B5C28"/>
    <w:rsid w:val="002B5D99"/>
    <w:rsid w:val="002B5FDC"/>
    <w:rsid w:val="002B79DB"/>
    <w:rsid w:val="002C07E8"/>
    <w:rsid w:val="002C0837"/>
    <w:rsid w:val="002C0CB0"/>
    <w:rsid w:val="002C1579"/>
    <w:rsid w:val="002C1AA9"/>
    <w:rsid w:val="002C343D"/>
    <w:rsid w:val="002C3543"/>
    <w:rsid w:val="002C3D2F"/>
    <w:rsid w:val="002C467F"/>
    <w:rsid w:val="002C481C"/>
    <w:rsid w:val="002C488C"/>
    <w:rsid w:val="002C4DBD"/>
    <w:rsid w:val="002C5F9F"/>
    <w:rsid w:val="002C693B"/>
    <w:rsid w:val="002D012C"/>
    <w:rsid w:val="002D0EEA"/>
    <w:rsid w:val="002D1114"/>
    <w:rsid w:val="002D1B12"/>
    <w:rsid w:val="002D202F"/>
    <w:rsid w:val="002D20C0"/>
    <w:rsid w:val="002D215F"/>
    <w:rsid w:val="002D2749"/>
    <w:rsid w:val="002D43BB"/>
    <w:rsid w:val="002D43C9"/>
    <w:rsid w:val="002D54A1"/>
    <w:rsid w:val="002D5A98"/>
    <w:rsid w:val="002D7182"/>
    <w:rsid w:val="002D79FA"/>
    <w:rsid w:val="002E0ABA"/>
    <w:rsid w:val="002E0D23"/>
    <w:rsid w:val="002E1BA0"/>
    <w:rsid w:val="002E213A"/>
    <w:rsid w:val="002E27C8"/>
    <w:rsid w:val="002E2C16"/>
    <w:rsid w:val="002E3345"/>
    <w:rsid w:val="002E35D3"/>
    <w:rsid w:val="002E402B"/>
    <w:rsid w:val="002E4269"/>
    <w:rsid w:val="002E48FF"/>
    <w:rsid w:val="002E4E9B"/>
    <w:rsid w:val="002E4FBB"/>
    <w:rsid w:val="002E521A"/>
    <w:rsid w:val="002E7C38"/>
    <w:rsid w:val="002F025E"/>
    <w:rsid w:val="002F10FD"/>
    <w:rsid w:val="002F1A2E"/>
    <w:rsid w:val="002F43B2"/>
    <w:rsid w:val="002F6ADC"/>
    <w:rsid w:val="002F7116"/>
    <w:rsid w:val="002F74B0"/>
    <w:rsid w:val="002F7B54"/>
    <w:rsid w:val="002F7D7F"/>
    <w:rsid w:val="00300CD1"/>
    <w:rsid w:val="00302B71"/>
    <w:rsid w:val="00302BE9"/>
    <w:rsid w:val="00303633"/>
    <w:rsid w:val="00304B96"/>
    <w:rsid w:val="0030550B"/>
    <w:rsid w:val="0030573B"/>
    <w:rsid w:val="00310C18"/>
    <w:rsid w:val="00310CB8"/>
    <w:rsid w:val="0031128C"/>
    <w:rsid w:val="00313BFB"/>
    <w:rsid w:val="00313E73"/>
    <w:rsid w:val="00314925"/>
    <w:rsid w:val="0031498D"/>
    <w:rsid w:val="00314B41"/>
    <w:rsid w:val="00315EC2"/>
    <w:rsid w:val="00316C77"/>
    <w:rsid w:val="003175FA"/>
    <w:rsid w:val="00320A33"/>
    <w:rsid w:val="00320EF9"/>
    <w:rsid w:val="003214D1"/>
    <w:rsid w:val="003216E0"/>
    <w:rsid w:val="00321A89"/>
    <w:rsid w:val="003225F3"/>
    <w:rsid w:val="00322E71"/>
    <w:rsid w:val="00323D61"/>
    <w:rsid w:val="00325595"/>
    <w:rsid w:val="00325AAE"/>
    <w:rsid w:val="00325FD4"/>
    <w:rsid w:val="003267A3"/>
    <w:rsid w:val="003268C2"/>
    <w:rsid w:val="00326C1E"/>
    <w:rsid w:val="00330C5C"/>
    <w:rsid w:val="00331727"/>
    <w:rsid w:val="003317D3"/>
    <w:rsid w:val="003318B7"/>
    <w:rsid w:val="00331961"/>
    <w:rsid w:val="00331E5B"/>
    <w:rsid w:val="003333C2"/>
    <w:rsid w:val="00333CDE"/>
    <w:rsid w:val="00333E25"/>
    <w:rsid w:val="00334683"/>
    <w:rsid w:val="00334AA9"/>
    <w:rsid w:val="0033504E"/>
    <w:rsid w:val="003359D4"/>
    <w:rsid w:val="00335AD3"/>
    <w:rsid w:val="00335CDD"/>
    <w:rsid w:val="003362EB"/>
    <w:rsid w:val="0033638B"/>
    <w:rsid w:val="00336610"/>
    <w:rsid w:val="00336DA5"/>
    <w:rsid w:val="0033704C"/>
    <w:rsid w:val="003404DE"/>
    <w:rsid w:val="00340A71"/>
    <w:rsid w:val="00340D26"/>
    <w:rsid w:val="003415ED"/>
    <w:rsid w:val="00343629"/>
    <w:rsid w:val="00345317"/>
    <w:rsid w:val="003458E5"/>
    <w:rsid w:val="0034681F"/>
    <w:rsid w:val="003473C4"/>
    <w:rsid w:val="00350008"/>
    <w:rsid w:val="003504B4"/>
    <w:rsid w:val="00350D2C"/>
    <w:rsid w:val="003516D7"/>
    <w:rsid w:val="00352816"/>
    <w:rsid w:val="00352D9A"/>
    <w:rsid w:val="00353858"/>
    <w:rsid w:val="0035424A"/>
    <w:rsid w:val="003543EE"/>
    <w:rsid w:val="003548A9"/>
    <w:rsid w:val="00354A62"/>
    <w:rsid w:val="00355044"/>
    <w:rsid w:val="00355ABE"/>
    <w:rsid w:val="00356B8B"/>
    <w:rsid w:val="00356D65"/>
    <w:rsid w:val="0036183A"/>
    <w:rsid w:val="003619D0"/>
    <w:rsid w:val="00362F3B"/>
    <w:rsid w:val="003646A0"/>
    <w:rsid w:val="0036496B"/>
    <w:rsid w:val="00370D4F"/>
    <w:rsid w:val="003738A2"/>
    <w:rsid w:val="00374FC9"/>
    <w:rsid w:val="0037558A"/>
    <w:rsid w:val="00375637"/>
    <w:rsid w:val="0037613E"/>
    <w:rsid w:val="003775B8"/>
    <w:rsid w:val="00380B18"/>
    <w:rsid w:val="00380E4E"/>
    <w:rsid w:val="00382105"/>
    <w:rsid w:val="00382C3B"/>
    <w:rsid w:val="0038329C"/>
    <w:rsid w:val="0038341C"/>
    <w:rsid w:val="0038354F"/>
    <w:rsid w:val="00383783"/>
    <w:rsid w:val="00383BF9"/>
    <w:rsid w:val="00383DDE"/>
    <w:rsid w:val="00384626"/>
    <w:rsid w:val="003855CD"/>
    <w:rsid w:val="00385E77"/>
    <w:rsid w:val="00385F76"/>
    <w:rsid w:val="003860EC"/>
    <w:rsid w:val="00386CE1"/>
    <w:rsid w:val="00386F50"/>
    <w:rsid w:val="00387099"/>
    <w:rsid w:val="003872BA"/>
    <w:rsid w:val="003875BB"/>
    <w:rsid w:val="003907A8"/>
    <w:rsid w:val="003914B7"/>
    <w:rsid w:val="00391566"/>
    <w:rsid w:val="00392322"/>
    <w:rsid w:val="00392819"/>
    <w:rsid w:val="00394370"/>
    <w:rsid w:val="00395AD2"/>
    <w:rsid w:val="00395F50"/>
    <w:rsid w:val="003964A4"/>
    <w:rsid w:val="003966BA"/>
    <w:rsid w:val="00396D35"/>
    <w:rsid w:val="003A012C"/>
    <w:rsid w:val="003A022A"/>
    <w:rsid w:val="003A1BD6"/>
    <w:rsid w:val="003A2310"/>
    <w:rsid w:val="003A284C"/>
    <w:rsid w:val="003A2884"/>
    <w:rsid w:val="003A4FCC"/>
    <w:rsid w:val="003A55DD"/>
    <w:rsid w:val="003B0086"/>
    <w:rsid w:val="003B0A9A"/>
    <w:rsid w:val="003B0F05"/>
    <w:rsid w:val="003B1145"/>
    <w:rsid w:val="003B1196"/>
    <w:rsid w:val="003B1F3F"/>
    <w:rsid w:val="003B2922"/>
    <w:rsid w:val="003B2AA9"/>
    <w:rsid w:val="003B3682"/>
    <w:rsid w:val="003B4098"/>
    <w:rsid w:val="003B467C"/>
    <w:rsid w:val="003B4E31"/>
    <w:rsid w:val="003B5465"/>
    <w:rsid w:val="003B581A"/>
    <w:rsid w:val="003B634F"/>
    <w:rsid w:val="003C0419"/>
    <w:rsid w:val="003C0B13"/>
    <w:rsid w:val="003C1A82"/>
    <w:rsid w:val="003C2D50"/>
    <w:rsid w:val="003C5465"/>
    <w:rsid w:val="003C5BD8"/>
    <w:rsid w:val="003C6493"/>
    <w:rsid w:val="003C6977"/>
    <w:rsid w:val="003C700E"/>
    <w:rsid w:val="003C768B"/>
    <w:rsid w:val="003C77AD"/>
    <w:rsid w:val="003C7BF5"/>
    <w:rsid w:val="003C7DA0"/>
    <w:rsid w:val="003D0CB1"/>
    <w:rsid w:val="003D11EB"/>
    <w:rsid w:val="003D16B9"/>
    <w:rsid w:val="003D1B4C"/>
    <w:rsid w:val="003D2DBF"/>
    <w:rsid w:val="003D51EC"/>
    <w:rsid w:val="003D584C"/>
    <w:rsid w:val="003D66A5"/>
    <w:rsid w:val="003D78FD"/>
    <w:rsid w:val="003D7FC5"/>
    <w:rsid w:val="003E0950"/>
    <w:rsid w:val="003E0A05"/>
    <w:rsid w:val="003E14C5"/>
    <w:rsid w:val="003E14E1"/>
    <w:rsid w:val="003E4EB7"/>
    <w:rsid w:val="003E5411"/>
    <w:rsid w:val="003E5D98"/>
    <w:rsid w:val="003E6325"/>
    <w:rsid w:val="003E70DF"/>
    <w:rsid w:val="003F028B"/>
    <w:rsid w:val="003F1061"/>
    <w:rsid w:val="003F14E0"/>
    <w:rsid w:val="003F3AE4"/>
    <w:rsid w:val="003F3BC3"/>
    <w:rsid w:val="003F444C"/>
    <w:rsid w:val="003F48CD"/>
    <w:rsid w:val="003F5B8B"/>
    <w:rsid w:val="003F60AF"/>
    <w:rsid w:val="003F6366"/>
    <w:rsid w:val="003F6565"/>
    <w:rsid w:val="003F7B09"/>
    <w:rsid w:val="00400A2E"/>
    <w:rsid w:val="00401653"/>
    <w:rsid w:val="00401AA9"/>
    <w:rsid w:val="00403BCF"/>
    <w:rsid w:val="00403C2B"/>
    <w:rsid w:val="00403DB2"/>
    <w:rsid w:val="004042ED"/>
    <w:rsid w:val="0040494C"/>
    <w:rsid w:val="00404AFC"/>
    <w:rsid w:val="00404FE8"/>
    <w:rsid w:val="00404FFC"/>
    <w:rsid w:val="004054D3"/>
    <w:rsid w:val="00406510"/>
    <w:rsid w:val="004068A1"/>
    <w:rsid w:val="0040740D"/>
    <w:rsid w:val="00407AA7"/>
    <w:rsid w:val="004100A1"/>
    <w:rsid w:val="00410A8D"/>
    <w:rsid w:val="00410EAA"/>
    <w:rsid w:val="004114FE"/>
    <w:rsid w:val="00411D06"/>
    <w:rsid w:val="00412E27"/>
    <w:rsid w:val="00412F02"/>
    <w:rsid w:val="00413FD8"/>
    <w:rsid w:val="0041454F"/>
    <w:rsid w:val="00414B03"/>
    <w:rsid w:val="0041506D"/>
    <w:rsid w:val="00415B73"/>
    <w:rsid w:val="00416B8A"/>
    <w:rsid w:val="00417DEE"/>
    <w:rsid w:val="00421B57"/>
    <w:rsid w:val="00421EF8"/>
    <w:rsid w:val="004221F3"/>
    <w:rsid w:val="00423CEA"/>
    <w:rsid w:val="00425C37"/>
    <w:rsid w:val="00426325"/>
    <w:rsid w:val="00426EA5"/>
    <w:rsid w:val="004272B0"/>
    <w:rsid w:val="00427989"/>
    <w:rsid w:val="00427E2F"/>
    <w:rsid w:val="0043047E"/>
    <w:rsid w:val="00430B18"/>
    <w:rsid w:val="00430CC5"/>
    <w:rsid w:val="00431380"/>
    <w:rsid w:val="0043146A"/>
    <w:rsid w:val="00432E4C"/>
    <w:rsid w:val="004336A8"/>
    <w:rsid w:val="00434B87"/>
    <w:rsid w:val="00434D8F"/>
    <w:rsid w:val="004352A4"/>
    <w:rsid w:val="00436066"/>
    <w:rsid w:val="00436176"/>
    <w:rsid w:val="00436E93"/>
    <w:rsid w:val="00437A45"/>
    <w:rsid w:val="004401BE"/>
    <w:rsid w:val="00440303"/>
    <w:rsid w:val="00441129"/>
    <w:rsid w:val="00441666"/>
    <w:rsid w:val="0044213B"/>
    <w:rsid w:val="00443496"/>
    <w:rsid w:val="004434E9"/>
    <w:rsid w:val="00443AD7"/>
    <w:rsid w:val="00443F9F"/>
    <w:rsid w:val="0044411D"/>
    <w:rsid w:val="0044530B"/>
    <w:rsid w:val="004456A9"/>
    <w:rsid w:val="00445ABF"/>
    <w:rsid w:val="00446569"/>
    <w:rsid w:val="004466BF"/>
    <w:rsid w:val="00447294"/>
    <w:rsid w:val="00450641"/>
    <w:rsid w:val="0045103D"/>
    <w:rsid w:val="00451FD8"/>
    <w:rsid w:val="004523F4"/>
    <w:rsid w:val="004540B9"/>
    <w:rsid w:val="0045469B"/>
    <w:rsid w:val="004548B4"/>
    <w:rsid w:val="00454E86"/>
    <w:rsid w:val="00455039"/>
    <w:rsid w:val="00455233"/>
    <w:rsid w:val="00455285"/>
    <w:rsid w:val="004566ED"/>
    <w:rsid w:val="00456A24"/>
    <w:rsid w:val="00456BD4"/>
    <w:rsid w:val="00457041"/>
    <w:rsid w:val="00460479"/>
    <w:rsid w:val="004606F9"/>
    <w:rsid w:val="00460D90"/>
    <w:rsid w:val="00461019"/>
    <w:rsid w:val="004611E5"/>
    <w:rsid w:val="0046275D"/>
    <w:rsid w:val="00462BE6"/>
    <w:rsid w:val="00463AAA"/>
    <w:rsid w:val="00464CA3"/>
    <w:rsid w:val="0046551E"/>
    <w:rsid w:val="00465E7B"/>
    <w:rsid w:val="00466332"/>
    <w:rsid w:val="004705D7"/>
    <w:rsid w:val="00470B8F"/>
    <w:rsid w:val="00470E26"/>
    <w:rsid w:val="00471AF8"/>
    <w:rsid w:val="00471D67"/>
    <w:rsid w:val="00476823"/>
    <w:rsid w:val="00476C2A"/>
    <w:rsid w:val="00477208"/>
    <w:rsid w:val="00480C10"/>
    <w:rsid w:val="004829FF"/>
    <w:rsid w:val="00482B96"/>
    <w:rsid w:val="00482BA8"/>
    <w:rsid w:val="00483468"/>
    <w:rsid w:val="00483DE7"/>
    <w:rsid w:val="004849EF"/>
    <w:rsid w:val="0048606B"/>
    <w:rsid w:val="00486581"/>
    <w:rsid w:val="00486BCA"/>
    <w:rsid w:val="00486F78"/>
    <w:rsid w:val="00487399"/>
    <w:rsid w:val="00487B8F"/>
    <w:rsid w:val="0049177D"/>
    <w:rsid w:val="00491CD0"/>
    <w:rsid w:val="0049213F"/>
    <w:rsid w:val="0049278F"/>
    <w:rsid w:val="0049414B"/>
    <w:rsid w:val="00494BD5"/>
    <w:rsid w:val="004956CC"/>
    <w:rsid w:val="00495EF3"/>
    <w:rsid w:val="0049613A"/>
    <w:rsid w:val="00496D8F"/>
    <w:rsid w:val="00497C69"/>
    <w:rsid w:val="004A054A"/>
    <w:rsid w:val="004A062D"/>
    <w:rsid w:val="004A155B"/>
    <w:rsid w:val="004A187E"/>
    <w:rsid w:val="004A28BE"/>
    <w:rsid w:val="004A2F97"/>
    <w:rsid w:val="004A3AAA"/>
    <w:rsid w:val="004A6B2A"/>
    <w:rsid w:val="004A718A"/>
    <w:rsid w:val="004A772F"/>
    <w:rsid w:val="004B0810"/>
    <w:rsid w:val="004B1E3A"/>
    <w:rsid w:val="004B2956"/>
    <w:rsid w:val="004B3AF1"/>
    <w:rsid w:val="004B3EC8"/>
    <w:rsid w:val="004B4549"/>
    <w:rsid w:val="004B49AA"/>
    <w:rsid w:val="004B5245"/>
    <w:rsid w:val="004B546B"/>
    <w:rsid w:val="004B5629"/>
    <w:rsid w:val="004C0ECA"/>
    <w:rsid w:val="004C3364"/>
    <w:rsid w:val="004C36A1"/>
    <w:rsid w:val="004C3B68"/>
    <w:rsid w:val="004C42CF"/>
    <w:rsid w:val="004C4776"/>
    <w:rsid w:val="004C4902"/>
    <w:rsid w:val="004C58B1"/>
    <w:rsid w:val="004C5F77"/>
    <w:rsid w:val="004C7B2B"/>
    <w:rsid w:val="004C7CDC"/>
    <w:rsid w:val="004C7EDB"/>
    <w:rsid w:val="004D0989"/>
    <w:rsid w:val="004D2913"/>
    <w:rsid w:val="004D35B3"/>
    <w:rsid w:val="004D3F76"/>
    <w:rsid w:val="004D442C"/>
    <w:rsid w:val="004D4607"/>
    <w:rsid w:val="004D5290"/>
    <w:rsid w:val="004D52D4"/>
    <w:rsid w:val="004D5383"/>
    <w:rsid w:val="004D58A2"/>
    <w:rsid w:val="004D634E"/>
    <w:rsid w:val="004D675A"/>
    <w:rsid w:val="004D6CD6"/>
    <w:rsid w:val="004D70D1"/>
    <w:rsid w:val="004E1B16"/>
    <w:rsid w:val="004E26B2"/>
    <w:rsid w:val="004E29B7"/>
    <w:rsid w:val="004E40C4"/>
    <w:rsid w:val="004E567D"/>
    <w:rsid w:val="004E6F59"/>
    <w:rsid w:val="004E7DDE"/>
    <w:rsid w:val="004F0A84"/>
    <w:rsid w:val="004F1DD7"/>
    <w:rsid w:val="004F25FD"/>
    <w:rsid w:val="004F3575"/>
    <w:rsid w:val="004F418F"/>
    <w:rsid w:val="004F493F"/>
    <w:rsid w:val="004F4DEA"/>
    <w:rsid w:val="004F4E2B"/>
    <w:rsid w:val="004F53B6"/>
    <w:rsid w:val="004F6DE5"/>
    <w:rsid w:val="004F7834"/>
    <w:rsid w:val="005000AD"/>
    <w:rsid w:val="00500B75"/>
    <w:rsid w:val="005010CF"/>
    <w:rsid w:val="005016CD"/>
    <w:rsid w:val="00502BEC"/>
    <w:rsid w:val="00502C12"/>
    <w:rsid w:val="00503258"/>
    <w:rsid w:val="0050355D"/>
    <w:rsid w:val="005035D9"/>
    <w:rsid w:val="005044A7"/>
    <w:rsid w:val="00504783"/>
    <w:rsid w:val="005048CD"/>
    <w:rsid w:val="00505979"/>
    <w:rsid w:val="00505E51"/>
    <w:rsid w:val="00506171"/>
    <w:rsid w:val="0050637A"/>
    <w:rsid w:val="00506F24"/>
    <w:rsid w:val="005072BA"/>
    <w:rsid w:val="00507E7B"/>
    <w:rsid w:val="0051062E"/>
    <w:rsid w:val="00511799"/>
    <w:rsid w:val="00511945"/>
    <w:rsid w:val="00512212"/>
    <w:rsid w:val="00513E4A"/>
    <w:rsid w:val="0051448E"/>
    <w:rsid w:val="00515172"/>
    <w:rsid w:val="00515875"/>
    <w:rsid w:val="0051797E"/>
    <w:rsid w:val="00517F9D"/>
    <w:rsid w:val="00520908"/>
    <w:rsid w:val="00520C40"/>
    <w:rsid w:val="00520E7B"/>
    <w:rsid w:val="00520F4B"/>
    <w:rsid w:val="00521237"/>
    <w:rsid w:val="00523692"/>
    <w:rsid w:val="00524C60"/>
    <w:rsid w:val="00524FF3"/>
    <w:rsid w:val="0052544B"/>
    <w:rsid w:val="0052585C"/>
    <w:rsid w:val="00527157"/>
    <w:rsid w:val="00527F03"/>
    <w:rsid w:val="00527F8A"/>
    <w:rsid w:val="0053163A"/>
    <w:rsid w:val="00531640"/>
    <w:rsid w:val="005328B5"/>
    <w:rsid w:val="00533553"/>
    <w:rsid w:val="00535BED"/>
    <w:rsid w:val="00537332"/>
    <w:rsid w:val="00537B85"/>
    <w:rsid w:val="00540D4C"/>
    <w:rsid w:val="00540E6C"/>
    <w:rsid w:val="005419EC"/>
    <w:rsid w:val="00542779"/>
    <w:rsid w:val="00542D78"/>
    <w:rsid w:val="00543758"/>
    <w:rsid w:val="005446A1"/>
    <w:rsid w:val="00544BF6"/>
    <w:rsid w:val="0054587D"/>
    <w:rsid w:val="00546633"/>
    <w:rsid w:val="00546683"/>
    <w:rsid w:val="005466F8"/>
    <w:rsid w:val="0054719B"/>
    <w:rsid w:val="00547460"/>
    <w:rsid w:val="00550A42"/>
    <w:rsid w:val="00552A1E"/>
    <w:rsid w:val="00552E4C"/>
    <w:rsid w:val="005535AE"/>
    <w:rsid w:val="00553A21"/>
    <w:rsid w:val="005567F4"/>
    <w:rsid w:val="005571B6"/>
    <w:rsid w:val="00557233"/>
    <w:rsid w:val="0055738F"/>
    <w:rsid w:val="00557C04"/>
    <w:rsid w:val="00557D4B"/>
    <w:rsid w:val="00557FC9"/>
    <w:rsid w:val="00560A5B"/>
    <w:rsid w:val="00560F08"/>
    <w:rsid w:val="00561607"/>
    <w:rsid w:val="00562029"/>
    <w:rsid w:val="00562C80"/>
    <w:rsid w:val="00563083"/>
    <w:rsid w:val="00563704"/>
    <w:rsid w:val="00563C40"/>
    <w:rsid w:val="00563FBF"/>
    <w:rsid w:val="005646C1"/>
    <w:rsid w:val="00565303"/>
    <w:rsid w:val="0056568B"/>
    <w:rsid w:val="00565DF4"/>
    <w:rsid w:val="0056646A"/>
    <w:rsid w:val="00566B0F"/>
    <w:rsid w:val="0057199B"/>
    <w:rsid w:val="00572B89"/>
    <w:rsid w:val="0057307D"/>
    <w:rsid w:val="0057572F"/>
    <w:rsid w:val="00576110"/>
    <w:rsid w:val="00576F7A"/>
    <w:rsid w:val="00580B52"/>
    <w:rsid w:val="005819D8"/>
    <w:rsid w:val="00582CAB"/>
    <w:rsid w:val="00585650"/>
    <w:rsid w:val="00586156"/>
    <w:rsid w:val="00586567"/>
    <w:rsid w:val="005865C0"/>
    <w:rsid w:val="0058795E"/>
    <w:rsid w:val="00587DD7"/>
    <w:rsid w:val="00587E88"/>
    <w:rsid w:val="00590A37"/>
    <w:rsid w:val="005918DB"/>
    <w:rsid w:val="0059205F"/>
    <w:rsid w:val="00592355"/>
    <w:rsid w:val="00592596"/>
    <w:rsid w:val="00593C94"/>
    <w:rsid w:val="005941EE"/>
    <w:rsid w:val="0059466F"/>
    <w:rsid w:val="00594D51"/>
    <w:rsid w:val="00594F2A"/>
    <w:rsid w:val="00595973"/>
    <w:rsid w:val="005965D2"/>
    <w:rsid w:val="005968CD"/>
    <w:rsid w:val="00597070"/>
    <w:rsid w:val="00597697"/>
    <w:rsid w:val="00597B1F"/>
    <w:rsid w:val="005A215E"/>
    <w:rsid w:val="005A312F"/>
    <w:rsid w:val="005A3619"/>
    <w:rsid w:val="005A4768"/>
    <w:rsid w:val="005A541F"/>
    <w:rsid w:val="005A6DE2"/>
    <w:rsid w:val="005A7230"/>
    <w:rsid w:val="005A74CD"/>
    <w:rsid w:val="005A7AA1"/>
    <w:rsid w:val="005B0A3D"/>
    <w:rsid w:val="005B164C"/>
    <w:rsid w:val="005B3CDF"/>
    <w:rsid w:val="005B42B9"/>
    <w:rsid w:val="005B42C9"/>
    <w:rsid w:val="005B57A9"/>
    <w:rsid w:val="005B6775"/>
    <w:rsid w:val="005B6FF9"/>
    <w:rsid w:val="005B7135"/>
    <w:rsid w:val="005B7AE6"/>
    <w:rsid w:val="005B7F20"/>
    <w:rsid w:val="005C0297"/>
    <w:rsid w:val="005C0E93"/>
    <w:rsid w:val="005C11E1"/>
    <w:rsid w:val="005C2721"/>
    <w:rsid w:val="005C4924"/>
    <w:rsid w:val="005C4964"/>
    <w:rsid w:val="005C4C86"/>
    <w:rsid w:val="005C4CC4"/>
    <w:rsid w:val="005C5B58"/>
    <w:rsid w:val="005C5F07"/>
    <w:rsid w:val="005C7057"/>
    <w:rsid w:val="005D0834"/>
    <w:rsid w:val="005D0E7A"/>
    <w:rsid w:val="005D11E4"/>
    <w:rsid w:val="005D201C"/>
    <w:rsid w:val="005D2C63"/>
    <w:rsid w:val="005D2E63"/>
    <w:rsid w:val="005D31C0"/>
    <w:rsid w:val="005D3FCC"/>
    <w:rsid w:val="005D5A87"/>
    <w:rsid w:val="005D681F"/>
    <w:rsid w:val="005D6B6E"/>
    <w:rsid w:val="005D776C"/>
    <w:rsid w:val="005D7B4E"/>
    <w:rsid w:val="005E2086"/>
    <w:rsid w:val="005E322F"/>
    <w:rsid w:val="005E3B3C"/>
    <w:rsid w:val="005E55F7"/>
    <w:rsid w:val="005E56A6"/>
    <w:rsid w:val="005E6325"/>
    <w:rsid w:val="005F0889"/>
    <w:rsid w:val="005F1605"/>
    <w:rsid w:val="005F3A25"/>
    <w:rsid w:val="005F604D"/>
    <w:rsid w:val="00600B37"/>
    <w:rsid w:val="00600CE9"/>
    <w:rsid w:val="00601F79"/>
    <w:rsid w:val="0060301B"/>
    <w:rsid w:val="00603664"/>
    <w:rsid w:val="006039A2"/>
    <w:rsid w:val="00603BE6"/>
    <w:rsid w:val="00603CE1"/>
    <w:rsid w:val="006061B7"/>
    <w:rsid w:val="00606978"/>
    <w:rsid w:val="00607A12"/>
    <w:rsid w:val="00610DC9"/>
    <w:rsid w:val="0061175F"/>
    <w:rsid w:val="0061197B"/>
    <w:rsid w:val="0061247C"/>
    <w:rsid w:val="00612769"/>
    <w:rsid w:val="00612D54"/>
    <w:rsid w:val="006130D9"/>
    <w:rsid w:val="00614787"/>
    <w:rsid w:val="00614C79"/>
    <w:rsid w:val="00615C45"/>
    <w:rsid w:val="00616388"/>
    <w:rsid w:val="00616B50"/>
    <w:rsid w:val="006172A4"/>
    <w:rsid w:val="006175A2"/>
    <w:rsid w:val="00620296"/>
    <w:rsid w:val="00621280"/>
    <w:rsid w:val="00621B09"/>
    <w:rsid w:val="00623263"/>
    <w:rsid w:val="006248C7"/>
    <w:rsid w:val="00624F40"/>
    <w:rsid w:val="006254BB"/>
    <w:rsid w:val="00627030"/>
    <w:rsid w:val="00627B01"/>
    <w:rsid w:val="006300EC"/>
    <w:rsid w:val="0063023D"/>
    <w:rsid w:val="00632162"/>
    <w:rsid w:val="00633EE1"/>
    <w:rsid w:val="00634A07"/>
    <w:rsid w:val="0063536F"/>
    <w:rsid w:val="00635D0F"/>
    <w:rsid w:val="006362A5"/>
    <w:rsid w:val="006362AA"/>
    <w:rsid w:val="00636AD6"/>
    <w:rsid w:val="00636D1E"/>
    <w:rsid w:val="00637073"/>
    <w:rsid w:val="00640363"/>
    <w:rsid w:val="00641082"/>
    <w:rsid w:val="00641CBA"/>
    <w:rsid w:val="0064384F"/>
    <w:rsid w:val="00644B01"/>
    <w:rsid w:val="00644C95"/>
    <w:rsid w:val="00645661"/>
    <w:rsid w:val="00646794"/>
    <w:rsid w:val="006479B6"/>
    <w:rsid w:val="00647D8A"/>
    <w:rsid w:val="00650AAE"/>
    <w:rsid w:val="00650C54"/>
    <w:rsid w:val="00651767"/>
    <w:rsid w:val="00651E33"/>
    <w:rsid w:val="006530FE"/>
    <w:rsid w:val="00653CB0"/>
    <w:rsid w:val="00656771"/>
    <w:rsid w:val="00656A3B"/>
    <w:rsid w:val="00660250"/>
    <w:rsid w:val="006617E3"/>
    <w:rsid w:val="00662A01"/>
    <w:rsid w:val="00662BF0"/>
    <w:rsid w:val="00663105"/>
    <w:rsid w:val="00663377"/>
    <w:rsid w:val="006634DF"/>
    <w:rsid w:val="0066678F"/>
    <w:rsid w:val="006667EA"/>
    <w:rsid w:val="00667988"/>
    <w:rsid w:val="00667A31"/>
    <w:rsid w:val="00671081"/>
    <w:rsid w:val="00671CF3"/>
    <w:rsid w:val="006723D9"/>
    <w:rsid w:val="00672CE3"/>
    <w:rsid w:val="0067322A"/>
    <w:rsid w:val="006739DF"/>
    <w:rsid w:val="00673FC5"/>
    <w:rsid w:val="00674A20"/>
    <w:rsid w:val="00674E27"/>
    <w:rsid w:val="0067525A"/>
    <w:rsid w:val="006757E9"/>
    <w:rsid w:val="0067682C"/>
    <w:rsid w:val="00676AA4"/>
    <w:rsid w:val="006805FD"/>
    <w:rsid w:val="00680713"/>
    <w:rsid w:val="006807E3"/>
    <w:rsid w:val="00680844"/>
    <w:rsid w:val="00681052"/>
    <w:rsid w:val="00682291"/>
    <w:rsid w:val="0068284D"/>
    <w:rsid w:val="006829D6"/>
    <w:rsid w:val="00682FD4"/>
    <w:rsid w:val="00683301"/>
    <w:rsid w:val="0068481E"/>
    <w:rsid w:val="00686D25"/>
    <w:rsid w:val="00686FA0"/>
    <w:rsid w:val="006878DA"/>
    <w:rsid w:val="0069025C"/>
    <w:rsid w:val="006904BF"/>
    <w:rsid w:val="006905AC"/>
    <w:rsid w:val="00691B3F"/>
    <w:rsid w:val="006938B9"/>
    <w:rsid w:val="0069423D"/>
    <w:rsid w:val="00694473"/>
    <w:rsid w:val="00694ED0"/>
    <w:rsid w:val="006969F8"/>
    <w:rsid w:val="00696C94"/>
    <w:rsid w:val="00697149"/>
    <w:rsid w:val="0069781E"/>
    <w:rsid w:val="006A04FA"/>
    <w:rsid w:val="006A0B3A"/>
    <w:rsid w:val="006A135D"/>
    <w:rsid w:val="006A148B"/>
    <w:rsid w:val="006A1C30"/>
    <w:rsid w:val="006A5595"/>
    <w:rsid w:val="006A6771"/>
    <w:rsid w:val="006A7799"/>
    <w:rsid w:val="006A7A3B"/>
    <w:rsid w:val="006B010B"/>
    <w:rsid w:val="006B0484"/>
    <w:rsid w:val="006B07DC"/>
    <w:rsid w:val="006B2436"/>
    <w:rsid w:val="006B30A6"/>
    <w:rsid w:val="006B35B6"/>
    <w:rsid w:val="006B3A59"/>
    <w:rsid w:val="006B42B1"/>
    <w:rsid w:val="006C1104"/>
    <w:rsid w:val="006C1CA5"/>
    <w:rsid w:val="006C1D96"/>
    <w:rsid w:val="006C2457"/>
    <w:rsid w:val="006C4223"/>
    <w:rsid w:val="006C58AD"/>
    <w:rsid w:val="006C5C00"/>
    <w:rsid w:val="006C5ED9"/>
    <w:rsid w:val="006C6A13"/>
    <w:rsid w:val="006C712A"/>
    <w:rsid w:val="006D0302"/>
    <w:rsid w:val="006D075E"/>
    <w:rsid w:val="006D1027"/>
    <w:rsid w:val="006D2F23"/>
    <w:rsid w:val="006D3011"/>
    <w:rsid w:val="006D3C51"/>
    <w:rsid w:val="006D54DA"/>
    <w:rsid w:val="006D5725"/>
    <w:rsid w:val="006E0079"/>
    <w:rsid w:val="006E02FA"/>
    <w:rsid w:val="006E054D"/>
    <w:rsid w:val="006E175E"/>
    <w:rsid w:val="006E192E"/>
    <w:rsid w:val="006E2A49"/>
    <w:rsid w:val="006E3309"/>
    <w:rsid w:val="006E3969"/>
    <w:rsid w:val="006E5495"/>
    <w:rsid w:val="006E5B7D"/>
    <w:rsid w:val="006E5E06"/>
    <w:rsid w:val="006E773A"/>
    <w:rsid w:val="006E7E2E"/>
    <w:rsid w:val="006F087A"/>
    <w:rsid w:val="006F0B78"/>
    <w:rsid w:val="006F21B0"/>
    <w:rsid w:val="006F24E7"/>
    <w:rsid w:val="006F2EB7"/>
    <w:rsid w:val="006F407F"/>
    <w:rsid w:val="00700AB1"/>
    <w:rsid w:val="00700F48"/>
    <w:rsid w:val="00701496"/>
    <w:rsid w:val="00702DE9"/>
    <w:rsid w:val="00702EB8"/>
    <w:rsid w:val="00703B1D"/>
    <w:rsid w:val="00703FB8"/>
    <w:rsid w:val="007049A3"/>
    <w:rsid w:val="0070538B"/>
    <w:rsid w:val="00706359"/>
    <w:rsid w:val="00710096"/>
    <w:rsid w:val="0071009A"/>
    <w:rsid w:val="00712955"/>
    <w:rsid w:val="00712994"/>
    <w:rsid w:val="00712BC8"/>
    <w:rsid w:val="007130B5"/>
    <w:rsid w:val="00714281"/>
    <w:rsid w:val="00714F60"/>
    <w:rsid w:val="007157B0"/>
    <w:rsid w:val="007165F3"/>
    <w:rsid w:val="00717AD3"/>
    <w:rsid w:val="00717CCC"/>
    <w:rsid w:val="0072121A"/>
    <w:rsid w:val="007218AC"/>
    <w:rsid w:val="007223A0"/>
    <w:rsid w:val="00722924"/>
    <w:rsid w:val="00722FB5"/>
    <w:rsid w:val="0072388A"/>
    <w:rsid w:val="00724803"/>
    <w:rsid w:val="0072597C"/>
    <w:rsid w:val="00727C3C"/>
    <w:rsid w:val="00727CD7"/>
    <w:rsid w:val="00730F58"/>
    <w:rsid w:val="00731046"/>
    <w:rsid w:val="00731659"/>
    <w:rsid w:val="00731998"/>
    <w:rsid w:val="00731C13"/>
    <w:rsid w:val="00731D5B"/>
    <w:rsid w:val="00732498"/>
    <w:rsid w:val="00732A2B"/>
    <w:rsid w:val="007331DA"/>
    <w:rsid w:val="00733B5E"/>
    <w:rsid w:val="007366C0"/>
    <w:rsid w:val="00737E91"/>
    <w:rsid w:val="0074058A"/>
    <w:rsid w:val="0074082B"/>
    <w:rsid w:val="00740A4A"/>
    <w:rsid w:val="0074325F"/>
    <w:rsid w:val="007434D3"/>
    <w:rsid w:val="007435A6"/>
    <w:rsid w:val="00743D60"/>
    <w:rsid w:val="00743E6C"/>
    <w:rsid w:val="0074412C"/>
    <w:rsid w:val="007446EF"/>
    <w:rsid w:val="00745B50"/>
    <w:rsid w:val="00745BCD"/>
    <w:rsid w:val="007473E4"/>
    <w:rsid w:val="007515BA"/>
    <w:rsid w:val="007523BC"/>
    <w:rsid w:val="00752423"/>
    <w:rsid w:val="0075364E"/>
    <w:rsid w:val="00754914"/>
    <w:rsid w:val="0075556D"/>
    <w:rsid w:val="00755EB3"/>
    <w:rsid w:val="0075604E"/>
    <w:rsid w:val="00757451"/>
    <w:rsid w:val="007575DD"/>
    <w:rsid w:val="00762A23"/>
    <w:rsid w:val="00764301"/>
    <w:rsid w:val="00764579"/>
    <w:rsid w:val="00764B13"/>
    <w:rsid w:val="00764C47"/>
    <w:rsid w:val="00764E5A"/>
    <w:rsid w:val="007658A3"/>
    <w:rsid w:val="00766AE7"/>
    <w:rsid w:val="00767D7C"/>
    <w:rsid w:val="0077068B"/>
    <w:rsid w:val="00770E8B"/>
    <w:rsid w:val="00771D33"/>
    <w:rsid w:val="00771FE5"/>
    <w:rsid w:val="00773052"/>
    <w:rsid w:val="00773E3B"/>
    <w:rsid w:val="0077522D"/>
    <w:rsid w:val="00776B36"/>
    <w:rsid w:val="00776EA6"/>
    <w:rsid w:val="007773FA"/>
    <w:rsid w:val="00780C4F"/>
    <w:rsid w:val="00782A83"/>
    <w:rsid w:val="00783D64"/>
    <w:rsid w:val="00784DC8"/>
    <w:rsid w:val="00784F85"/>
    <w:rsid w:val="007851C8"/>
    <w:rsid w:val="007856DB"/>
    <w:rsid w:val="00786392"/>
    <w:rsid w:val="007863B5"/>
    <w:rsid w:val="0078641B"/>
    <w:rsid w:val="00787678"/>
    <w:rsid w:val="00790A3D"/>
    <w:rsid w:val="007910AB"/>
    <w:rsid w:val="0079152D"/>
    <w:rsid w:val="00791C3A"/>
    <w:rsid w:val="00791E18"/>
    <w:rsid w:val="00792E3F"/>
    <w:rsid w:val="00793EE6"/>
    <w:rsid w:val="0079416A"/>
    <w:rsid w:val="007941A8"/>
    <w:rsid w:val="00794448"/>
    <w:rsid w:val="0079447F"/>
    <w:rsid w:val="00794C79"/>
    <w:rsid w:val="0079558D"/>
    <w:rsid w:val="0079595B"/>
    <w:rsid w:val="007967ED"/>
    <w:rsid w:val="00796D4E"/>
    <w:rsid w:val="00796E96"/>
    <w:rsid w:val="007972B8"/>
    <w:rsid w:val="00797F3A"/>
    <w:rsid w:val="007A0A30"/>
    <w:rsid w:val="007A1213"/>
    <w:rsid w:val="007A1EB1"/>
    <w:rsid w:val="007A22DB"/>
    <w:rsid w:val="007A373F"/>
    <w:rsid w:val="007A3B07"/>
    <w:rsid w:val="007A47FC"/>
    <w:rsid w:val="007A62ED"/>
    <w:rsid w:val="007B087D"/>
    <w:rsid w:val="007B1CA7"/>
    <w:rsid w:val="007B2370"/>
    <w:rsid w:val="007B28A2"/>
    <w:rsid w:val="007B2C43"/>
    <w:rsid w:val="007B3113"/>
    <w:rsid w:val="007B5D9A"/>
    <w:rsid w:val="007B5F2E"/>
    <w:rsid w:val="007B62B2"/>
    <w:rsid w:val="007C0350"/>
    <w:rsid w:val="007C0603"/>
    <w:rsid w:val="007C0C7E"/>
    <w:rsid w:val="007C0D98"/>
    <w:rsid w:val="007C15E4"/>
    <w:rsid w:val="007C195F"/>
    <w:rsid w:val="007C1CB5"/>
    <w:rsid w:val="007C23A1"/>
    <w:rsid w:val="007C27DD"/>
    <w:rsid w:val="007C370A"/>
    <w:rsid w:val="007C3908"/>
    <w:rsid w:val="007C5EC4"/>
    <w:rsid w:val="007C6ABB"/>
    <w:rsid w:val="007C6C95"/>
    <w:rsid w:val="007D0AD4"/>
    <w:rsid w:val="007D1678"/>
    <w:rsid w:val="007D2A57"/>
    <w:rsid w:val="007D38E7"/>
    <w:rsid w:val="007D3C0C"/>
    <w:rsid w:val="007D4525"/>
    <w:rsid w:val="007D461B"/>
    <w:rsid w:val="007D47EE"/>
    <w:rsid w:val="007D55F4"/>
    <w:rsid w:val="007D5B76"/>
    <w:rsid w:val="007D5ED8"/>
    <w:rsid w:val="007D63BF"/>
    <w:rsid w:val="007D69FE"/>
    <w:rsid w:val="007D721B"/>
    <w:rsid w:val="007D7D06"/>
    <w:rsid w:val="007E014C"/>
    <w:rsid w:val="007E27EE"/>
    <w:rsid w:val="007E48DD"/>
    <w:rsid w:val="007E5F0B"/>
    <w:rsid w:val="007E69BF"/>
    <w:rsid w:val="007E6B5F"/>
    <w:rsid w:val="007E7769"/>
    <w:rsid w:val="007F0499"/>
    <w:rsid w:val="007F0DE1"/>
    <w:rsid w:val="007F117A"/>
    <w:rsid w:val="007F14CD"/>
    <w:rsid w:val="007F2BE0"/>
    <w:rsid w:val="007F359F"/>
    <w:rsid w:val="007F4B1F"/>
    <w:rsid w:val="007F6421"/>
    <w:rsid w:val="007F6F4C"/>
    <w:rsid w:val="007F72E4"/>
    <w:rsid w:val="00801350"/>
    <w:rsid w:val="0080168D"/>
    <w:rsid w:val="008019C7"/>
    <w:rsid w:val="00801FF0"/>
    <w:rsid w:val="00802BEF"/>
    <w:rsid w:val="008032B2"/>
    <w:rsid w:val="008055C7"/>
    <w:rsid w:val="008059AF"/>
    <w:rsid w:val="0080655B"/>
    <w:rsid w:val="00810180"/>
    <w:rsid w:val="008101CC"/>
    <w:rsid w:val="008101DD"/>
    <w:rsid w:val="00810DA9"/>
    <w:rsid w:val="008118A6"/>
    <w:rsid w:val="0081242B"/>
    <w:rsid w:val="00812ADD"/>
    <w:rsid w:val="00813826"/>
    <w:rsid w:val="008141F2"/>
    <w:rsid w:val="00814286"/>
    <w:rsid w:val="00814BF5"/>
    <w:rsid w:val="00815596"/>
    <w:rsid w:val="0081751F"/>
    <w:rsid w:val="00820430"/>
    <w:rsid w:val="00820856"/>
    <w:rsid w:val="008208F6"/>
    <w:rsid w:val="00820A4A"/>
    <w:rsid w:val="008219E1"/>
    <w:rsid w:val="008221BA"/>
    <w:rsid w:val="008228A4"/>
    <w:rsid w:val="008229C3"/>
    <w:rsid w:val="008233E0"/>
    <w:rsid w:val="00824525"/>
    <w:rsid w:val="008260B0"/>
    <w:rsid w:val="00827270"/>
    <w:rsid w:val="008273D0"/>
    <w:rsid w:val="00831CBA"/>
    <w:rsid w:val="008326C6"/>
    <w:rsid w:val="0083283A"/>
    <w:rsid w:val="008334AD"/>
    <w:rsid w:val="00833C39"/>
    <w:rsid w:val="00833C4B"/>
    <w:rsid w:val="00834A89"/>
    <w:rsid w:val="0083500B"/>
    <w:rsid w:val="00835C35"/>
    <w:rsid w:val="0083762E"/>
    <w:rsid w:val="00837E5D"/>
    <w:rsid w:val="008404B2"/>
    <w:rsid w:val="008405AD"/>
    <w:rsid w:val="00841780"/>
    <w:rsid w:val="00843DA2"/>
    <w:rsid w:val="00843F78"/>
    <w:rsid w:val="00844936"/>
    <w:rsid w:val="00844E09"/>
    <w:rsid w:val="008451D2"/>
    <w:rsid w:val="008454A8"/>
    <w:rsid w:val="0084552F"/>
    <w:rsid w:val="008458B4"/>
    <w:rsid w:val="00847784"/>
    <w:rsid w:val="00851904"/>
    <w:rsid w:val="00851F31"/>
    <w:rsid w:val="0085313C"/>
    <w:rsid w:val="0085328A"/>
    <w:rsid w:val="00853D47"/>
    <w:rsid w:val="00855E0F"/>
    <w:rsid w:val="008561D5"/>
    <w:rsid w:val="00856C4E"/>
    <w:rsid w:val="00856F4B"/>
    <w:rsid w:val="00857016"/>
    <w:rsid w:val="00857FB6"/>
    <w:rsid w:val="008607ED"/>
    <w:rsid w:val="008608DB"/>
    <w:rsid w:val="0086105A"/>
    <w:rsid w:val="008610B7"/>
    <w:rsid w:val="00861B9F"/>
    <w:rsid w:val="008624C3"/>
    <w:rsid w:val="0086456C"/>
    <w:rsid w:val="0086481F"/>
    <w:rsid w:val="008649B7"/>
    <w:rsid w:val="00864F97"/>
    <w:rsid w:val="0086611A"/>
    <w:rsid w:val="00866797"/>
    <w:rsid w:val="00866ACC"/>
    <w:rsid w:val="00866E2A"/>
    <w:rsid w:val="00866EF0"/>
    <w:rsid w:val="00866F78"/>
    <w:rsid w:val="00867677"/>
    <w:rsid w:val="0087043F"/>
    <w:rsid w:val="008705A9"/>
    <w:rsid w:val="008723AA"/>
    <w:rsid w:val="00872AC5"/>
    <w:rsid w:val="00873CB9"/>
    <w:rsid w:val="00873E39"/>
    <w:rsid w:val="00874392"/>
    <w:rsid w:val="008744D8"/>
    <w:rsid w:val="00875FE8"/>
    <w:rsid w:val="00876144"/>
    <w:rsid w:val="00876641"/>
    <w:rsid w:val="00877F24"/>
    <w:rsid w:val="0088116B"/>
    <w:rsid w:val="00881A34"/>
    <w:rsid w:val="008824A4"/>
    <w:rsid w:val="00883617"/>
    <w:rsid w:val="00883855"/>
    <w:rsid w:val="008846CA"/>
    <w:rsid w:val="008846DA"/>
    <w:rsid w:val="00885D10"/>
    <w:rsid w:val="00886769"/>
    <w:rsid w:val="00886B32"/>
    <w:rsid w:val="00886BE3"/>
    <w:rsid w:val="00887680"/>
    <w:rsid w:val="008876F7"/>
    <w:rsid w:val="00887EB0"/>
    <w:rsid w:val="0089087B"/>
    <w:rsid w:val="00890ED4"/>
    <w:rsid w:val="00891275"/>
    <w:rsid w:val="0089184B"/>
    <w:rsid w:val="0089235F"/>
    <w:rsid w:val="008925DF"/>
    <w:rsid w:val="00892794"/>
    <w:rsid w:val="00893C17"/>
    <w:rsid w:val="00893C91"/>
    <w:rsid w:val="00893F41"/>
    <w:rsid w:val="0089416A"/>
    <w:rsid w:val="00895FDD"/>
    <w:rsid w:val="008963A3"/>
    <w:rsid w:val="00896F61"/>
    <w:rsid w:val="008970DC"/>
    <w:rsid w:val="00897AED"/>
    <w:rsid w:val="008A2639"/>
    <w:rsid w:val="008A2655"/>
    <w:rsid w:val="008A32CA"/>
    <w:rsid w:val="008A385C"/>
    <w:rsid w:val="008A4251"/>
    <w:rsid w:val="008A43E0"/>
    <w:rsid w:val="008A6C72"/>
    <w:rsid w:val="008A6EFF"/>
    <w:rsid w:val="008B0282"/>
    <w:rsid w:val="008B2520"/>
    <w:rsid w:val="008B2EF4"/>
    <w:rsid w:val="008B32C2"/>
    <w:rsid w:val="008B3FAF"/>
    <w:rsid w:val="008B4587"/>
    <w:rsid w:val="008B46A0"/>
    <w:rsid w:val="008B4BAC"/>
    <w:rsid w:val="008B6A31"/>
    <w:rsid w:val="008B6BEC"/>
    <w:rsid w:val="008B75CC"/>
    <w:rsid w:val="008B7F3F"/>
    <w:rsid w:val="008C067D"/>
    <w:rsid w:val="008C075D"/>
    <w:rsid w:val="008C0BE1"/>
    <w:rsid w:val="008C221F"/>
    <w:rsid w:val="008C24EE"/>
    <w:rsid w:val="008C25A6"/>
    <w:rsid w:val="008C32CE"/>
    <w:rsid w:val="008C46B4"/>
    <w:rsid w:val="008C4A49"/>
    <w:rsid w:val="008C5B4C"/>
    <w:rsid w:val="008C622D"/>
    <w:rsid w:val="008C6866"/>
    <w:rsid w:val="008C6B2A"/>
    <w:rsid w:val="008C7B0D"/>
    <w:rsid w:val="008D00C1"/>
    <w:rsid w:val="008D022D"/>
    <w:rsid w:val="008D0518"/>
    <w:rsid w:val="008D4C5B"/>
    <w:rsid w:val="008D531A"/>
    <w:rsid w:val="008D5897"/>
    <w:rsid w:val="008D58E1"/>
    <w:rsid w:val="008D58EC"/>
    <w:rsid w:val="008D5EC7"/>
    <w:rsid w:val="008D60F7"/>
    <w:rsid w:val="008D6C0F"/>
    <w:rsid w:val="008D6C32"/>
    <w:rsid w:val="008D71E9"/>
    <w:rsid w:val="008E05A8"/>
    <w:rsid w:val="008E1B30"/>
    <w:rsid w:val="008E2BF1"/>
    <w:rsid w:val="008E419A"/>
    <w:rsid w:val="008E443D"/>
    <w:rsid w:val="008E4594"/>
    <w:rsid w:val="008E469A"/>
    <w:rsid w:val="008E47A3"/>
    <w:rsid w:val="008E5CAA"/>
    <w:rsid w:val="008E5E99"/>
    <w:rsid w:val="008F0B25"/>
    <w:rsid w:val="008F0B5D"/>
    <w:rsid w:val="008F192C"/>
    <w:rsid w:val="008F345D"/>
    <w:rsid w:val="008F38D1"/>
    <w:rsid w:val="008F3E1A"/>
    <w:rsid w:val="008F5BB6"/>
    <w:rsid w:val="008F5C63"/>
    <w:rsid w:val="008F61E0"/>
    <w:rsid w:val="008F7126"/>
    <w:rsid w:val="00900261"/>
    <w:rsid w:val="00900B1E"/>
    <w:rsid w:val="00901A30"/>
    <w:rsid w:val="00901E73"/>
    <w:rsid w:val="00902544"/>
    <w:rsid w:val="00902FA9"/>
    <w:rsid w:val="00902FEA"/>
    <w:rsid w:val="009033E7"/>
    <w:rsid w:val="00904028"/>
    <w:rsid w:val="00904C91"/>
    <w:rsid w:val="009050FB"/>
    <w:rsid w:val="00905BDA"/>
    <w:rsid w:val="00905F2A"/>
    <w:rsid w:val="009060A5"/>
    <w:rsid w:val="009062BC"/>
    <w:rsid w:val="009105B6"/>
    <w:rsid w:val="00910683"/>
    <w:rsid w:val="009109B9"/>
    <w:rsid w:val="00911E51"/>
    <w:rsid w:val="009128EE"/>
    <w:rsid w:val="009139F5"/>
    <w:rsid w:val="00916CCB"/>
    <w:rsid w:val="009201AF"/>
    <w:rsid w:val="00920E04"/>
    <w:rsid w:val="009227A4"/>
    <w:rsid w:val="00923017"/>
    <w:rsid w:val="009253A7"/>
    <w:rsid w:val="00925A0B"/>
    <w:rsid w:val="00926103"/>
    <w:rsid w:val="009269B7"/>
    <w:rsid w:val="00926B86"/>
    <w:rsid w:val="00926FD5"/>
    <w:rsid w:val="009274FD"/>
    <w:rsid w:val="0093046B"/>
    <w:rsid w:val="00930774"/>
    <w:rsid w:val="0093136C"/>
    <w:rsid w:val="00932470"/>
    <w:rsid w:val="009332E2"/>
    <w:rsid w:val="00933419"/>
    <w:rsid w:val="00933757"/>
    <w:rsid w:val="00933BD7"/>
    <w:rsid w:val="00933FE6"/>
    <w:rsid w:val="00935A75"/>
    <w:rsid w:val="00935DE6"/>
    <w:rsid w:val="00935E08"/>
    <w:rsid w:val="009366B1"/>
    <w:rsid w:val="00936A8F"/>
    <w:rsid w:val="00940474"/>
    <w:rsid w:val="00941342"/>
    <w:rsid w:val="00942023"/>
    <w:rsid w:val="009420DD"/>
    <w:rsid w:val="009423AD"/>
    <w:rsid w:val="0094306C"/>
    <w:rsid w:val="009448F4"/>
    <w:rsid w:val="009449FD"/>
    <w:rsid w:val="0094556C"/>
    <w:rsid w:val="00945BF1"/>
    <w:rsid w:val="009467F5"/>
    <w:rsid w:val="00950820"/>
    <w:rsid w:val="00952795"/>
    <w:rsid w:val="00952B40"/>
    <w:rsid w:val="00953207"/>
    <w:rsid w:val="009550F7"/>
    <w:rsid w:val="00956244"/>
    <w:rsid w:val="00961AAC"/>
    <w:rsid w:val="00962B03"/>
    <w:rsid w:val="00963389"/>
    <w:rsid w:val="00963807"/>
    <w:rsid w:val="009640C1"/>
    <w:rsid w:val="009643F0"/>
    <w:rsid w:val="00965EA1"/>
    <w:rsid w:val="00965F9D"/>
    <w:rsid w:val="009661F7"/>
    <w:rsid w:val="00966AA7"/>
    <w:rsid w:val="00967C1F"/>
    <w:rsid w:val="00967E14"/>
    <w:rsid w:val="009706BB"/>
    <w:rsid w:val="00971218"/>
    <w:rsid w:val="00972086"/>
    <w:rsid w:val="009721C5"/>
    <w:rsid w:val="009727B8"/>
    <w:rsid w:val="00972BE8"/>
    <w:rsid w:val="00974151"/>
    <w:rsid w:val="009743E1"/>
    <w:rsid w:val="0097452F"/>
    <w:rsid w:val="00975017"/>
    <w:rsid w:val="00975893"/>
    <w:rsid w:val="0097697F"/>
    <w:rsid w:val="0098229B"/>
    <w:rsid w:val="0098347A"/>
    <w:rsid w:val="00983965"/>
    <w:rsid w:val="00983CCC"/>
    <w:rsid w:val="00983EFA"/>
    <w:rsid w:val="00984394"/>
    <w:rsid w:val="00985B02"/>
    <w:rsid w:val="00985DED"/>
    <w:rsid w:val="00987086"/>
    <w:rsid w:val="0098747F"/>
    <w:rsid w:val="00990202"/>
    <w:rsid w:val="0099185A"/>
    <w:rsid w:val="00992051"/>
    <w:rsid w:val="00993648"/>
    <w:rsid w:val="0099393C"/>
    <w:rsid w:val="00994B5B"/>
    <w:rsid w:val="00994B9E"/>
    <w:rsid w:val="00995088"/>
    <w:rsid w:val="0099552D"/>
    <w:rsid w:val="0099585F"/>
    <w:rsid w:val="00995A5D"/>
    <w:rsid w:val="00996693"/>
    <w:rsid w:val="00996951"/>
    <w:rsid w:val="009976B4"/>
    <w:rsid w:val="00997D9B"/>
    <w:rsid w:val="00997F6F"/>
    <w:rsid w:val="00997FF2"/>
    <w:rsid w:val="009A03ED"/>
    <w:rsid w:val="009A0EE1"/>
    <w:rsid w:val="009A593D"/>
    <w:rsid w:val="009A63A0"/>
    <w:rsid w:val="009A6A26"/>
    <w:rsid w:val="009A6C54"/>
    <w:rsid w:val="009A6EF5"/>
    <w:rsid w:val="009A76C9"/>
    <w:rsid w:val="009B0D7B"/>
    <w:rsid w:val="009B1DB2"/>
    <w:rsid w:val="009B1FEC"/>
    <w:rsid w:val="009B2095"/>
    <w:rsid w:val="009B2A7E"/>
    <w:rsid w:val="009B35FF"/>
    <w:rsid w:val="009B43D0"/>
    <w:rsid w:val="009B491E"/>
    <w:rsid w:val="009B4B23"/>
    <w:rsid w:val="009B5762"/>
    <w:rsid w:val="009B5D79"/>
    <w:rsid w:val="009C0C93"/>
    <w:rsid w:val="009C18A6"/>
    <w:rsid w:val="009C2CC5"/>
    <w:rsid w:val="009C34C4"/>
    <w:rsid w:val="009C3CC4"/>
    <w:rsid w:val="009C4435"/>
    <w:rsid w:val="009D05F9"/>
    <w:rsid w:val="009D1B4F"/>
    <w:rsid w:val="009D25C6"/>
    <w:rsid w:val="009D3540"/>
    <w:rsid w:val="009D481A"/>
    <w:rsid w:val="009D50A8"/>
    <w:rsid w:val="009D5294"/>
    <w:rsid w:val="009D5508"/>
    <w:rsid w:val="009D5707"/>
    <w:rsid w:val="009D65D1"/>
    <w:rsid w:val="009D7471"/>
    <w:rsid w:val="009D752B"/>
    <w:rsid w:val="009D7F66"/>
    <w:rsid w:val="009E0DDA"/>
    <w:rsid w:val="009E1156"/>
    <w:rsid w:val="009E27F2"/>
    <w:rsid w:val="009E2C20"/>
    <w:rsid w:val="009E408A"/>
    <w:rsid w:val="009E4993"/>
    <w:rsid w:val="009E5744"/>
    <w:rsid w:val="009E670F"/>
    <w:rsid w:val="009E6BAD"/>
    <w:rsid w:val="009F0072"/>
    <w:rsid w:val="009F011D"/>
    <w:rsid w:val="009F0ADE"/>
    <w:rsid w:val="009F0D04"/>
    <w:rsid w:val="009F26A4"/>
    <w:rsid w:val="009F297F"/>
    <w:rsid w:val="009F32DE"/>
    <w:rsid w:val="009F4653"/>
    <w:rsid w:val="009F4C05"/>
    <w:rsid w:val="009F5AB4"/>
    <w:rsid w:val="009F5CD1"/>
    <w:rsid w:val="009F6CA3"/>
    <w:rsid w:val="009F7E73"/>
    <w:rsid w:val="00A012A0"/>
    <w:rsid w:val="00A01D10"/>
    <w:rsid w:val="00A02592"/>
    <w:rsid w:val="00A03510"/>
    <w:rsid w:val="00A04C23"/>
    <w:rsid w:val="00A058EE"/>
    <w:rsid w:val="00A068B8"/>
    <w:rsid w:val="00A06BA2"/>
    <w:rsid w:val="00A06CB3"/>
    <w:rsid w:val="00A06D2F"/>
    <w:rsid w:val="00A06DC4"/>
    <w:rsid w:val="00A10900"/>
    <w:rsid w:val="00A10D34"/>
    <w:rsid w:val="00A110A6"/>
    <w:rsid w:val="00A1126F"/>
    <w:rsid w:val="00A117C8"/>
    <w:rsid w:val="00A11CFE"/>
    <w:rsid w:val="00A129C3"/>
    <w:rsid w:val="00A12BCF"/>
    <w:rsid w:val="00A13636"/>
    <w:rsid w:val="00A14C64"/>
    <w:rsid w:val="00A154F0"/>
    <w:rsid w:val="00A168C0"/>
    <w:rsid w:val="00A17F09"/>
    <w:rsid w:val="00A21735"/>
    <w:rsid w:val="00A22539"/>
    <w:rsid w:val="00A230D6"/>
    <w:rsid w:val="00A238B6"/>
    <w:rsid w:val="00A2404E"/>
    <w:rsid w:val="00A244A7"/>
    <w:rsid w:val="00A251B8"/>
    <w:rsid w:val="00A256F8"/>
    <w:rsid w:val="00A275CE"/>
    <w:rsid w:val="00A2785A"/>
    <w:rsid w:val="00A2790F"/>
    <w:rsid w:val="00A27ADA"/>
    <w:rsid w:val="00A30C68"/>
    <w:rsid w:val="00A31D69"/>
    <w:rsid w:val="00A32666"/>
    <w:rsid w:val="00A338BC"/>
    <w:rsid w:val="00A33AC8"/>
    <w:rsid w:val="00A33C97"/>
    <w:rsid w:val="00A3404C"/>
    <w:rsid w:val="00A35110"/>
    <w:rsid w:val="00A355A0"/>
    <w:rsid w:val="00A35787"/>
    <w:rsid w:val="00A35A06"/>
    <w:rsid w:val="00A36C52"/>
    <w:rsid w:val="00A37244"/>
    <w:rsid w:val="00A40DBD"/>
    <w:rsid w:val="00A40E39"/>
    <w:rsid w:val="00A40E7C"/>
    <w:rsid w:val="00A41261"/>
    <w:rsid w:val="00A42540"/>
    <w:rsid w:val="00A42680"/>
    <w:rsid w:val="00A42A54"/>
    <w:rsid w:val="00A42E76"/>
    <w:rsid w:val="00A43260"/>
    <w:rsid w:val="00A450A0"/>
    <w:rsid w:val="00A45641"/>
    <w:rsid w:val="00A45914"/>
    <w:rsid w:val="00A46205"/>
    <w:rsid w:val="00A462A3"/>
    <w:rsid w:val="00A46CEB"/>
    <w:rsid w:val="00A46F58"/>
    <w:rsid w:val="00A47B6E"/>
    <w:rsid w:val="00A50205"/>
    <w:rsid w:val="00A5043D"/>
    <w:rsid w:val="00A508ED"/>
    <w:rsid w:val="00A539D7"/>
    <w:rsid w:val="00A53AC5"/>
    <w:rsid w:val="00A53AD2"/>
    <w:rsid w:val="00A54050"/>
    <w:rsid w:val="00A544C8"/>
    <w:rsid w:val="00A54682"/>
    <w:rsid w:val="00A54EB2"/>
    <w:rsid w:val="00A553CA"/>
    <w:rsid w:val="00A5546B"/>
    <w:rsid w:val="00A56360"/>
    <w:rsid w:val="00A56836"/>
    <w:rsid w:val="00A56936"/>
    <w:rsid w:val="00A56C17"/>
    <w:rsid w:val="00A57059"/>
    <w:rsid w:val="00A57084"/>
    <w:rsid w:val="00A61342"/>
    <w:rsid w:val="00A624A4"/>
    <w:rsid w:val="00A6276A"/>
    <w:rsid w:val="00A63318"/>
    <w:rsid w:val="00A64E9E"/>
    <w:rsid w:val="00A65AFA"/>
    <w:rsid w:val="00A65F7B"/>
    <w:rsid w:val="00A70500"/>
    <w:rsid w:val="00A71314"/>
    <w:rsid w:val="00A732AF"/>
    <w:rsid w:val="00A734DC"/>
    <w:rsid w:val="00A7394B"/>
    <w:rsid w:val="00A74D81"/>
    <w:rsid w:val="00A74EF2"/>
    <w:rsid w:val="00A76806"/>
    <w:rsid w:val="00A80EC9"/>
    <w:rsid w:val="00A81E51"/>
    <w:rsid w:val="00A83075"/>
    <w:rsid w:val="00A84064"/>
    <w:rsid w:val="00A8465B"/>
    <w:rsid w:val="00A8469E"/>
    <w:rsid w:val="00A85B89"/>
    <w:rsid w:val="00A85C53"/>
    <w:rsid w:val="00A863F8"/>
    <w:rsid w:val="00A86512"/>
    <w:rsid w:val="00A86E0F"/>
    <w:rsid w:val="00A91281"/>
    <w:rsid w:val="00A91F1E"/>
    <w:rsid w:val="00A91F58"/>
    <w:rsid w:val="00A93453"/>
    <w:rsid w:val="00A9351B"/>
    <w:rsid w:val="00A93AC1"/>
    <w:rsid w:val="00A93FCA"/>
    <w:rsid w:val="00A9453E"/>
    <w:rsid w:val="00A94F1E"/>
    <w:rsid w:val="00A96964"/>
    <w:rsid w:val="00A96B53"/>
    <w:rsid w:val="00A96F38"/>
    <w:rsid w:val="00A972C0"/>
    <w:rsid w:val="00AA0C73"/>
    <w:rsid w:val="00AA231C"/>
    <w:rsid w:val="00AA2382"/>
    <w:rsid w:val="00AA43FE"/>
    <w:rsid w:val="00AA585A"/>
    <w:rsid w:val="00AA5E90"/>
    <w:rsid w:val="00AA6350"/>
    <w:rsid w:val="00AA685A"/>
    <w:rsid w:val="00AA6C26"/>
    <w:rsid w:val="00AA6ECB"/>
    <w:rsid w:val="00AB18DA"/>
    <w:rsid w:val="00AB1F4E"/>
    <w:rsid w:val="00AB2848"/>
    <w:rsid w:val="00AB2BA7"/>
    <w:rsid w:val="00AB392F"/>
    <w:rsid w:val="00AB3D75"/>
    <w:rsid w:val="00AB4022"/>
    <w:rsid w:val="00AB425B"/>
    <w:rsid w:val="00AB4FF5"/>
    <w:rsid w:val="00AB5587"/>
    <w:rsid w:val="00AB584C"/>
    <w:rsid w:val="00AB5900"/>
    <w:rsid w:val="00AB6135"/>
    <w:rsid w:val="00AB671D"/>
    <w:rsid w:val="00AB687E"/>
    <w:rsid w:val="00AB6DBE"/>
    <w:rsid w:val="00AC05DF"/>
    <w:rsid w:val="00AC0FBA"/>
    <w:rsid w:val="00AC15EF"/>
    <w:rsid w:val="00AC2101"/>
    <w:rsid w:val="00AC25E5"/>
    <w:rsid w:val="00AC2E25"/>
    <w:rsid w:val="00AC33CE"/>
    <w:rsid w:val="00AC375F"/>
    <w:rsid w:val="00AC595F"/>
    <w:rsid w:val="00AC6916"/>
    <w:rsid w:val="00AC6A12"/>
    <w:rsid w:val="00AD02B5"/>
    <w:rsid w:val="00AD0869"/>
    <w:rsid w:val="00AD0CA4"/>
    <w:rsid w:val="00AD2460"/>
    <w:rsid w:val="00AD3E80"/>
    <w:rsid w:val="00AD435F"/>
    <w:rsid w:val="00AD444A"/>
    <w:rsid w:val="00AD44F7"/>
    <w:rsid w:val="00AD45F0"/>
    <w:rsid w:val="00AD5BF0"/>
    <w:rsid w:val="00AD5DA3"/>
    <w:rsid w:val="00AD6051"/>
    <w:rsid w:val="00AD69C2"/>
    <w:rsid w:val="00AD6DA7"/>
    <w:rsid w:val="00AD76C2"/>
    <w:rsid w:val="00AD7AE1"/>
    <w:rsid w:val="00AD7E74"/>
    <w:rsid w:val="00AD7F52"/>
    <w:rsid w:val="00AE0493"/>
    <w:rsid w:val="00AE0607"/>
    <w:rsid w:val="00AE187B"/>
    <w:rsid w:val="00AE1E80"/>
    <w:rsid w:val="00AE21A2"/>
    <w:rsid w:val="00AE23B0"/>
    <w:rsid w:val="00AE2972"/>
    <w:rsid w:val="00AE2B6A"/>
    <w:rsid w:val="00AE40F8"/>
    <w:rsid w:val="00AE481C"/>
    <w:rsid w:val="00AE5524"/>
    <w:rsid w:val="00AE6490"/>
    <w:rsid w:val="00AE69F1"/>
    <w:rsid w:val="00AE746A"/>
    <w:rsid w:val="00AE7C11"/>
    <w:rsid w:val="00AE7EB7"/>
    <w:rsid w:val="00AF05DE"/>
    <w:rsid w:val="00AF25EB"/>
    <w:rsid w:val="00AF2CBF"/>
    <w:rsid w:val="00AF47B1"/>
    <w:rsid w:val="00AF4EC0"/>
    <w:rsid w:val="00AF544C"/>
    <w:rsid w:val="00AF5894"/>
    <w:rsid w:val="00AF5C03"/>
    <w:rsid w:val="00AF60B1"/>
    <w:rsid w:val="00AF69B2"/>
    <w:rsid w:val="00AF71CE"/>
    <w:rsid w:val="00AF76B0"/>
    <w:rsid w:val="00B00EDB"/>
    <w:rsid w:val="00B013CD"/>
    <w:rsid w:val="00B018D8"/>
    <w:rsid w:val="00B02033"/>
    <w:rsid w:val="00B02519"/>
    <w:rsid w:val="00B0255E"/>
    <w:rsid w:val="00B0334F"/>
    <w:rsid w:val="00B03DC6"/>
    <w:rsid w:val="00B03E82"/>
    <w:rsid w:val="00B05CC9"/>
    <w:rsid w:val="00B068E2"/>
    <w:rsid w:val="00B06C17"/>
    <w:rsid w:val="00B06C22"/>
    <w:rsid w:val="00B06CC4"/>
    <w:rsid w:val="00B06D83"/>
    <w:rsid w:val="00B06E32"/>
    <w:rsid w:val="00B07575"/>
    <w:rsid w:val="00B105FB"/>
    <w:rsid w:val="00B10C7C"/>
    <w:rsid w:val="00B10DB7"/>
    <w:rsid w:val="00B11B44"/>
    <w:rsid w:val="00B138B2"/>
    <w:rsid w:val="00B139CA"/>
    <w:rsid w:val="00B14895"/>
    <w:rsid w:val="00B1554E"/>
    <w:rsid w:val="00B15A89"/>
    <w:rsid w:val="00B16A2A"/>
    <w:rsid w:val="00B16F1F"/>
    <w:rsid w:val="00B17212"/>
    <w:rsid w:val="00B17215"/>
    <w:rsid w:val="00B17374"/>
    <w:rsid w:val="00B17547"/>
    <w:rsid w:val="00B175D3"/>
    <w:rsid w:val="00B210AD"/>
    <w:rsid w:val="00B22CB6"/>
    <w:rsid w:val="00B2332D"/>
    <w:rsid w:val="00B25057"/>
    <w:rsid w:val="00B2520D"/>
    <w:rsid w:val="00B25259"/>
    <w:rsid w:val="00B25FF6"/>
    <w:rsid w:val="00B2684A"/>
    <w:rsid w:val="00B27068"/>
    <w:rsid w:val="00B2774E"/>
    <w:rsid w:val="00B30BDF"/>
    <w:rsid w:val="00B30C6F"/>
    <w:rsid w:val="00B30EF1"/>
    <w:rsid w:val="00B311B6"/>
    <w:rsid w:val="00B31A95"/>
    <w:rsid w:val="00B32506"/>
    <w:rsid w:val="00B331AC"/>
    <w:rsid w:val="00B33806"/>
    <w:rsid w:val="00B3448C"/>
    <w:rsid w:val="00B3500A"/>
    <w:rsid w:val="00B35070"/>
    <w:rsid w:val="00B36429"/>
    <w:rsid w:val="00B365F3"/>
    <w:rsid w:val="00B3676E"/>
    <w:rsid w:val="00B36BC0"/>
    <w:rsid w:val="00B370E0"/>
    <w:rsid w:val="00B3769E"/>
    <w:rsid w:val="00B37705"/>
    <w:rsid w:val="00B37F61"/>
    <w:rsid w:val="00B40AF8"/>
    <w:rsid w:val="00B40DA9"/>
    <w:rsid w:val="00B411EC"/>
    <w:rsid w:val="00B41C5A"/>
    <w:rsid w:val="00B41FE5"/>
    <w:rsid w:val="00B42338"/>
    <w:rsid w:val="00B428A6"/>
    <w:rsid w:val="00B42AB1"/>
    <w:rsid w:val="00B42CF6"/>
    <w:rsid w:val="00B43CDD"/>
    <w:rsid w:val="00B43D38"/>
    <w:rsid w:val="00B43F45"/>
    <w:rsid w:val="00B44059"/>
    <w:rsid w:val="00B447FD"/>
    <w:rsid w:val="00B44C01"/>
    <w:rsid w:val="00B4580A"/>
    <w:rsid w:val="00B4627F"/>
    <w:rsid w:val="00B47666"/>
    <w:rsid w:val="00B5070A"/>
    <w:rsid w:val="00B5072E"/>
    <w:rsid w:val="00B50C7E"/>
    <w:rsid w:val="00B50E38"/>
    <w:rsid w:val="00B517F2"/>
    <w:rsid w:val="00B51E7D"/>
    <w:rsid w:val="00B52AAB"/>
    <w:rsid w:val="00B52FAC"/>
    <w:rsid w:val="00B5310A"/>
    <w:rsid w:val="00B533DE"/>
    <w:rsid w:val="00B53730"/>
    <w:rsid w:val="00B5381D"/>
    <w:rsid w:val="00B53D73"/>
    <w:rsid w:val="00B54417"/>
    <w:rsid w:val="00B54CD3"/>
    <w:rsid w:val="00B563DD"/>
    <w:rsid w:val="00B56EE8"/>
    <w:rsid w:val="00B57662"/>
    <w:rsid w:val="00B57782"/>
    <w:rsid w:val="00B57F95"/>
    <w:rsid w:val="00B6035E"/>
    <w:rsid w:val="00B60449"/>
    <w:rsid w:val="00B6078A"/>
    <w:rsid w:val="00B625F0"/>
    <w:rsid w:val="00B62CBE"/>
    <w:rsid w:val="00B63F4D"/>
    <w:rsid w:val="00B648A3"/>
    <w:rsid w:val="00B64F64"/>
    <w:rsid w:val="00B66373"/>
    <w:rsid w:val="00B668AF"/>
    <w:rsid w:val="00B66A8B"/>
    <w:rsid w:val="00B67771"/>
    <w:rsid w:val="00B67E56"/>
    <w:rsid w:val="00B70471"/>
    <w:rsid w:val="00B70800"/>
    <w:rsid w:val="00B71340"/>
    <w:rsid w:val="00B734B4"/>
    <w:rsid w:val="00B73E43"/>
    <w:rsid w:val="00B73FDF"/>
    <w:rsid w:val="00B74020"/>
    <w:rsid w:val="00B750F5"/>
    <w:rsid w:val="00B75B49"/>
    <w:rsid w:val="00B75E0A"/>
    <w:rsid w:val="00B7693B"/>
    <w:rsid w:val="00B77B46"/>
    <w:rsid w:val="00B77D28"/>
    <w:rsid w:val="00B77EEE"/>
    <w:rsid w:val="00B8044B"/>
    <w:rsid w:val="00B80622"/>
    <w:rsid w:val="00B825DE"/>
    <w:rsid w:val="00B82E59"/>
    <w:rsid w:val="00B834B1"/>
    <w:rsid w:val="00B83657"/>
    <w:rsid w:val="00B83AA0"/>
    <w:rsid w:val="00B83D02"/>
    <w:rsid w:val="00B8411E"/>
    <w:rsid w:val="00B84F3B"/>
    <w:rsid w:val="00B85EB0"/>
    <w:rsid w:val="00B86860"/>
    <w:rsid w:val="00B86CCA"/>
    <w:rsid w:val="00B8707B"/>
    <w:rsid w:val="00B9013E"/>
    <w:rsid w:val="00B9265B"/>
    <w:rsid w:val="00B94144"/>
    <w:rsid w:val="00B9450F"/>
    <w:rsid w:val="00B9482C"/>
    <w:rsid w:val="00B952EC"/>
    <w:rsid w:val="00B96180"/>
    <w:rsid w:val="00B961F5"/>
    <w:rsid w:val="00B965D1"/>
    <w:rsid w:val="00B97D80"/>
    <w:rsid w:val="00BA11DA"/>
    <w:rsid w:val="00BA219C"/>
    <w:rsid w:val="00BA23B0"/>
    <w:rsid w:val="00BA2B73"/>
    <w:rsid w:val="00BA2E5A"/>
    <w:rsid w:val="00BA3A34"/>
    <w:rsid w:val="00BA3BB8"/>
    <w:rsid w:val="00BA44CC"/>
    <w:rsid w:val="00BA6239"/>
    <w:rsid w:val="00BA6970"/>
    <w:rsid w:val="00BA6CA5"/>
    <w:rsid w:val="00BA6CD3"/>
    <w:rsid w:val="00BA7766"/>
    <w:rsid w:val="00BA77E3"/>
    <w:rsid w:val="00BB03E3"/>
    <w:rsid w:val="00BB0400"/>
    <w:rsid w:val="00BB08DA"/>
    <w:rsid w:val="00BB1353"/>
    <w:rsid w:val="00BB3084"/>
    <w:rsid w:val="00BB3434"/>
    <w:rsid w:val="00BB3890"/>
    <w:rsid w:val="00BB3EA7"/>
    <w:rsid w:val="00BB47D9"/>
    <w:rsid w:val="00BB4DA5"/>
    <w:rsid w:val="00BB6FA4"/>
    <w:rsid w:val="00BB71B2"/>
    <w:rsid w:val="00BC16F2"/>
    <w:rsid w:val="00BC1B82"/>
    <w:rsid w:val="00BC1C19"/>
    <w:rsid w:val="00BC2C29"/>
    <w:rsid w:val="00BC3653"/>
    <w:rsid w:val="00BC3A60"/>
    <w:rsid w:val="00BC3C47"/>
    <w:rsid w:val="00BC511C"/>
    <w:rsid w:val="00BC54A0"/>
    <w:rsid w:val="00BC6700"/>
    <w:rsid w:val="00BC7263"/>
    <w:rsid w:val="00BC755D"/>
    <w:rsid w:val="00BD0222"/>
    <w:rsid w:val="00BD02EE"/>
    <w:rsid w:val="00BD0BB4"/>
    <w:rsid w:val="00BD0F8A"/>
    <w:rsid w:val="00BD1002"/>
    <w:rsid w:val="00BD1034"/>
    <w:rsid w:val="00BD1818"/>
    <w:rsid w:val="00BD1A2A"/>
    <w:rsid w:val="00BD2D02"/>
    <w:rsid w:val="00BD35B6"/>
    <w:rsid w:val="00BD375E"/>
    <w:rsid w:val="00BD3C80"/>
    <w:rsid w:val="00BD40F4"/>
    <w:rsid w:val="00BD52C2"/>
    <w:rsid w:val="00BD59FF"/>
    <w:rsid w:val="00BD5AC6"/>
    <w:rsid w:val="00BD74E1"/>
    <w:rsid w:val="00BD7816"/>
    <w:rsid w:val="00BD7AB1"/>
    <w:rsid w:val="00BE00B1"/>
    <w:rsid w:val="00BE0D89"/>
    <w:rsid w:val="00BE16A1"/>
    <w:rsid w:val="00BE1D0E"/>
    <w:rsid w:val="00BE23F2"/>
    <w:rsid w:val="00BE309D"/>
    <w:rsid w:val="00BE35EA"/>
    <w:rsid w:val="00BE377D"/>
    <w:rsid w:val="00BE4CC0"/>
    <w:rsid w:val="00BE55F5"/>
    <w:rsid w:val="00BE64D5"/>
    <w:rsid w:val="00BE6961"/>
    <w:rsid w:val="00BE7E71"/>
    <w:rsid w:val="00BE7F36"/>
    <w:rsid w:val="00BE7FD2"/>
    <w:rsid w:val="00BF01A3"/>
    <w:rsid w:val="00BF1312"/>
    <w:rsid w:val="00BF140D"/>
    <w:rsid w:val="00BF1460"/>
    <w:rsid w:val="00BF152C"/>
    <w:rsid w:val="00BF2097"/>
    <w:rsid w:val="00BF2256"/>
    <w:rsid w:val="00BF27FB"/>
    <w:rsid w:val="00BF3BE5"/>
    <w:rsid w:val="00BF3C38"/>
    <w:rsid w:val="00BF53A3"/>
    <w:rsid w:val="00BF607F"/>
    <w:rsid w:val="00BF632E"/>
    <w:rsid w:val="00BF74D8"/>
    <w:rsid w:val="00BF7F9C"/>
    <w:rsid w:val="00C002B6"/>
    <w:rsid w:val="00C00396"/>
    <w:rsid w:val="00C00BD5"/>
    <w:rsid w:val="00C01122"/>
    <w:rsid w:val="00C01327"/>
    <w:rsid w:val="00C01380"/>
    <w:rsid w:val="00C02AAC"/>
    <w:rsid w:val="00C04079"/>
    <w:rsid w:val="00C0432C"/>
    <w:rsid w:val="00C056B0"/>
    <w:rsid w:val="00C05C78"/>
    <w:rsid w:val="00C065EA"/>
    <w:rsid w:val="00C07234"/>
    <w:rsid w:val="00C10641"/>
    <w:rsid w:val="00C11D93"/>
    <w:rsid w:val="00C11E0F"/>
    <w:rsid w:val="00C12DBC"/>
    <w:rsid w:val="00C147C8"/>
    <w:rsid w:val="00C157DA"/>
    <w:rsid w:val="00C15973"/>
    <w:rsid w:val="00C16784"/>
    <w:rsid w:val="00C16CC2"/>
    <w:rsid w:val="00C177E7"/>
    <w:rsid w:val="00C20136"/>
    <w:rsid w:val="00C20F57"/>
    <w:rsid w:val="00C21817"/>
    <w:rsid w:val="00C21EA5"/>
    <w:rsid w:val="00C22187"/>
    <w:rsid w:val="00C23964"/>
    <w:rsid w:val="00C23CDB"/>
    <w:rsid w:val="00C262A2"/>
    <w:rsid w:val="00C26614"/>
    <w:rsid w:val="00C26B54"/>
    <w:rsid w:val="00C270A6"/>
    <w:rsid w:val="00C30A2F"/>
    <w:rsid w:val="00C30AD5"/>
    <w:rsid w:val="00C30E74"/>
    <w:rsid w:val="00C321E5"/>
    <w:rsid w:val="00C325BB"/>
    <w:rsid w:val="00C32B82"/>
    <w:rsid w:val="00C36581"/>
    <w:rsid w:val="00C36A53"/>
    <w:rsid w:val="00C376E3"/>
    <w:rsid w:val="00C4111F"/>
    <w:rsid w:val="00C4185B"/>
    <w:rsid w:val="00C41960"/>
    <w:rsid w:val="00C422A5"/>
    <w:rsid w:val="00C43A32"/>
    <w:rsid w:val="00C4411B"/>
    <w:rsid w:val="00C447C3"/>
    <w:rsid w:val="00C45380"/>
    <w:rsid w:val="00C45887"/>
    <w:rsid w:val="00C45FDF"/>
    <w:rsid w:val="00C46DE2"/>
    <w:rsid w:val="00C46F06"/>
    <w:rsid w:val="00C471A1"/>
    <w:rsid w:val="00C502E8"/>
    <w:rsid w:val="00C51008"/>
    <w:rsid w:val="00C510F3"/>
    <w:rsid w:val="00C51EDA"/>
    <w:rsid w:val="00C52440"/>
    <w:rsid w:val="00C55990"/>
    <w:rsid w:val="00C57169"/>
    <w:rsid w:val="00C6051F"/>
    <w:rsid w:val="00C61DB9"/>
    <w:rsid w:val="00C62BD6"/>
    <w:rsid w:val="00C64234"/>
    <w:rsid w:val="00C645A5"/>
    <w:rsid w:val="00C65127"/>
    <w:rsid w:val="00C65431"/>
    <w:rsid w:val="00C6554F"/>
    <w:rsid w:val="00C65DC2"/>
    <w:rsid w:val="00C672BE"/>
    <w:rsid w:val="00C67460"/>
    <w:rsid w:val="00C7025C"/>
    <w:rsid w:val="00C7266E"/>
    <w:rsid w:val="00C7381F"/>
    <w:rsid w:val="00C73E39"/>
    <w:rsid w:val="00C73FBA"/>
    <w:rsid w:val="00C7439B"/>
    <w:rsid w:val="00C7448F"/>
    <w:rsid w:val="00C746BC"/>
    <w:rsid w:val="00C7474A"/>
    <w:rsid w:val="00C74923"/>
    <w:rsid w:val="00C74C69"/>
    <w:rsid w:val="00C75552"/>
    <w:rsid w:val="00C76260"/>
    <w:rsid w:val="00C76267"/>
    <w:rsid w:val="00C76404"/>
    <w:rsid w:val="00C7705A"/>
    <w:rsid w:val="00C776E1"/>
    <w:rsid w:val="00C778FF"/>
    <w:rsid w:val="00C8015E"/>
    <w:rsid w:val="00C8102E"/>
    <w:rsid w:val="00C814AA"/>
    <w:rsid w:val="00C817DA"/>
    <w:rsid w:val="00C817F4"/>
    <w:rsid w:val="00C83645"/>
    <w:rsid w:val="00C83C0E"/>
    <w:rsid w:val="00C846FF"/>
    <w:rsid w:val="00C84C59"/>
    <w:rsid w:val="00C84CE5"/>
    <w:rsid w:val="00C87A12"/>
    <w:rsid w:val="00C87A64"/>
    <w:rsid w:val="00C87A6B"/>
    <w:rsid w:val="00C9050B"/>
    <w:rsid w:val="00C90796"/>
    <w:rsid w:val="00C90D68"/>
    <w:rsid w:val="00C91D90"/>
    <w:rsid w:val="00C92427"/>
    <w:rsid w:val="00C93619"/>
    <w:rsid w:val="00C93A77"/>
    <w:rsid w:val="00C940ED"/>
    <w:rsid w:val="00C94B2D"/>
    <w:rsid w:val="00C94BA7"/>
    <w:rsid w:val="00C94E0B"/>
    <w:rsid w:val="00C95D43"/>
    <w:rsid w:val="00C95E6C"/>
    <w:rsid w:val="00CA1038"/>
    <w:rsid w:val="00CA1217"/>
    <w:rsid w:val="00CA1550"/>
    <w:rsid w:val="00CA3834"/>
    <w:rsid w:val="00CA3990"/>
    <w:rsid w:val="00CA5BE5"/>
    <w:rsid w:val="00CA63F4"/>
    <w:rsid w:val="00CA7D1E"/>
    <w:rsid w:val="00CA7D67"/>
    <w:rsid w:val="00CB0B0A"/>
    <w:rsid w:val="00CB0E5A"/>
    <w:rsid w:val="00CB1996"/>
    <w:rsid w:val="00CB2165"/>
    <w:rsid w:val="00CB2854"/>
    <w:rsid w:val="00CB2F72"/>
    <w:rsid w:val="00CB36DB"/>
    <w:rsid w:val="00CB37F3"/>
    <w:rsid w:val="00CB457E"/>
    <w:rsid w:val="00CB5D64"/>
    <w:rsid w:val="00CB5DBA"/>
    <w:rsid w:val="00CB5E5E"/>
    <w:rsid w:val="00CB66F4"/>
    <w:rsid w:val="00CB704C"/>
    <w:rsid w:val="00CB721A"/>
    <w:rsid w:val="00CB74CE"/>
    <w:rsid w:val="00CB7697"/>
    <w:rsid w:val="00CC10E9"/>
    <w:rsid w:val="00CC1D31"/>
    <w:rsid w:val="00CC1DCC"/>
    <w:rsid w:val="00CC1FC7"/>
    <w:rsid w:val="00CC3B79"/>
    <w:rsid w:val="00CC3D87"/>
    <w:rsid w:val="00CC49AC"/>
    <w:rsid w:val="00CC617F"/>
    <w:rsid w:val="00CC671A"/>
    <w:rsid w:val="00CD008F"/>
    <w:rsid w:val="00CD0254"/>
    <w:rsid w:val="00CD0500"/>
    <w:rsid w:val="00CD0D9E"/>
    <w:rsid w:val="00CD19AF"/>
    <w:rsid w:val="00CD1C7E"/>
    <w:rsid w:val="00CD1E0E"/>
    <w:rsid w:val="00CD391E"/>
    <w:rsid w:val="00CD39AD"/>
    <w:rsid w:val="00CD3A7F"/>
    <w:rsid w:val="00CD471E"/>
    <w:rsid w:val="00CD5147"/>
    <w:rsid w:val="00CD6583"/>
    <w:rsid w:val="00CD6753"/>
    <w:rsid w:val="00CE015F"/>
    <w:rsid w:val="00CE04F7"/>
    <w:rsid w:val="00CE09DC"/>
    <w:rsid w:val="00CE458B"/>
    <w:rsid w:val="00CE47D9"/>
    <w:rsid w:val="00CE4F21"/>
    <w:rsid w:val="00CE5059"/>
    <w:rsid w:val="00CE5EA5"/>
    <w:rsid w:val="00CE66F6"/>
    <w:rsid w:val="00CE6983"/>
    <w:rsid w:val="00CE7BC6"/>
    <w:rsid w:val="00CF0D3D"/>
    <w:rsid w:val="00CF159E"/>
    <w:rsid w:val="00CF1BBD"/>
    <w:rsid w:val="00CF248B"/>
    <w:rsid w:val="00CF292C"/>
    <w:rsid w:val="00CF3154"/>
    <w:rsid w:val="00CF315B"/>
    <w:rsid w:val="00CF4339"/>
    <w:rsid w:val="00CF473A"/>
    <w:rsid w:val="00CF4911"/>
    <w:rsid w:val="00CF7577"/>
    <w:rsid w:val="00CF7CDD"/>
    <w:rsid w:val="00D000D7"/>
    <w:rsid w:val="00D00959"/>
    <w:rsid w:val="00D0192C"/>
    <w:rsid w:val="00D01F2F"/>
    <w:rsid w:val="00D02D2E"/>
    <w:rsid w:val="00D04278"/>
    <w:rsid w:val="00D04BEA"/>
    <w:rsid w:val="00D04C9C"/>
    <w:rsid w:val="00D05431"/>
    <w:rsid w:val="00D05643"/>
    <w:rsid w:val="00D05C13"/>
    <w:rsid w:val="00D0651D"/>
    <w:rsid w:val="00D07090"/>
    <w:rsid w:val="00D0783F"/>
    <w:rsid w:val="00D10724"/>
    <w:rsid w:val="00D10907"/>
    <w:rsid w:val="00D10B3A"/>
    <w:rsid w:val="00D10BB3"/>
    <w:rsid w:val="00D10E94"/>
    <w:rsid w:val="00D1176C"/>
    <w:rsid w:val="00D11921"/>
    <w:rsid w:val="00D12371"/>
    <w:rsid w:val="00D12960"/>
    <w:rsid w:val="00D12BA8"/>
    <w:rsid w:val="00D12CEC"/>
    <w:rsid w:val="00D132FB"/>
    <w:rsid w:val="00D139C2"/>
    <w:rsid w:val="00D14A75"/>
    <w:rsid w:val="00D14E8A"/>
    <w:rsid w:val="00D1563A"/>
    <w:rsid w:val="00D15BAE"/>
    <w:rsid w:val="00D15E27"/>
    <w:rsid w:val="00D16831"/>
    <w:rsid w:val="00D16E68"/>
    <w:rsid w:val="00D17517"/>
    <w:rsid w:val="00D17AB6"/>
    <w:rsid w:val="00D20097"/>
    <w:rsid w:val="00D201DA"/>
    <w:rsid w:val="00D20DA8"/>
    <w:rsid w:val="00D21119"/>
    <w:rsid w:val="00D21832"/>
    <w:rsid w:val="00D22420"/>
    <w:rsid w:val="00D22840"/>
    <w:rsid w:val="00D24C0A"/>
    <w:rsid w:val="00D25E69"/>
    <w:rsid w:val="00D260EF"/>
    <w:rsid w:val="00D2656E"/>
    <w:rsid w:val="00D27597"/>
    <w:rsid w:val="00D308FE"/>
    <w:rsid w:val="00D3097D"/>
    <w:rsid w:val="00D30DB4"/>
    <w:rsid w:val="00D31705"/>
    <w:rsid w:val="00D31AEF"/>
    <w:rsid w:val="00D33405"/>
    <w:rsid w:val="00D33D3B"/>
    <w:rsid w:val="00D34A66"/>
    <w:rsid w:val="00D36FFA"/>
    <w:rsid w:val="00D37BB9"/>
    <w:rsid w:val="00D40150"/>
    <w:rsid w:val="00D40222"/>
    <w:rsid w:val="00D40723"/>
    <w:rsid w:val="00D4085B"/>
    <w:rsid w:val="00D4128E"/>
    <w:rsid w:val="00D435C2"/>
    <w:rsid w:val="00D43F0A"/>
    <w:rsid w:val="00D44CA3"/>
    <w:rsid w:val="00D44CC2"/>
    <w:rsid w:val="00D4511B"/>
    <w:rsid w:val="00D456FF"/>
    <w:rsid w:val="00D47761"/>
    <w:rsid w:val="00D47A1C"/>
    <w:rsid w:val="00D509A6"/>
    <w:rsid w:val="00D535F5"/>
    <w:rsid w:val="00D544BA"/>
    <w:rsid w:val="00D571F9"/>
    <w:rsid w:val="00D573A5"/>
    <w:rsid w:val="00D576C5"/>
    <w:rsid w:val="00D578EC"/>
    <w:rsid w:val="00D57AF3"/>
    <w:rsid w:val="00D57FEC"/>
    <w:rsid w:val="00D6066F"/>
    <w:rsid w:val="00D61215"/>
    <w:rsid w:val="00D61DA9"/>
    <w:rsid w:val="00D622B4"/>
    <w:rsid w:val="00D62A52"/>
    <w:rsid w:val="00D63A58"/>
    <w:rsid w:val="00D650CC"/>
    <w:rsid w:val="00D651D6"/>
    <w:rsid w:val="00D652A3"/>
    <w:rsid w:val="00D65537"/>
    <w:rsid w:val="00D6697F"/>
    <w:rsid w:val="00D66DF3"/>
    <w:rsid w:val="00D6745F"/>
    <w:rsid w:val="00D67BDC"/>
    <w:rsid w:val="00D70180"/>
    <w:rsid w:val="00D71D7E"/>
    <w:rsid w:val="00D72F6C"/>
    <w:rsid w:val="00D753A0"/>
    <w:rsid w:val="00D76286"/>
    <w:rsid w:val="00D7631B"/>
    <w:rsid w:val="00D77BB3"/>
    <w:rsid w:val="00D800AC"/>
    <w:rsid w:val="00D805EA"/>
    <w:rsid w:val="00D81116"/>
    <w:rsid w:val="00D81206"/>
    <w:rsid w:val="00D8140A"/>
    <w:rsid w:val="00D81E91"/>
    <w:rsid w:val="00D8279C"/>
    <w:rsid w:val="00D82986"/>
    <w:rsid w:val="00D82992"/>
    <w:rsid w:val="00D8305F"/>
    <w:rsid w:val="00D84F6C"/>
    <w:rsid w:val="00D85999"/>
    <w:rsid w:val="00D85C43"/>
    <w:rsid w:val="00D877A2"/>
    <w:rsid w:val="00D90AFC"/>
    <w:rsid w:val="00D92987"/>
    <w:rsid w:val="00D92C64"/>
    <w:rsid w:val="00D93389"/>
    <w:rsid w:val="00D9346F"/>
    <w:rsid w:val="00D93932"/>
    <w:rsid w:val="00D940F5"/>
    <w:rsid w:val="00D94395"/>
    <w:rsid w:val="00D949BB"/>
    <w:rsid w:val="00D9573D"/>
    <w:rsid w:val="00D95A82"/>
    <w:rsid w:val="00D96163"/>
    <w:rsid w:val="00D973F9"/>
    <w:rsid w:val="00DA10C1"/>
    <w:rsid w:val="00DA171A"/>
    <w:rsid w:val="00DA188F"/>
    <w:rsid w:val="00DA1F38"/>
    <w:rsid w:val="00DA30F8"/>
    <w:rsid w:val="00DA32B9"/>
    <w:rsid w:val="00DA491F"/>
    <w:rsid w:val="00DA49AD"/>
    <w:rsid w:val="00DA566F"/>
    <w:rsid w:val="00DA5D93"/>
    <w:rsid w:val="00DA7607"/>
    <w:rsid w:val="00DB03E1"/>
    <w:rsid w:val="00DB0C11"/>
    <w:rsid w:val="00DB24D4"/>
    <w:rsid w:val="00DB2A6C"/>
    <w:rsid w:val="00DB2F69"/>
    <w:rsid w:val="00DB389E"/>
    <w:rsid w:val="00DB3A0B"/>
    <w:rsid w:val="00DB4E9E"/>
    <w:rsid w:val="00DB6049"/>
    <w:rsid w:val="00DB7678"/>
    <w:rsid w:val="00DB783F"/>
    <w:rsid w:val="00DC0050"/>
    <w:rsid w:val="00DC08F3"/>
    <w:rsid w:val="00DC3404"/>
    <w:rsid w:val="00DC3B95"/>
    <w:rsid w:val="00DC3E70"/>
    <w:rsid w:val="00DC3F12"/>
    <w:rsid w:val="00DC538D"/>
    <w:rsid w:val="00DC53E5"/>
    <w:rsid w:val="00DC5712"/>
    <w:rsid w:val="00DC6E52"/>
    <w:rsid w:val="00DC6F4D"/>
    <w:rsid w:val="00DD017D"/>
    <w:rsid w:val="00DD47DD"/>
    <w:rsid w:val="00DD5298"/>
    <w:rsid w:val="00DD5B56"/>
    <w:rsid w:val="00DD6758"/>
    <w:rsid w:val="00DD6D4B"/>
    <w:rsid w:val="00DD7546"/>
    <w:rsid w:val="00DE082B"/>
    <w:rsid w:val="00DE0A0D"/>
    <w:rsid w:val="00DE20C2"/>
    <w:rsid w:val="00DE2440"/>
    <w:rsid w:val="00DE4B34"/>
    <w:rsid w:val="00DE5D2F"/>
    <w:rsid w:val="00DE5EF4"/>
    <w:rsid w:val="00DE5FBD"/>
    <w:rsid w:val="00DE6447"/>
    <w:rsid w:val="00DE767B"/>
    <w:rsid w:val="00DE779D"/>
    <w:rsid w:val="00DE7D34"/>
    <w:rsid w:val="00DF0236"/>
    <w:rsid w:val="00DF1296"/>
    <w:rsid w:val="00DF1C60"/>
    <w:rsid w:val="00DF1EFD"/>
    <w:rsid w:val="00DF203F"/>
    <w:rsid w:val="00DF2292"/>
    <w:rsid w:val="00DF3116"/>
    <w:rsid w:val="00DF351B"/>
    <w:rsid w:val="00DF3D81"/>
    <w:rsid w:val="00DF3E88"/>
    <w:rsid w:val="00DF429C"/>
    <w:rsid w:val="00DF433C"/>
    <w:rsid w:val="00DF469B"/>
    <w:rsid w:val="00DF51FA"/>
    <w:rsid w:val="00DF7F47"/>
    <w:rsid w:val="00E00030"/>
    <w:rsid w:val="00E00204"/>
    <w:rsid w:val="00E00AE2"/>
    <w:rsid w:val="00E0211E"/>
    <w:rsid w:val="00E026DF"/>
    <w:rsid w:val="00E03FCE"/>
    <w:rsid w:val="00E06106"/>
    <w:rsid w:val="00E066C8"/>
    <w:rsid w:val="00E06A07"/>
    <w:rsid w:val="00E06B08"/>
    <w:rsid w:val="00E06DDF"/>
    <w:rsid w:val="00E10326"/>
    <w:rsid w:val="00E10C32"/>
    <w:rsid w:val="00E11ABE"/>
    <w:rsid w:val="00E11E37"/>
    <w:rsid w:val="00E1298B"/>
    <w:rsid w:val="00E12B89"/>
    <w:rsid w:val="00E12BEB"/>
    <w:rsid w:val="00E12C54"/>
    <w:rsid w:val="00E13D5A"/>
    <w:rsid w:val="00E14010"/>
    <w:rsid w:val="00E14CE3"/>
    <w:rsid w:val="00E14E21"/>
    <w:rsid w:val="00E15ED1"/>
    <w:rsid w:val="00E16040"/>
    <w:rsid w:val="00E1678D"/>
    <w:rsid w:val="00E16F31"/>
    <w:rsid w:val="00E17052"/>
    <w:rsid w:val="00E218F7"/>
    <w:rsid w:val="00E227D4"/>
    <w:rsid w:val="00E251FD"/>
    <w:rsid w:val="00E25E6B"/>
    <w:rsid w:val="00E26A75"/>
    <w:rsid w:val="00E27035"/>
    <w:rsid w:val="00E30655"/>
    <w:rsid w:val="00E315B0"/>
    <w:rsid w:val="00E31684"/>
    <w:rsid w:val="00E321D1"/>
    <w:rsid w:val="00E327D8"/>
    <w:rsid w:val="00E32EE2"/>
    <w:rsid w:val="00E32EE8"/>
    <w:rsid w:val="00E330D0"/>
    <w:rsid w:val="00E3365F"/>
    <w:rsid w:val="00E33FFF"/>
    <w:rsid w:val="00E34C28"/>
    <w:rsid w:val="00E3579C"/>
    <w:rsid w:val="00E357FC"/>
    <w:rsid w:val="00E3665D"/>
    <w:rsid w:val="00E37D8F"/>
    <w:rsid w:val="00E4064F"/>
    <w:rsid w:val="00E40C1D"/>
    <w:rsid w:val="00E4188F"/>
    <w:rsid w:val="00E43AC5"/>
    <w:rsid w:val="00E44FB6"/>
    <w:rsid w:val="00E45528"/>
    <w:rsid w:val="00E459DF"/>
    <w:rsid w:val="00E45CC4"/>
    <w:rsid w:val="00E4711B"/>
    <w:rsid w:val="00E47266"/>
    <w:rsid w:val="00E5042A"/>
    <w:rsid w:val="00E5095E"/>
    <w:rsid w:val="00E51F7F"/>
    <w:rsid w:val="00E52024"/>
    <w:rsid w:val="00E521FE"/>
    <w:rsid w:val="00E5486D"/>
    <w:rsid w:val="00E55507"/>
    <w:rsid w:val="00E55791"/>
    <w:rsid w:val="00E5616C"/>
    <w:rsid w:val="00E571C2"/>
    <w:rsid w:val="00E573C2"/>
    <w:rsid w:val="00E57952"/>
    <w:rsid w:val="00E57BD8"/>
    <w:rsid w:val="00E57E07"/>
    <w:rsid w:val="00E605EA"/>
    <w:rsid w:val="00E61416"/>
    <w:rsid w:val="00E62CB9"/>
    <w:rsid w:val="00E64864"/>
    <w:rsid w:val="00E64FFE"/>
    <w:rsid w:val="00E656B7"/>
    <w:rsid w:val="00E669B2"/>
    <w:rsid w:val="00E66CF0"/>
    <w:rsid w:val="00E670D8"/>
    <w:rsid w:val="00E67195"/>
    <w:rsid w:val="00E67472"/>
    <w:rsid w:val="00E70722"/>
    <w:rsid w:val="00E709BE"/>
    <w:rsid w:val="00E7126A"/>
    <w:rsid w:val="00E7131D"/>
    <w:rsid w:val="00E71D30"/>
    <w:rsid w:val="00E720E6"/>
    <w:rsid w:val="00E72B55"/>
    <w:rsid w:val="00E73DAB"/>
    <w:rsid w:val="00E7473D"/>
    <w:rsid w:val="00E74900"/>
    <w:rsid w:val="00E74BCC"/>
    <w:rsid w:val="00E74C4E"/>
    <w:rsid w:val="00E76943"/>
    <w:rsid w:val="00E778EC"/>
    <w:rsid w:val="00E809D7"/>
    <w:rsid w:val="00E80C8F"/>
    <w:rsid w:val="00E80E97"/>
    <w:rsid w:val="00E8192A"/>
    <w:rsid w:val="00E82693"/>
    <w:rsid w:val="00E82788"/>
    <w:rsid w:val="00E836D1"/>
    <w:rsid w:val="00E83902"/>
    <w:rsid w:val="00E8508B"/>
    <w:rsid w:val="00E85198"/>
    <w:rsid w:val="00E85E8C"/>
    <w:rsid w:val="00E85F46"/>
    <w:rsid w:val="00E87AB7"/>
    <w:rsid w:val="00E900A2"/>
    <w:rsid w:val="00E900A5"/>
    <w:rsid w:val="00E90267"/>
    <w:rsid w:val="00E91BBA"/>
    <w:rsid w:val="00E91C1D"/>
    <w:rsid w:val="00E92211"/>
    <w:rsid w:val="00E926D0"/>
    <w:rsid w:val="00E93BA7"/>
    <w:rsid w:val="00E941B4"/>
    <w:rsid w:val="00E94890"/>
    <w:rsid w:val="00E949D8"/>
    <w:rsid w:val="00E958B0"/>
    <w:rsid w:val="00E958E3"/>
    <w:rsid w:val="00E9595B"/>
    <w:rsid w:val="00E969FB"/>
    <w:rsid w:val="00E96DAA"/>
    <w:rsid w:val="00EA22AC"/>
    <w:rsid w:val="00EA2860"/>
    <w:rsid w:val="00EA2B99"/>
    <w:rsid w:val="00EA2CBA"/>
    <w:rsid w:val="00EA3944"/>
    <w:rsid w:val="00EA42EF"/>
    <w:rsid w:val="00EA467B"/>
    <w:rsid w:val="00EA4C92"/>
    <w:rsid w:val="00EA5168"/>
    <w:rsid w:val="00EA5FB2"/>
    <w:rsid w:val="00EA74BA"/>
    <w:rsid w:val="00EA74C5"/>
    <w:rsid w:val="00EA7B22"/>
    <w:rsid w:val="00EB0D45"/>
    <w:rsid w:val="00EB191C"/>
    <w:rsid w:val="00EB1B0A"/>
    <w:rsid w:val="00EB2BA7"/>
    <w:rsid w:val="00EB3C82"/>
    <w:rsid w:val="00EB591B"/>
    <w:rsid w:val="00EB608C"/>
    <w:rsid w:val="00EB61C6"/>
    <w:rsid w:val="00EB6746"/>
    <w:rsid w:val="00EB6BE7"/>
    <w:rsid w:val="00EB6E85"/>
    <w:rsid w:val="00EC006F"/>
    <w:rsid w:val="00EC055C"/>
    <w:rsid w:val="00EC07FE"/>
    <w:rsid w:val="00EC0B27"/>
    <w:rsid w:val="00EC2CE5"/>
    <w:rsid w:val="00EC5399"/>
    <w:rsid w:val="00EC678B"/>
    <w:rsid w:val="00EC720F"/>
    <w:rsid w:val="00ED04D9"/>
    <w:rsid w:val="00ED0B8F"/>
    <w:rsid w:val="00ED0C11"/>
    <w:rsid w:val="00ED0DF2"/>
    <w:rsid w:val="00ED1477"/>
    <w:rsid w:val="00ED1A12"/>
    <w:rsid w:val="00ED1C39"/>
    <w:rsid w:val="00ED217F"/>
    <w:rsid w:val="00ED2485"/>
    <w:rsid w:val="00ED26D7"/>
    <w:rsid w:val="00ED316F"/>
    <w:rsid w:val="00ED39D5"/>
    <w:rsid w:val="00ED4B90"/>
    <w:rsid w:val="00ED65AF"/>
    <w:rsid w:val="00ED6A14"/>
    <w:rsid w:val="00ED773E"/>
    <w:rsid w:val="00ED7795"/>
    <w:rsid w:val="00EE0B03"/>
    <w:rsid w:val="00EE0B8D"/>
    <w:rsid w:val="00EE0EF2"/>
    <w:rsid w:val="00EE1AEE"/>
    <w:rsid w:val="00EE2EA2"/>
    <w:rsid w:val="00EE31F3"/>
    <w:rsid w:val="00EE4AEE"/>
    <w:rsid w:val="00EE658E"/>
    <w:rsid w:val="00EE667A"/>
    <w:rsid w:val="00EE678C"/>
    <w:rsid w:val="00EF0798"/>
    <w:rsid w:val="00EF10F7"/>
    <w:rsid w:val="00EF15B3"/>
    <w:rsid w:val="00EF2581"/>
    <w:rsid w:val="00EF3750"/>
    <w:rsid w:val="00EF38BF"/>
    <w:rsid w:val="00EF414D"/>
    <w:rsid w:val="00EF4C3F"/>
    <w:rsid w:val="00EF698E"/>
    <w:rsid w:val="00EF786E"/>
    <w:rsid w:val="00F0007B"/>
    <w:rsid w:val="00F0072B"/>
    <w:rsid w:val="00F00AF5"/>
    <w:rsid w:val="00F00BC4"/>
    <w:rsid w:val="00F0175D"/>
    <w:rsid w:val="00F037D8"/>
    <w:rsid w:val="00F0385A"/>
    <w:rsid w:val="00F03D87"/>
    <w:rsid w:val="00F059A3"/>
    <w:rsid w:val="00F06F0F"/>
    <w:rsid w:val="00F1003C"/>
    <w:rsid w:val="00F10863"/>
    <w:rsid w:val="00F10E99"/>
    <w:rsid w:val="00F1193F"/>
    <w:rsid w:val="00F119F6"/>
    <w:rsid w:val="00F12021"/>
    <w:rsid w:val="00F1209C"/>
    <w:rsid w:val="00F12F8D"/>
    <w:rsid w:val="00F1324F"/>
    <w:rsid w:val="00F134B9"/>
    <w:rsid w:val="00F16B1F"/>
    <w:rsid w:val="00F16C8B"/>
    <w:rsid w:val="00F17320"/>
    <w:rsid w:val="00F175EB"/>
    <w:rsid w:val="00F17F3E"/>
    <w:rsid w:val="00F22702"/>
    <w:rsid w:val="00F2289D"/>
    <w:rsid w:val="00F2334A"/>
    <w:rsid w:val="00F24449"/>
    <w:rsid w:val="00F24D72"/>
    <w:rsid w:val="00F30092"/>
    <w:rsid w:val="00F31D07"/>
    <w:rsid w:val="00F31DAF"/>
    <w:rsid w:val="00F321D7"/>
    <w:rsid w:val="00F32A5F"/>
    <w:rsid w:val="00F332C2"/>
    <w:rsid w:val="00F33CD0"/>
    <w:rsid w:val="00F34287"/>
    <w:rsid w:val="00F34C96"/>
    <w:rsid w:val="00F34ECE"/>
    <w:rsid w:val="00F36DAE"/>
    <w:rsid w:val="00F37CE6"/>
    <w:rsid w:val="00F37DA0"/>
    <w:rsid w:val="00F40073"/>
    <w:rsid w:val="00F40E0C"/>
    <w:rsid w:val="00F42BD3"/>
    <w:rsid w:val="00F42CCC"/>
    <w:rsid w:val="00F43110"/>
    <w:rsid w:val="00F43612"/>
    <w:rsid w:val="00F43A6B"/>
    <w:rsid w:val="00F4424E"/>
    <w:rsid w:val="00F450FF"/>
    <w:rsid w:val="00F45881"/>
    <w:rsid w:val="00F45B82"/>
    <w:rsid w:val="00F45DBB"/>
    <w:rsid w:val="00F460EB"/>
    <w:rsid w:val="00F46141"/>
    <w:rsid w:val="00F46CDC"/>
    <w:rsid w:val="00F46FDE"/>
    <w:rsid w:val="00F470E3"/>
    <w:rsid w:val="00F472FC"/>
    <w:rsid w:val="00F47B4F"/>
    <w:rsid w:val="00F47E3B"/>
    <w:rsid w:val="00F510FE"/>
    <w:rsid w:val="00F5209A"/>
    <w:rsid w:val="00F52425"/>
    <w:rsid w:val="00F529A4"/>
    <w:rsid w:val="00F53F0D"/>
    <w:rsid w:val="00F542EA"/>
    <w:rsid w:val="00F546AA"/>
    <w:rsid w:val="00F54BB9"/>
    <w:rsid w:val="00F5785D"/>
    <w:rsid w:val="00F629D0"/>
    <w:rsid w:val="00F63651"/>
    <w:rsid w:val="00F637C3"/>
    <w:rsid w:val="00F63972"/>
    <w:rsid w:val="00F64101"/>
    <w:rsid w:val="00F64256"/>
    <w:rsid w:val="00F64317"/>
    <w:rsid w:val="00F648D7"/>
    <w:rsid w:val="00F65BFF"/>
    <w:rsid w:val="00F65F52"/>
    <w:rsid w:val="00F662B6"/>
    <w:rsid w:val="00F67F4B"/>
    <w:rsid w:val="00F7058C"/>
    <w:rsid w:val="00F70698"/>
    <w:rsid w:val="00F70783"/>
    <w:rsid w:val="00F71498"/>
    <w:rsid w:val="00F715D4"/>
    <w:rsid w:val="00F721C8"/>
    <w:rsid w:val="00F73F1F"/>
    <w:rsid w:val="00F75165"/>
    <w:rsid w:val="00F77743"/>
    <w:rsid w:val="00F80181"/>
    <w:rsid w:val="00F81DC4"/>
    <w:rsid w:val="00F825AC"/>
    <w:rsid w:val="00F84808"/>
    <w:rsid w:val="00F84CB6"/>
    <w:rsid w:val="00F851E0"/>
    <w:rsid w:val="00F858A1"/>
    <w:rsid w:val="00F85BD3"/>
    <w:rsid w:val="00F86448"/>
    <w:rsid w:val="00F8682C"/>
    <w:rsid w:val="00F90C0E"/>
    <w:rsid w:val="00F90E18"/>
    <w:rsid w:val="00F90E1B"/>
    <w:rsid w:val="00F92013"/>
    <w:rsid w:val="00F948DD"/>
    <w:rsid w:val="00F966F5"/>
    <w:rsid w:val="00F976DC"/>
    <w:rsid w:val="00FA00E1"/>
    <w:rsid w:val="00FA03A5"/>
    <w:rsid w:val="00FA1EE5"/>
    <w:rsid w:val="00FA2448"/>
    <w:rsid w:val="00FA2804"/>
    <w:rsid w:val="00FA3D40"/>
    <w:rsid w:val="00FA4364"/>
    <w:rsid w:val="00FA4CAA"/>
    <w:rsid w:val="00FA6598"/>
    <w:rsid w:val="00FA66F4"/>
    <w:rsid w:val="00FA6C5B"/>
    <w:rsid w:val="00FA73BD"/>
    <w:rsid w:val="00FB02A2"/>
    <w:rsid w:val="00FB0A59"/>
    <w:rsid w:val="00FB1A4D"/>
    <w:rsid w:val="00FB1E5D"/>
    <w:rsid w:val="00FB2310"/>
    <w:rsid w:val="00FB2E10"/>
    <w:rsid w:val="00FB386A"/>
    <w:rsid w:val="00FB39A5"/>
    <w:rsid w:val="00FB4DA7"/>
    <w:rsid w:val="00FB5834"/>
    <w:rsid w:val="00FB5B90"/>
    <w:rsid w:val="00FB69A9"/>
    <w:rsid w:val="00FB6CCE"/>
    <w:rsid w:val="00FB6EEB"/>
    <w:rsid w:val="00FB7067"/>
    <w:rsid w:val="00FB75F2"/>
    <w:rsid w:val="00FB7C76"/>
    <w:rsid w:val="00FB7CCC"/>
    <w:rsid w:val="00FC0D47"/>
    <w:rsid w:val="00FC10F4"/>
    <w:rsid w:val="00FC132B"/>
    <w:rsid w:val="00FC19CB"/>
    <w:rsid w:val="00FC204F"/>
    <w:rsid w:val="00FC2650"/>
    <w:rsid w:val="00FC2D0C"/>
    <w:rsid w:val="00FC3BA9"/>
    <w:rsid w:val="00FC509B"/>
    <w:rsid w:val="00FC51F1"/>
    <w:rsid w:val="00FC5D0F"/>
    <w:rsid w:val="00FC634D"/>
    <w:rsid w:val="00FC6E28"/>
    <w:rsid w:val="00FC70A9"/>
    <w:rsid w:val="00FC791C"/>
    <w:rsid w:val="00FC7D37"/>
    <w:rsid w:val="00FD247D"/>
    <w:rsid w:val="00FD3952"/>
    <w:rsid w:val="00FD4A86"/>
    <w:rsid w:val="00FD4AD2"/>
    <w:rsid w:val="00FD6C1E"/>
    <w:rsid w:val="00FD7389"/>
    <w:rsid w:val="00FD73CB"/>
    <w:rsid w:val="00FD7B85"/>
    <w:rsid w:val="00FE0C2C"/>
    <w:rsid w:val="00FE1083"/>
    <w:rsid w:val="00FE1DBE"/>
    <w:rsid w:val="00FE241A"/>
    <w:rsid w:val="00FE38D1"/>
    <w:rsid w:val="00FE444A"/>
    <w:rsid w:val="00FE4FED"/>
    <w:rsid w:val="00FE5EFA"/>
    <w:rsid w:val="00FE605D"/>
    <w:rsid w:val="00FE7359"/>
    <w:rsid w:val="00FF063F"/>
    <w:rsid w:val="00FF11F3"/>
    <w:rsid w:val="00FF133F"/>
    <w:rsid w:val="00FF16C2"/>
    <w:rsid w:val="00FF1A30"/>
    <w:rsid w:val="00FF2302"/>
    <w:rsid w:val="00FF2EA9"/>
    <w:rsid w:val="00FF3C1E"/>
    <w:rsid w:val="00FF489E"/>
    <w:rsid w:val="00FF4CF3"/>
    <w:rsid w:val="00FF51D2"/>
    <w:rsid w:val="00FF5236"/>
    <w:rsid w:val="00FF59C6"/>
    <w:rsid w:val="00FF6B78"/>
    <w:rsid w:val="08EB3DB4"/>
    <w:rsid w:val="5226B6D0"/>
    <w:rsid w:val="726909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032AE842"/>
  <w15:chartTrackingRefBased/>
  <w15:docId w15:val="{CF93234C-A19C-49F0-820D-D0BFC8AF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2C12"/>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99684828">
      <w:bodyDiv w:val="1"/>
      <w:marLeft w:val="0"/>
      <w:marRight w:val="0"/>
      <w:marTop w:val="0"/>
      <w:marBottom w:val="0"/>
      <w:divBdr>
        <w:top w:val="none" w:sz="0" w:space="0" w:color="auto"/>
        <w:left w:val="none" w:sz="0" w:space="0" w:color="auto"/>
        <w:bottom w:val="none" w:sz="0" w:space="0" w:color="auto"/>
        <w:right w:val="none" w:sz="0" w:space="0" w:color="auto"/>
      </w:divBdr>
    </w:div>
    <w:div w:id="129829398">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778284">
      <w:bodyDiv w:val="1"/>
      <w:marLeft w:val="0"/>
      <w:marRight w:val="0"/>
      <w:marTop w:val="0"/>
      <w:marBottom w:val="0"/>
      <w:divBdr>
        <w:top w:val="none" w:sz="0" w:space="0" w:color="auto"/>
        <w:left w:val="none" w:sz="0" w:space="0" w:color="auto"/>
        <w:bottom w:val="none" w:sz="0" w:space="0" w:color="auto"/>
        <w:right w:val="none" w:sz="0" w:space="0" w:color="auto"/>
      </w:divBdr>
    </w:div>
    <w:div w:id="302084813">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804467878">
      <w:bodyDiv w:val="1"/>
      <w:marLeft w:val="0"/>
      <w:marRight w:val="0"/>
      <w:marTop w:val="0"/>
      <w:marBottom w:val="0"/>
      <w:divBdr>
        <w:top w:val="none" w:sz="0" w:space="0" w:color="auto"/>
        <w:left w:val="none" w:sz="0" w:space="0" w:color="auto"/>
        <w:bottom w:val="none" w:sz="0" w:space="0" w:color="auto"/>
        <w:right w:val="none" w:sz="0" w:space="0" w:color="auto"/>
      </w:divBdr>
    </w:div>
    <w:div w:id="811216254">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81954092">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449087837">
      <w:bodyDiv w:val="1"/>
      <w:marLeft w:val="0"/>
      <w:marRight w:val="0"/>
      <w:marTop w:val="0"/>
      <w:marBottom w:val="0"/>
      <w:divBdr>
        <w:top w:val="none" w:sz="0" w:space="0" w:color="auto"/>
        <w:left w:val="none" w:sz="0" w:space="0" w:color="auto"/>
        <w:bottom w:val="none" w:sz="0" w:space="0" w:color="auto"/>
        <w:right w:val="none" w:sz="0" w:space="0" w:color="auto"/>
      </w:divBdr>
    </w:div>
    <w:div w:id="1487824302">
      <w:bodyDiv w:val="1"/>
      <w:marLeft w:val="0"/>
      <w:marRight w:val="0"/>
      <w:marTop w:val="0"/>
      <w:marBottom w:val="0"/>
      <w:divBdr>
        <w:top w:val="none" w:sz="0" w:space="0" w:color="auto"/>
        <w:left w:val="none" w:sz="0" w:space="0" w:color="auto"/>
        <w:bottom w:val="none" w:sz="0" w:space="0" w:color="auto"/>
        <w:right w:val="none" w:sz="0" w:space="0" w:color="auto"/>
      </w:divBdr>
    </w:div>
    <w:div w:id="1500466615">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17926987">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emf"/><Relationship Id="rId21" Type="http://schemas.openxmlformats.org/officeDocument/2006/relationships/image" Target="media/image11.emf"/><Relationship Id="rId42" Type="http://schemas.openxmlformats.org/officeDocument/2006/relationships/image" Target="media/image32.emf"/><Relationship Id="rId47" Type="http://schemas.openxmlformats.org/officeDocument/2006/relationships/image" Target="media/image37.emf"/><Relationship Id="rId63" Type="http://schemas.openxmlformats.org/officeDocument/2006/relationships/image" Target="media/image53.emf"/><Relationship Id="rId68" Type="http://schemas.openxmlformats.org/officeDocument/2006/relationships/image" Target="media/image58.emf"/><Relationship Id="rId84" Type="http://schemas.openxmlformats.org/officeDocument/2006/relationships/image" Target="media/image74.emf"/><Relationship Id="rId89" Type="http://schemas.openxmlformats.org/officeDocument/2006/relationships/image" Target="media/image79.emf"/><Relationship Id="rId112" Type="http://schemas.openxmlformats.org/officeDocument/2006/relationships/theme" Target="theme/theme1.xml"/><Relationship Id="rId16" Type="http://schemas.openxmlformats.org/officeDocument/2006/relationships/image" Target="media/image6.jpeg"/><Relationship Id="rId107" Type="http://schemas.openxmlformats.org/officeDocument/2006/relationships/footer" Target="footer2.xml"/><Relationship Id="rId11" Type="http://schemas.openxmlformats.org/officeDocument/2006/relationships/image" Target="media/image1.png"/><Relationship Id="rId32" Type="http://schemas.openxmlformats.org/officeDocument/2006/relationships/image" Target="media/image22.emf"/><Relationship Id="rId37" Type="http://schemas.openxmlformats.org/officeDocument/2006/relationships/image" Target="media/image27.emf"/><Relationship Id="rId53" Type="http://schemas.openxmlformats.org/officeDocument/2006/relationships/image" Target="media/image43.emf"/><Relationship Id="rId58" Type="http://schemas.openxmlformats.org/officeDocument/2006/relationships/image" Target="media/image48.emf"/><Relationship Id="rId74" Type="http://schemas.openxmlformats.org/officeDocument/2006/relationships/image" Target="media/image64.emf"/><Relationship Id="rId79" Type="http://schemas.openxmlformats.org/officeDocument/2006/relationships/image" Target="media/image69.emf"/><Relationship Id="rId102" Type="http://schemas.openxmlformats.org/officeDocument/2006/relationships/image" Target="media/image51.wmf"/><Relationship Id="rId5" Type="http://schemas.openxmlformats.org/officeDocument/2006/relationships/numbering" Target="numbering.xml"/><Relationship Id="rId90" Type="http://schemas.openxmlformats.org/officeDocument/2006/relationships/image" Target="media/image80.emf"/><Relationship Id="rId95" Type="http://schemas.openxmlformats.org/officeDocument/2006/relationships/image" Target="media/image85.emf"/><Relationship Id="rId22" Type="http://schemas.openxmlformats.org/officeDocument/2006/relationships/image" Target="media/image12.emf"/><Relationship Id="rId27" Type="http://schemas.openxmlformats.org/officeDocument/2006/relationships/image" Target="media/image17.emf"/><Relationship Id="rId43" Type="http://schemas.openxmlformats.org/officeDocument/2006/relationships/image" Target="media/image33.emf"/><Relationship Id="rId48" Type="http://schemas.openxmlformats.org/officeDocument/2006/relationships/image" Target="media/image38.emf"/><Relationship Id="rId64" Type="http://schemas.openxmlformats.org/officeDocument/2006/relationships/image" Target="media/image54.emf"/><Relationship Id="rId69" Type="http://schemas.openxmlformats.org/officeDocument/2006/relationships/image" Target="media/image59.emf"/><Relationship Id="rId80" Type="http://schemas.openxmlformats.org/officeDocument/2006/relationships/image" Target="media/image70.emf"/><Relationship Id="rId85" Type="http://schemas.openxmlformats.org/officeDocument/2006/relationships/image" Target="media/image75.emf"/><Relationship Id="rId12" Type="http://schemas.openxmlformats.org/officeDocument/2006/relationships/image" Target="media/image2.png"/><Relationship Id="rId17" Type="http://schemas.openxmlformats.org/officeDocument/2006/relationships/image" Target="media/image7.jpeg"/><Relationship Id="rId33" Type="http://schemas.openxmlformats.org/officeDocument/2006/relationships/image" Target="media/image23.emf"/><Relationship Id="rId38" Type="http://schemas.openxmlformats.org/officeDocument/2006/relationships/image" Target="media/image28.emf"/><Relationship Id="rId59" Type="http://schemas.openxmlformats.org/officeDocument/2006/relationships/image" Target="media/image49.emf"/><Relationship Id="rId103" Type="http://schemas.openxmlformats.org/officeDocument/2006/relationships/image" Target="media/image52.png"/><Relationship Id="rId108" Type="http://schemas.openxmlformats.org/officeDocument/2006/relationships/header" Target="header3.xml"/><Relationship Id="rId54" Type="http://schemas.openxmlformats.org/officeDocument/2006/relationships/image" Target="media/image44.emf"/><Relationship Id="rId70" Type="http://schemas.openxmlformats.org/officeDocument/2006/relationships/image" Target="media/image60.emf"/><Relationship Id="rId75" Type="http://schemas.openxmlformats.org/officeDocument/2006/relationships/image" Target="media/image65.emf"/><Relationship Id="rId91" Type="http://schemas.openxmlformats.org/officeDocument/2006/relationships/image" Target="media/image81.emf"/><Relationship Id="rId96" Type="http://schemas.openxmlformats.org/officeDocument/2006/relationships/image" Target="media/image48.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49" Type="http://schemas.openxmlformats.org/officeDocument/2006/relationships/image" Target="media/image39.emf"/><Relationship Id="rId57" Type="http://schemas.openxmlformats.org/officeDocument/2006/relationships/image" Target="media/image47.emf"/><Relationship Id="rId106"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image" Target="media/image21.emf"/><Relationship Id="rId44" Type="http://schemas.openxmlformats.org/officeDocument/2006/relationships/image" Target="media/image34.emf"/><Relationship Id="rId52" Type="http://schemas.openxmlformats.org/officeDocument/2006/relationships/image" Target="media/image42.emf"/><Relationship Id="rId60" Type="http://schemas.openxmlformats.org/officeDocument/2006/relationships/image" Target="media/image50.emf"/><Relationship Id="rId65" Type="http://schemas.openxmlformats.org/officeDocument/2006/relationships/image" Target="media/image55.emf"/><Relationship Id="rId73" Type="http://schemas.openxmlformats.org/officeDocument/2006/relationships/image" Target="media/image63.emf"/><Relationship Id="rId78" Type="http://schemas.openxmlformats.org/officeDocument/2006/relationships/image" Target="media/image68.emf"/><Relationship Id="rId81" Type="http://schemas.openxmlformats.org/officeDocument/2006/relationships/image" Target="media/image71.emf"/><Relationship Id="rId86" Type="http://schemas.openxmlformats.org/officeDocument/2006/relationships/image" Target="media/image76.emf"/><Relationship Id="rId94" Type="http://schemas.openxmlformats.org/officeDocument/2006/relationships/image" Target="media/image84.emf"/><Relationship Id="rId99" Type="http://schemas.openxmlformats.org/officeDocument/2006/relationships/oleObject" Target="embeddings/oleObject2.bin"/><Relationship Id="rId101"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jpeg"/><Relationship Id="rId39" Type="http://schemas.openxmlformats.org/officeDocument/2006/relationships/image" Target="media/image29.emf"/><Relationship Id="rId109" Type="http://schemas.openxmlformats.org/officeDocument/2006/relationships/footer" Target="footer3.xml"/><Relationship Id="rId34" Type="http://schemas.openxmlformats.org/officeDocument/2006/relationships/image" Target="media/image24.emf"/><Relationship Id="rId50" Type="http://schemas.openxmlformats.org/officeDocument/2006/relationships/image" Target="media/image40.emf"/><Relationship Id="rId55" Type="http://schemas.openxmlformats.org/officeDocument/2006/relationships/image" Target="media/image45.emf"/><Relationship Id="rId76" Type="http://schemas.openxmlformats.org/officeDocument/2006/relationships/image" Target="media/image66.emf"/><Relationship Id="rId97" Type="http://schemas.openxmlformats.org/officeDocument/2006/relationships/oleObject" Target="embeddings/oleObject1.bin"/><Relationship Id="rId104"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image" Target="media/image61.emf"/><Relationship Id="rId92" Type="http://schemas.openxmlformats.org/officeDocument/2006/relationships/image" Target="media/image82.emf"/><Relationship Id="rId2" Type="http://schemas.openxmlformats.org/officeDocument/2006/relationships/customXml" Target="../customXml/item2.xml"/><Relationship Id="rId29" Type="http://schemas.openxmlformats.org/officeDocument/2006/relationships/image" Target="media/image19.emf"/><Relationship Id="rId24" Type="http://schemas.openxmlformats.org/officeDocument/2006/relationships/image" Target="media/image14.emf"/><Relationship Id="rId40" Type="http://schemas.openxmlformats.org/officeDocument/2006/relationships/image" Target="media/image30.emf"/><Relationship Id="rId45" Type="http://schemas.openxmlformats.org/officeDocument/2006/relationships/image" Target="media/image35.emf"/><Relationship Id="rId66" Type="http://schemas.openxmlformats.org/officeDocument/2006/relationships/image" Target="media/image56.emf"/><Relationship Id="rId87" Type="http://schemas.openxmlformats.org/officeDocument/2006/relationships/image" Target="media/image77.emf"/><Relationship Id="rId110" Type="http://schemas.openxmlformats.org/officeDocument/2006/relationships/fontTable" Target="fontTable.xml"/><Relationship Id="rId61" Type="http://schemas.openxmlformats.org/officeDocument/2006/relationships/image" Target="media/image51.emf"/><Relationship Id="rId82" Type="http://schemas.openxmlformats.org/officeDocument/2006/relationships/image" Target="media/image72.emf"/><Relationship Id="rId19" Type="http://schemas.openxmlformats.org/officeDocument/2006/relationships/image" Target="media/image9.jpeg"/><Relationship Id="rId14" Type="http://schemas.openxmlformats.org/officeDocument/2006/relationships/image" Target="media/image4.jpeg"/><Relationship Id="rId30" Type="http://schemas.openxmlformats.org/officeDocument/2006/relationships/image" Target="media/image20.emf"/><Relationship Id="rId35" Type="http://schemas.openxmlformats.org/officeDocument/2006/relationships/image" Target="media/image25.emf"/><Relationship Id="rId56" Type="http://schemas.openxmlformats.org/officeDocument/2006/relationships/image" Target="media/image46.emf"/><Relationship Id="rId77" Type="http://schemas.openxmlformats.org/officeDocument/2006/relationships/image" Target="media/image67.emf"/><Relationship Id="rId100" Type="http://schemas.openxmlformats.org/officeDocument/2006/relationships/image" Target="media/image50.wmf"/><Relationship Id="rId105"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image" Target="media/image41.emf"/><Relationship Id="rId72" Type="http://schemas.openxmlformats.org/officeDocument/2006/relationships/image" Target="media/image62.emf"/><Relationship Id="rId93" Type="http://schemas.openxmlformats.org/officeDocument/2006/relationships/image" Target="media/image83.emf"/><Relationship Id="rId98" Type="http://schemas.openxmlformats.org/officeDocument/2006/relationships/image" Target="media/image49.wmf"/><Relationship Id="rId3" Type="http://schemas.openxmlformats.org/officeDocument/2006/relationships/customXml" Target="../customXml/item3.xml"/><Relationship Id="rId25" Type="http://schemas.openxmlformats.org/officeDocument/2006/relationships/image" Target="media/image15.emf"/><Relationship Id="rId46" Type="http://schemas.openxmlformats.org/officeDocument/2006/relationships/image" Target="media/image36.emf"/><Relationship Id="rId67" Type="http://schemas.openxmlformats.org/officeDocument/2006/relationships/image" Target="media/image57.emf"/><Relationship Id="rId20" Type="http://schemas.openxmlformats.org/officeDocument/2006/relationships/image" Target="media/image10.emf"/><Relationship Id="rId41" Type="http://schemas.openxmlformats.org/officeDocument/2006/relationships/image" Target="media/image31.emf"/><Relationship Id="rId62" Type="http://schemas.openxmlformats.org/officeDocument/2006/relationships/image" Target="media/image52.emf"/><Relationship Id="rId83" Type="http://schemas.openxmlformats.org/officeDocument/2006/relationships/image" Target="media/image73.emf"/><Relationship Id="rId88" Type="http://schemas.openxmlformats.org/officeDocument/2006/relationships/image" Target="media/image78.emf"/><Relationship Id="rId111"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2" ma:contentTypeDescription="Create a new document." ma:contentTypeScope="" ma:versionID="f43a61e75ce4d53ee72ef5214cf1d9a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d851fa61f6add7567452c25e35ee75ac"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F825B7-B496-42AD-92D6-C1742DA08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89</TotalTime>
  <Pages>18</Pages>
  <Words>4261</Words>
  <Characters>24292</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28497</CharactersWithSpaces>
  <SharedDoc>false</SharedDoc>
  <HLinks>
    <vt:vector size="12" baseType="variant">
      <vt:variant>
        <vt:i4>7536642</vt:i4>
      </vt:variant>
      <vt:variant>
        <vt:i4>3</vt:i4>
      </vt:variant>
      <vt:variant>
        <vt:i4>0</vt:i4>
      </vt:variant>
      <vt:variant>
        <vt:i4>5</vt:i4>
      </vt:variant>
      <vt:variant>
        <vt:lpwstr>mailto:albertor@qti.qualcomm.com</vt:lpwstr>
      </vt:variant>
      <vt:variant>
        <vt:lpwstr/>
      </vt:variant>
      <vt:variant>
        <vt:i4>7536642</vt:i4>
      </vt:variant>
      <vt:variant>
        <vt:i4>0</vt:i4>
      </vt:variant>
      <vt:variant>
        <vt:i4>0</vt:i4>
      </vt:variant>
      <vt:variant>
        <vt:i4>5</vt:i4>
      </vt:variant>
      <vt:variant>
        <vt:lpwstr>mailto:albertor@qti.qualcomm.com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Le Liu</cp:lastModifiedBy>
  <cp:revision>24</cp:revision>
  <cp:lastPrinted>2020-02-10T06:14:00Z</cp:lastPrinted>
  <dcterms:created xsi:type="dcterms:W3CDTF">2023-09-29T16:17:00Z</dcterms:created>
  <dcterms:modified xsi:type="dcterms:W3CDTF">2023-10-10T01:04:00Z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